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7E2" w:rsidRPr="00A87A1D" w:rsidRDefault="00F137E2" w:rsidP="00F137E2">
      <w:pPr>
        <w:ind w:firstLine="720"/>
        <w:jc w:val="center"/>
        <w:rPr>
          <w:b/>
          <w:sz w:val="28"/>
          <w:szCs w:val="28"/>
        </w:rPr>
      </w:pPr>
      <w:r w:rsidRPr="00A87A1D">
        <w:rPr>
          <w:b/>
          <w:sz w:val="28"/>
          <w:szCs w:val="28"/>
        </w:rPr>
        <w:t>Государственное образовательное учреждение высшего профе</w:t>
      </w:r>
      <w:r w:rsidRPr="00A87A1D">
        <w:rPr>
          <w:b/>
          <w:sz w:val="28"/>
          <w:szCs w:val="28"/>
        </w:rPr>
        <w:t>с</w:t>
      </w:r>
      <w:r w:rsidRPr="00A87A1D">
        <w:rPr>
          <w:b/>
          <w:sz w:val="28"/>
          <w:szCs w:val="28"/>
        </w:rPr>
        <w:t>сионального образ</w:t>
      </w:r>
      <w:r w:rsidRPr="00A87A1D">
        <w:rPr>
          <w:b/>
          <w:sz w:val="28"/>
          <w:szCs w:val="28"/>
        </w:rPr>
        <w:t>о</w:t>
      </w:r>
      <w:r w:rsidRPr="00A87A1D">
        <w:rPr>
          <w:b/>
          <w:sz w:val="28"/>
          <w:szCs w:val="28"/>
        </w:rPr>
        <w:t>вания</w:t>
      </w:r>
    </w:p>
    <w:p w:rsidR="00F137E2" w:rsidRPr="00A87A1D" w:rsidRDefault="00F137E2" w:rsidP="00F137E2">
      <w:pPr>
        <w:ind w:firstLine="720"/>
        <w:jc w:val="center"/>
        <w:rPr>
          <w:b/>
          <w:sz w:val="28"/>
          <w:szCs w:val="28"/>
        </w:rPr>
      </w:pPr>
      <w:r w:rsidRPr="00A87A1D">
        <w:rPr>
          <w:b/>
          <w:sz w:val="28"/>
          <w:szCs w:val="28"/>
        </w:rPr>
        <w:t>Читинская государственная медицинская академия</w:t>
      </w:r>
    </w:p>
    <w:p w:rsidR="00F137E2" w:rsidRPr="00A87A1D" w:rsidRDefault="00F137E2" w:rsidP="00F137E2">
      <w:pPr>
        <w:ind w:firstLine="720"/>
        <w:jc w:val="center"/>
        <w:rPr>
          <w:b/>
          <w:sz w:val="28"/>
          <w:szCs w:val="28"/>
        </w:rPr>
      </w:pPr>
      <w:r w:rsidRPr="00A87A1D">
        <w:rPr>
          <w:b/>
          <w:sz w:val="28"/>
          <w:szCs w:val="28"/>
        </w:rPr>
        <w:t>Кафедра пропедевтики детских болезней</w:t>
      </w:r>
    </w:p>
    <w:p w:rsidR="00F137E2" w:rsidRPr="00A87A1D" w:rsidRDefault="00F137E2" w:rsidP="00F137E2">
      <w:pPr>
        <w:ind w:firstLine="720"/>
        <w:jc w:val="center"/>
        <w:rPr>
          <w:b/>
          <w:sz w:val="28"/>
          <w:szCs w:val="28"/>
        </w:rPr>
      </w:pPr>
      <w:r w:rsidRPr="00A87A1D">
        <w:rPr>
          <w:b/>
          <w:sz w:val="28"/>
          <w:szCs w:val="28"/>
        </w:rPr>
        <w:t>Кафедра нормальной физиологии</w:t>
      </w: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Pr="00A87A1D" w:rsidRDefault="00F137E2" w:rsidP="00F137E2">
      <w:pPr>
        <w:ind w:firstLine="720"/>
        <w:jc w:val="center"/>
        <w:rPr>
          <w:b/>
          <w:sz w:val="28"/>
          <w:szCs w:val="28"/>
        </w:rPr>
      </w:pPr>
      <w:r w:rsidRPr="00A87A1D">
        <w:rPr>
          <w:b/>
          <w:sz w:val="28"/>
          <w:szCs w:val="28"/>
        </w:rPr>
        <w:t>ЗДОРОВЫЙ РЕБЁНОК</w:t>
      </w:r>
    </w:p>
    <w:p w:rsidR="00F137E2" w:rsidRDefault="00F137E2" w:rsidP="00F137E2">
      <w:pPr>
        <w:ind w:firstLine="720"/>
        <w:jc w:val="center"/>
        <w:rPr>
          <w:b/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Методические рекомендации для студентов</w:t>
      </w: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Pr="00A87A1D" w:rsidRDefault="00F137E2" w:rsidP="00F137E2">
      <w:pPr>
        <w:ind w:firstLine="720"/>
        <w:jc w:val="center"/>
        <w:rPr>
          <w:b/>
          <w:sz w:val="24"/>
          <w:szCs w:val="24"/>
        </w:rPr>
      </w:pPr>
      <w:r w:rsidRPr="00A87A1D">
        <w:rPr>
          <w:b/>
          <w:sz w:val="24"/>
          <w:szCs w:val="24"/>
        </w:rPr>
        <w:t xml:space="preserve">Чита </w:t>
      </w:r>
    </w:p>
    <w:p w:rsidR="00F137E2" w:rsidRPr="00A87A1D" w:rsidRDefault="00F137E2" w:rsidP="00F137E2">
      <w:pPr>
        <w:ind w:firstLine="720"/>
        <w:jc w:val="center"/>
        <w:rPr>
          <w:b/>
          <w:sz w:val="24"/>
          <w:szCs w:val="24"/>
        </w:rPr>
      </w:pPr>
      <w:r w:rsidRPr="00A87A1D">
        <w:rPr>
          <w:b/>
          <w:sz w:val="24"/>
          <w:szCs w:val="24"/>
        </w:rPr>
        <w:t>2008</w:t>
      </w: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Default="00F137E2" w:rsidP="00F137E2">
      <w:pPr>
        <w:ind w:firstLine="720"/>
        <w:jc w:val="center"/>
        <w:rPr>
          <w:sz w:val="24"/>
          <w:szCs w:val="24"/>
        </w:rPr>
      </w:pP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УДК</w:t>
      </w: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ББК</w:t>
      </w:r>
    </w:p>
    <w:p w:rsidR="00F137E2" w:rsidRPr="00D3207B" w:rsidRDefault="00F137E2" w:rsidP="00F137E2">
      <w:pPr>
        <w:jc w:val="both"/>
        <w:rPr>
          <w:b/>
          <w:sz w:val="28"/>
          <w:szCs w:val="28"/>
        </w:rPr>
      </w:pPr>
    </w:p>
    <w:p w:rsidR="00F137E2" w:rsidRPr="00D3207B" w:rsidRDefault="00F137E2" w:rsidP="00F137E2">
      <w:pPr>
        <w:jc w:val="both"/>
        <w:rPr>
          <w:b/>
          <w:sz w:val="28"/>
          <w:szCs w:val="28"/>
        </w:rPr>
      </w:pP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Здоровый ребёнок. Методические рекомендации для студентов / Сост.</w:t>
      </w:r>
      <w:r w:rsidRPr="00D3207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Б.И. Кузник, </w:t>
      </w:r>
      <w:r w:rsidRPr="00D3207B">
        <w:rPr>
          <w:sz w:val="28"/>
          <w:szCs w:val="28"/>
        </w:rPr>
        <w:t xml:space="preserve">О.Г. Максимова, Л.Б. Маюн, И. И. Петрухина, Н.Л. Потапова, Е.П. Батаева, Н.В. Левченко – Чита: ИИЦ ГОУ ВПО ЧГМА, 2008. –  </w:t>
      </w:r>
      <w:r w:rsidR="00C727D9">
        <w:rPr>
          <w:sz w:val="28"/>
          <w:szCs w:val="28"/>
        </w:rPr>
        <w:t xml:space="preserve">169 </w:t>
      </w:r>
      <w:r w:rsidRPr="00D3207B">
        <w:rPr>
          <w:sz w:val="28"/>
          <w:szCs w:val="28"/>
        </w:rPr>
        <w:t>с.</w:t>
      </w:r>
    </w:p>
    <w:p w:rsidR="00F137E2" w:rsidRPr="00D3207B" w:rsidRDefault="00F137E2" w:rsidP="00F137E2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 </w:t>
      </w:r>
    </w:p>
    <w:p w:rsidR="00F137E2" w:rsidRPr="00D3207B" w:rsidRDefault="00F137E2" w:rsidP="00F137E2">
      <w:pPr>
        <w:jc w:val="both"/>
        <w:rPr>
          <w:sz w:val="28"/>
          <w:szCs w:val="28"/>
        </w:rPr>
      </w:pPr>
    </w:p>
    <w:p w:rsidR="00F137E2" w:rsidRPr="00D3207B" w:rsidRDefault="00F137E2" w:rsidP="00F137E2">
      <w:pPr>
        <w:jc w:val="both"/>
        <w:rPr>
          <w:sz w:val="28"/>
          <w:szCs w:val="28"/>
        </w:rPr>
      </w:pPr>
    </w:p>
    <w:p w:rsidR="00F137E2" w:rsidRPr="00D3207B" w:rsidRDefault="00F137E2" w:rsidP="00F137E2">
      <w:pPr>
        <w:shd w:val="clear" w:color="auto" w:fill="FFFFFF"/>
        <w:spacing w:before="418"/>
        <w:ind w:left="48"/>
        <w:jc w:val="both"/>
        <w:rPr>
          <w:color w:val="000000"/>
          <w:spacing w:val="-11"/>
          <w:sz w:val="28"/>
          <w:szCs w:val="28"/>
        </w:rPr>
      </w:pPr>
      <w:r w:rsidRPr="00D3207B">
        <w:rPr>
          <w:sz w:val="28"/>
          <w:szCs w:val="28"/>
        </w:rPr>
        <w:tab/>
        <w:t xml:space="preserve">Методические рекомендации составлены в соответствии с типовой учебной </w:t>
      </w:r>
      <w:r w:rsidRPr="00D3207B">
        <w:rPr>
          <w:color w:val="000000"/>
          <w:spacing w:val="-7"/>
          <w:sz w:val="28"/>
          <w:szCs w:val="28"/>
        </w:rPr>
        <w:t>«Программой по детским болез</w:t>
      </w:r>
      <w:r w:rsidRPr="00D3207B">
        <w:rPr>
          <w:color w:val="000000"/>
          <w:spacing w:val="-7"/>
          <w:sz w:val="28"/>
          <w:szCs w:val="28"/>
        </w:rPr>
        <w:softHyphen/>
        <w:t>ням» для студентов педиатрических ф</w:t>
      </w:r>
      <w:r w:rsidRPr="00D3207B">
        <w:rPr>
          <w:color w:val="000000"/>
          <w:spacing w:val="-7"/>
          <w:sz w:val="28"/>
          <w:szCs w:val="28"/>
        </w:rPr>
        <w:t>а</w:t>
      </w:r>
      <w:r w:rsidRPr="00D3207B">
        <w:rPr>
          <w:color w:val="000000"/>
          <w:spacing w:val="-7"/>
          <w:sz w:val="28"/>
          <w:szCs w:val="28"/>
        </w:rPr>
        <w:t>культетов высших учебных заведений. - Моск</w:t>
      </w:r>
      <w:r w:rsidRPr="00D3207B">
        <w:rPr>
          <w:color w:val="000000"/>
          <w:spacing w:val="-7"/>
          <w:sz w:val="28"/>
          <w:szCs w:val="28"/>
        </w:rPr>
        <w:softHyphen/>
      </w:r>
      <w:r w:rsidRPr="00D3207B">
        <w:rPr>
          <w:color w:val="000000"/>
          <w:spacing w:val="-11"/>
          <w:sz w:val="28"/>
          <w:szCs w:val="28"/>
        </w:rPr>
        <w:t>ва, ГОУ ВУНМЦ, 2000. В насто</w:t>
      </w:r>
      <w:r w:rsidRPr="00D3207B">
        <w:rPr>
          <w:color w:val="000000"/>
          <w:spacing w:val="-11"/>
          <w:sz w:val="28"/>
          <w:szCs w:val="28"/>
        </w:rPr>
        <w:t>я</w:t>
      </w:r>
      <w:r w:rsidRPr="00D3207B">
        <w:rPr>
          <w:color w:val="000000"/>
          <w:spacing w:val="-11"/>
          <w:sz w:val="28"/>
          <w:szCs w:val="28"/>
        </w:rPr>
        <w:t>щем учебном пособии излагаются современные взгляды на морфологические и функционал</w:t>
      </w:r>
      <w:r w:rsidRPr="00D3207B">
        <w:rPr>
          <w:color w:val="000000"/>
          <w:spacing w:val="-11"/>
          <w:sz w:val="28"/>
          <w:szCs w:val="28"/>
        </w:rPr>
        <w:t>ь</w:t>
      </w:r>
      <w:r w:rsidRPr="00D3207B">
        <w:rPr>
          <w:color w:val="000000"/>
          <w:spacing w:val="-11"/>
          <w:sz w:val="28"/>
          <w:szCs w:val="28"/>
        </w:rPr>
        <w:t>ные особенности детей в разные возрастные периоды, закономерности роста и развития, методы оценки состояния здоровья ребёнка. В книге даны морфо-функциональные константы, л</w:t>
      </w:r>
      <w:r w:rsidRPr="00D3207B">
        <w:rPr>
          <w:color w:val="000000"/>
          <w:spacing w:val="-11"/>
          <w:sz w:val="28"/>
          <w:szCs w:val="28"/>
        </w:rPr>
        <w:t>а</w:t>
      </w:r>
      <w:r w:rsidRPr="00D3207B">
        <w:rPr>
          <w:color w:val="000000"/>
          <w:spacing w:val="-11"/>
          <w:sz w:val="28"/>
          <w:szCs w:val="28"/>
        </w:rPr>
        <w:t>бораторные и инструментальные показатели детей ра</w:t>
      </w:r>
      <w:r w:rsidRPr="00D3207B">
        <w:rPr>
          <w:color w:val="000000"/>
          <w:spacing w:val="-11"/>
          <w:sz w:val="28"/>
          <w:szCs w:val="28"/>
        </w:rPr>
        <w:t>з</w:t>
      </w:r>
      <w:r w:rsidRPr="00D3207B">
        <w:rPr>
          <w:color w:val="000000"/>
          <w:spacing w:val="-11"/>
          <w:sz w:val="28"/>
          <w:szCs w:val="28"/>
        </w:rPr>
        <w:t xml:space="preserve">ного возраста. </w:t>
      </w:r>
      <w:r>
        <w:rPr>
          <w:color w:val="000000"/>
          <w:spacing w:val="-11"/>
          <w:sz w:val="28"/>
          <w:szCs w:val="28"/>
        </w:rPr>
        <w:t>Книга п</w:t>
      </w:r>
      <w:r w:rsidRPr="00D3207B">
        <w:rPr>
          <w:color w:val="000000"/>
          <w:spacing w:val="-11"/>
          <w:sz w:val="28"/>
          <w:szCs w:val="28"/>
        </w:rPr>
        <w:t>редназна</w:t>
      </w:r>
      <w:r>
        <w:rPr>
          <w:color w:val="000000"/>
          <w:spacing w:val="-11"/>
          <w:sz w:val="28"/>
          <w:szCs w:val="28"/>
        </w:rPr>
        <w:t>чена</w:t>
      </w:r>
      <w:r w:rsidRPr="00D3207B">
        <w:rPr>
          <w:color w:val="000000"/>
          <w:spacing w:val="-11"/>
          <w:sz w:val="28"/>
          <w:szCs w:val="28"/>
        </w:rPr>
        <w:t xml:space="preserve"> для студентов педиатрического факультета.</w:t>
      </w:r>
    </w:p>
    <w:p w:rsidR="00F137E2" w:rsidRPr="00D3207B" w:rsidRDefault="00F137E2" w:rsidP="00F137E2">
      <w:pPr>
        <w:shd w:val="clear" w:color="auto" w:fill="FFFFFF"/>
        <w:spacing w:before="418"/>
        <w:ind w:left="48"/>
        <w:jc w:val="both"/>
        <w:rPr>
          <w:color w:val="000000"/>
          <w:spacing w:val="-11"/>
          <w:sz w:val="28"/>
          <w:szCs w:val="28"/>
        </w:rPr>
      </w:pPr>
    </w:p>
    <w:p w:rsidR="00F137E2" w:rsidRPr="00D3207B" w:rsidRDefault="00F137E2" w:rsidP="00F137E2">
      <w:pPr>
        <w:shd w:val="clear" w:color="auto" w:fill="FFFFFF"/>
        <w:spacing w:before="418"/>
        <w:ind w:firstLine="48"/>
        <w:jc w:val="both"/>
        <w:rPr>
          <w:color w:val="000000"/>
          <w:spacing w:val="-11"/>
          <w:sz w:val="28"/>
          <w:szCs w:val="28"/>
        </w:rPr>
      </w:pPr>
      <w:r w:rsidRPr="00D3207B">
        <w:rPr>
          <w:color w:val="000000"/>
          <w:spacing w:val="-11"/>
          <w:sz w:val="28"/>
          <w:szCs w:val="28"/>
        </w:rPr>
        <w:t>Табл.</w:t>
      </w:r>
      <w:r w:rsidR="005A2888">
        <w:rPr>
          <w:color w:val="000000"/>
          <w:spacing w:val="-11"/>
          <w:sz w:val="28"/>
          <w:szCs w:val="28"/>
        </w:rPr>
        <w:t>: 57. Ил.: 4</w:t>
      </w:r>
      <w:r w:rsidRPr="00D3207B">
        <w:rPr>
          <w:color w:val="000000"/>
          <w:spacing w:val="-11"/>
          <w:sz w:val="28"/>
          <w:szCs w:val="28"/>
        </w:rPr>
        <w:t>. Библиограф.:</w:t>
      </w:r>
      <w:r w:rsidR="005A2888">
        <w:rPr>
          <w:color w:val="000000"/>
          <w:spacing w:val="-11"/>
          <w:sz w:val="28"/>
          <w:szCs w:val="28"/>
        </w:rPr>
        <w:t xml:space="preserve"> 26</w:t>
      </w:r>
      <w:r w:rsidRPr="00D3207B">
        <w:rPr>
          <w:color w:val="000000"/>
          <w:spacing w:val="-11"/>
          <w:sz w:val="28"/>
          <w:szCs w:val="28"/>
        </w:rPr>
        <w:t xml:space="preserve"> </w:t>
      </w:r>
    </w:p>
    <w:p w:rsidR="00F137E2" w:rsidRPr="00D3207B" w:rsidRDefault="00F137E2" w:rsidP="00F137E2">
      <w:pPr>
        <w:shd w:val="clear" w:color="auto" w:fill="FFFFFF"/>
        <w:spacing w:before="418"/>
        <w:ind w:firstLine="48"/>
        <w:jc w:val="both"/>
        <w:rPr>
          <w:color w:val="000000"/>
          <w:spacing w:val="-11"/>
          <w:sz w:val="28"/>
          <w:szCs w:val="28"/>
        </w:rPr>
      </w:pPr>
      <w:r w:rsidRPr="00D3207B">
        <w:rPr>
          <w:sz w:val="28"/>
          <w:szCs w:val="28"/>
        </w:rPr>
        <w:t xml:space="preserve">Рецензенты: </w:t>
      </w:r>
      <w:r w:rsidR="000E223E">
        <w:rPr>
          <w:sz w:val="28"/>
          <w:szCs w:val="28"/>
        </w:rPr>
        <w:t>зав. кафедрой педиатрии, профессор д.м.н. Гаймоленко И.Н., зав. кафедрой детской хирургии, доцент, к.м.н. Гаймоленко С.Г.</w:t>
      </w:r>
    </w:p>
    <w:p w:rsidR="00F137E2" w:rsidRPr="00D3207B" w:rsidRDefault="00F137E2" w:rsidP="00F137E2">
      <w:pPr>
        <w:shd w:val="clear" w:color="auto" w:fill="FFFFFF"/>
        <w:spacing w:before="418"/>
        <w:ind w:left="48"/>
        <w:jc w:val="both"/>
        <w:rPr>
          <w:color w:val="000000"/>
          <w:spacing w:val="-11"/>
          <w:sz w:val="28"/>
          <w:szCs w:val="28"/>
        </w:rPr>
      </w:pPr>
    </w:p>
    <w:p w:rsidR="00F137E2" w:rsidRPr="00D3207B" w:rsidRDefault="00F137E2" w:rsidP="00F137E2">
      <w:pPr>
        <w:shd w:val="clear" w:color="auto" w:fill="FFFFFF"/>
        <w:spacing w:before="418"/>
        <w:ind w:left="48"/>
        <w:jc w:val="both"/>
        <w:rPr>
          <w:color w:val="000000"/>
          <w:spacing w:val="-11"/>
          <w:sz w:val="28"/>
          <w:szCs w:val="28"/>
        </w:rPr>
      </w:pPr>
      <w:r w:rsidRPr="00D3207B">
        <w:rPr>
          <w:color w:val="000000"/>
          <w:spacing w:val="-11"/>
          <w:sz w:val="28"/>
          <w:szCs w:val="28"/>
        </w:rPr>
        <w:t xml:space="preserve"> </w:t>
      </w:r>
      <w:r w:rsidRPr="00D3207B">
        <w:rPr>
          <w:color w:val="000000"/>
          <w:spacing w:val="-11"/>
          <w:sz w:val="28"/>
          <w:szCs w:val="28"/>
        </w:rPr>
        <w:tab/>
      </w:r>
    </w:p>
    <w:p w:rsidR="00F137E2" w:rsidRPr="00D3207B" w:rsidRDefault="00F137E2" w:rsidP="00F137E2">
      <w:pPr>
        <w:rPr>
          <w:b/>
          <w:sz w:val="28"/>
          <w:szCs w:val="28"/>
        </w:rPr>
      </w:pPr>
    </w:p>
    <w:p w:rsidR="00F137E2" w:rsidRPr="00D3207B" w:rsidRDefault="00F137E2" w:rsidP="00F137E2">
      <w:pPr>
        <w:rPr>
          <w:b/>
          <w:sz w:val="28"/>
          <w:szCs w:val="28"/>
        </w:rPr>
      </w:pPr>
    </w:p>
    <w:p w:rsidR="00F137E2" w:rsidRPr="00D3207B" w:rsidRDefault="00F137E2" w:rsidP="00F137E2">
      <w:pPr>
        <w:rPr>
          <w:b/>
          <w:sz w:val="28"/>
          <w:szCs w:val="28"/>
        </w:rPr>
      </w:pP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</w:p>
    <w:p w:rsidR="00F137E2" w:rsidRDefault="00F137E2" w:rsidP="00F137E2">
      <w:pPr>
        <w:pStyle w:val="1"/>
        <w:jc w:val="left"/>
        <w:rPr>
          <w:b w:val="0"/>
          <w:sz w:val="28"/>
          <w:szCs w:val="28"/>
        </w:rPr>
      </w:pPr>
    </w:p>
    <w:p w:rsidR="00082CB6" w:rsidRPr="00082CB6" w:rsidRDefault="00082CB6" w:rsidP="00082CB6"/>
    <w:p w:rsidR="00F137E2" w:rsidRPr="00D3207B" w:rsidRDefault="00F137E2" w:rsidP="00F137E2"/>
    <w:p w:rsidR="00F137E2" w:rsidRDefault="00F137E2" w:rsidP="00F137E2">
      <w:pPr>
        <w:pStyle w:val="1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</w:p>
    <w:p w:rsidR="00082CB6" w:rsidRDefault="00082CB6" w:rsidP="00082CB6"/>
    <w:p w:rsidR="00082CB6" w:rsidRDefault="00082CB6" w:rsidP="00082CB6">
      <w:pPr>
        <w:rPr>
          <w:sz w:val="28"/>
          <w:szCs w:val="28"/>
        </w:rPr>
      </w:pPr>
      <w:r>
        <w:rPr>
          <w:sz w:val="28"/>
          <w:szCs w:val="28"/>
        </w:rPr>
        <w:t>Предисловие</w:t>
      </w:r>
      <w:r w:rsidR="005A2888">
        <w:rPr>
          <w:sz w:val="28"/>
          <w:szCs w:val="28"/>
        </w:rPr>
        <w:t xml:space="preserve">                                                                                                            4</w:t>
      </w:r>
    </w:p>
    <w:p w:rsidR="00082CB6" w:rsidRPr="00082CB6" w:rsidRDefault="00082CB6" w:rsidP="00082CB6">
      <w:pPr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5A2888">
        <w:rPr>
          <w:sz w:val="28"/>
          <w:szCs w:val="28"/>
        </w:rPr>
        <w:t xml:space="preserve">                                                                                                                   6</w:t>
      </w:r>
    </w:p>
    <w:p w:rsidR="00F137E2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Глава 1. Физическое развитие</w:t>
      </w:r>
      <w:r w:rsidR="005A2888">
        <w:rPr>
          <w:sz w:val="28"/>
          <w:szCs w:val="28"/>
        </w:rPr>
        <w:t xml:space="preserve">                                                                                8</w:t>
      </w:r>
    </w:p>
    <w:p w:rsid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Глава 2. Нервно-психическое развитие</w:t>
      </w:r>
      <w:r w:rsidR="005A2888">
        <w:rPr>
          <w:sz w:val="28"/>
          <w:szCs w:val="28"/>
        </w:rPr>
        <w:t xml:space="preserve">                                                               24</w:t>
      </w:r>
    </w:p>
    <w:p w:rsidR="005A2888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 xml:space="preserve">Глава 3. Кожа, подкожно-жировая клетчатка, лимфатическая система </w:t>
      </w:r>
    </w:p>
    <w:p w:rsid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у детей и подростков</w:t>
      </w:r>
      <w:r w:rsidR="005A2888">
        <w:rPr>
          <w:sz w:val="28"/>
          <w:szCs w:val="28"/>
        </w:rPr>
        <w:t xml:space="preserve">                                                                                             32</w:t>
      </w:r>
    </w:p>
    <w:p w:rsid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Глава 4. Костная и мышечная система у детей и подростков</w:t>
      </w:r>
      <w:r w:rsidR="005A2888">
        <w:rPr>
          <w:sz w:val="28"/>
          <w:szCs w:val="28"/>
        </w:rPr>
        <w:t xml:space="preserve">                           45</w:t>
      </w:r>
    </w:p>
    <w:p w:rsid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Глава 5. Органы дыхания у детей и подростков</w:t>
      </w:r>
      <w:r w:rsidR="005A2888">
        <w:rPr>
          <w:sz w:val="28"/>
          <w:szCs w:val="28"/>
        </w:rPr>
        <w:t xml:space="preserve">                                                56</w:t>
      </w:r>
    </w:p>
    <w:p w:rsid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Глава 6. Органы кровообращения у детей и подростков</w:t>
      </w:r>
      <w:r w:rsidR="005A2888">
        <w:rPr>
          <w:sz w:val="28"/>
          <w:szCs w:val="28"/>
        </w:rPr>
        <w:t xml:space="preserve">                                  </w:t>
      </w:r>
      <w:r w:rsidR="005C2857">
        <w:rPr>
          <w:sz w:val="28"/>
          <w:szCs w:val="28"/>
        </w:rPr>
        <w:t>67</w:t>
      </w:r>
    </w:p>
    <w:p w:rsid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Глава 7. Пищеварительная система у детей и подростков</w:t>
      </w:r>
      <w:r w:rsidR="005C2857">
        <w:rPr>
          <w:sz w:val="28"/>
          <w:szCs w:val="28"/>
        </w:rPr>
        <w:t xml:space="preserve">                               78</w:t>
      </w:r>
    </w:p>
    <w:p w:rsid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Глава 8. Система кроветворения и гемостаза</w:t>
      </w:r>
      <w:r w:rsidR="005C2857">
        <w:rPr>
          <w:sz w:val="28"/>
          <w:szCs w:val="28"/>
        </w:rPr>
        <w:t xml:space="preserve">                                                    91</w:t>
      </w:r>
    </w:p>
    <w:p w:rsid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Глава 9. Мочевыделительная система</w:t>
      </w:r>
      <w:r w:rsidR="005C2857">
        <w:rPr>
          <w:sz w:val="28"/>
          <w:szCs w:val="28"/>
        </w:rPr>
        <w:t xml:space="preserve">                                                               116</w:t>
      </w:r>
    </w:p>
    <w:p w:rsid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Глава 10. Комплексная оценка состояния здоровья детей и подростков</w:t>
      </w:r>
      <w:r w:rsidR="005C2857">
        <w:rPr>
          <w:sz w:val="28"/>
          <w:szCs w:val="28"/>
        </w:rPr>
        <w:t xml:space="preserve">      126</w:t>
      </w:r>
    </w:p>
    <w:p w:rsid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5C2857">
        <w:rPr>
          <w:sz w:val="28"/>
          <w:szCs w:val="28"/>
        </w:rPr>
        <w:t xml:space="preserve">                                                                                                          134</w:t>
      </w:r>
    </w:p>
    <w:p w:rsid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Рекомендуемая литература</w:t>
      </w:r>
      <w:r w:rsidR="005C2857">
        <w:rPr>
          <w:sz w:val="28"/>
          <w:szCs w:val="28"/>
        </w:rPr>
        <w:t xml:space="preserve">                                                                                135</w:t>
      </w:r>
    </w:p>
    <w:p w:rsidR="004C347E" w:rsidRPr="004C347E" w:rsidRDefault="004C347E" w:rsidP="00F137E2">
      <w:pPr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5C2857">
        <w:rPr>
          <w:sz w:val="28"/>
          <w:szCs w:val="28"/>
        </w:rPr>
        <w:t xml:space="preserve">                                                                                                         137</w:t>
      </w:r>
    </w:p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F137E2" w:rsidRDefault="00F137E2" w:rsidP="00F137E2"/>
    <w:p w:rsidR="00082CB6" w:rsidRDefault="00082CB6" w:rsidP="000E223E">
      <w:pPr>
        <w:pStyle w:val="1"/>
        <w:jc w:val="left"/>
        <w:rPr>
          <w:sz w:val="28"/>
          <w:szCs w:val="28"/>
        </w:rPr>
      </w:pPr>
    </w:p>
    <w:p w:rsidR="00F137E2" w:rsidRPr="00D3207B" w:rsidRDefault="00F137E2" w:rsidP="00F137E2">
      <w:pPr>
        <w:pStyle w:val="1"/>
        <w:ind w:firstLine="720"/>
        <w:rPr>
          <w:sz w:val="28"/>
          <w:szCs w:val="28"/>
        </w:rPr>
      </w:pPr>
      <w:r>
        <w:rPr>
          <w:sz w:val="28"/>
          <w:szCs w:val="28"/>
        </w:rPr>
        <w:t>ПРЕДИСЛОВИЕ</w:t>
      </w: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Педиатрия – наука о здоровом и больном ребенке. Основоположник отечественной педиатрии С.Ф. Хотовицкий ещё в начале Х</w:t>
      </w:r>
      <w:r w:rsidRPr="00D3207B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Х века писал: «</w:t>
      </w:r>
      <w:r w:rsidRPr="00D3207B">
        <w:rPr>
          <w:sz w:val="28"/>
          <w:szCs w:val="28"/>
        </w:rPr>
        <w:t>Ребёнок – это не взрослый в миниатюре. Каждому возрасту свойственна своя конституция: иная младенцу, иная ребёнку, иная старцу». Организм р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бёнка отличается от взрослого рядом особенностей.</w:t>
      </w:r>
      <w:r>
        <w:rPr>
          <w:sz w:val="28"/>
          <w:szCs w:val="28"/>
        </w:rPr>
        <w:t xml:space="preserve"> Во-первых, о</w:t>
      </w:r>
      <w:r w:rsidRPr="00D3207B">
        <w:rPr>
          <w:sz w:val="28"/>
          <w:szCs w:val="28"/>
        </w:rPr>
        <w:t>рганы и системы имеют морфологическую и функциональную незрелость по отнош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нию к взрослому состо</w:t>
      </w:r>
      <w:r w:rsidRPr="00D3207B">
        <w:rPr>
          <w:sz w:val="28"/>
          <w:szCs w:val="28"/>
        </w:rPr>
        <w:t>я</w:t>
      </w:r>
      <w:r w:rsidRPr="00D3207B">
        <w:rPr>
          <w:sz w:val="28"/>
          <w:szCs w:val="28"/>
        </w:rPr>
        <w:t>нию. Ребёнок – это не просто «маленький человек». Даже при внешнем осмотре обращают на себя внимание отличительные пр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порции тела и другие признаки. Чем младше малыш, тем больше он не похож на взрослого человека. Наиболее выражены отличительные особенности в первые 3 года жизни.</w:t>
      </w:r>
      <w:r>
        <w:rPr>
          <w:sz w:val="28"/>
          <w:szCs w:val="28"/>
        </w:rPr>
        <w:t xml:space="preserve"> Во-вторых, р</w:t>
      </w:r>
      <w:r w:rsidRPr="00D3207B">
        <w:rPr>
          <w:sz w:val="28"/>
          <w:szCs w:val="28"/>
        </w:rPr>
        <w:t>ебёнок постоянно растет и развивае</w:t>
      </w:r>
      <w:r w:rsidRPr="00D3207B">
        <w:rPr>
          <w:sz w:val="28"/>
          <w:szCs w:val="28"/>
        </w:rPr>
        <w:t>т</w:t>
      </w:r>
      <w:r w:rsidRPr="00D3207B">
        <w:rPr>
          <w:sz w:val="28"/>
          <w:szCs w:val="28"/>
        </w:rPr>
        <w:t>ся до перехода во взрослое состояние, причем интенсивность процессов роста и развития наиболее велика в раннем возрасте. Сочетание относительной мо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>фо-функциональной незрелости и интенсивности роста и развития делают детский организм высоко чувствит</w:t>
      </w:r>
      <w:r>
        <w:rPr>
          <w:sz w:val="28"/>
          <w:szCs w:val="28"/>
        </w:rPr>
        <w:t>ельным к факторам внешней среды. Нак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нец, жи</w:t>
      </w:r>
      <w:r w:rsidRPr="00D3207B">
        <w:rPr>
          <w:sz w:val="28"/>
          <w:szCs w:val="28"/>
        </w:rPr>
        <w:t>знедеятельность, рост, развитие, с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стояние здоровья ребёнка зависит от взрослого, причем, чем младше ребёнок, тем данная з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висимость теснее.</w:t>
      </w: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b/>
          <w:sz w:val="28"/>
          <w:szCs w:val="28"/>
        </w:rPr>
        <w:t xml:space="preserve">Целью </w:t>
      </w:r>
      <w:r w:rsidRPr="00D3207B">
        <w:rPr>
          <w:sz w:val="28"/>
          <w:szCs w:val="28"/>
        </w:rPr>
        <w:t>курса «Здоровый ребёнок» является изучение морфо-функциональных показателей детей разных пери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дов развития и освоение методики исследования ребёнка с учетом его возрастных особенностей. З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кончив изучение данного раздела, студенты должны научиться оценивать с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стояние здоровья детей, проведя их полное или комплексное обследов</w:t>
      </w:r>
      <w:r w:rsidRPr="00D3207B">
        <w:rPr>
          <w:sz w:val="28"/>
          <w:szCs w:val="28"/>
        </w:rPr>
        <w:t>а</w:t>
      </w:r>
      <w:r>
        <w:rPr>
          <w:sz w:val="28"/>
          <w:szCs w:val="28"/>
        </w:rPr>
        <w:t>ние, найти отклонения в развитии ребёнка.</w:t>
      </w: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b/>
          <w:sz w:val="28"/>
          <w:szCs w:val="28"/>
        </w:rPr>
        <w:t>Исходный уровень знаний</w:t>
      </w:r>
      <w:r>
        <w:rPr>
          <w:sz w:val="28"/>
          <w:szCs w:val="28"/>
        </w:rPr>
        <w:t xml:space="preserve"> (основ</w:t>
      </w:r>
      <w:r w:rsidRPr="00D3207B">
        <w:rPr>
          <w:sz w:val="28"/>
          <w:szCs w:val="28"/>
        </w:rPr>
        <w:t xml:space="preserve"> молекулярной и клинической ген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тики, морфологии и функции органов и систем здорового человека, эмбри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логии, биохимически</w:t>
      </w:r>
      <w:r>
        <w:rPr>
          <w:sz w:val="28"/>
          <w:szCs w:val="28"/>
        </w:rPr>
        <w:t>х процессов в организме, понятия</w:t>
      </w:r>
      <w:r w:rsidRPr="00D3207B">
        <w:rPr>
          <w:sz w:val="28"/>
          <w:szCs w:val="28"/>
        </w:rPr>
        <w:t xml:space="preserve"> о микробиоценозе) студенты получают на базовых кафедрах: биологии, анатомии человека, нормальной физиологии, гистологии, биоорганической химии, микробиол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гии.</w:t>
      </w: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 особенностями детского организма связаны особенности детской п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тологии, проявляющиеся разной структ</w:t>
      </w:r>
      <w:r w:rsidRPr="00D3207B">
        <w:rPr>
          <w:sz w:val="28"/>
          <w:szCs w:val="28"/>
        </w:rPr>
        <w:t>у</w:t>
      </w:r>
      <w:r w:rsidRPr="00D3207B">
        <w:rPr>
          <w:sz w:val="28"/>
          <w:szCs w:val="28"/>
        </w:rPr>
        <w:t>рой и течением болезней. Например, некоторые заболевания наблюдаются исключительно в грудном или раннем возраста (витамин Д дефицитный рахит). В то же время до 7 лет дети практ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чески не болеют ревматической лихорадкой. Острое инфекционное забол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вание у младенцев протекает с тяжёлой интоксикацией, нередко осложняясь инфекционно-токсическим шоком, поражением нервной системы. В де</w:t>
      </w:r>
      <w:r w:rsidRPr="00D3207B">
        <w:rPr>
          <w:sz w:val="28"/>
          <w:szCs w:val="28"/>
        </w:rPr>
        <w:t>т</w:t>
      </w:r>
      <w:r w:rsidRPr="00D3207B">
        <w:rPr>
          <w:sz w:val="28"/>
          <w:szCs w:val="28"/>
        </w:rPr>
        <w:t>ском возрасте крайне редко встречаются инфаркты миокарда и, как правило, у п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циентов с наследственной предрасположенностью к нарушению гемокоаг</w:t>
      </w:r>
      <w:r w:rsidRPr="00D3207B">
        <w:rPr>
          <w:sz w:val="28"/>
          <w:szCs w:val="28"/>
        </w:rPr>
        <w:t>у</w:t>
      </w:r>
      <w:r w:rsidRPr="00D3207B">
        <w:rPr>
          <w:sz w:val="28"/>
          <w:szCs w:val="28"/>
        </w:rPr>
        <w:t>ляции.</w:t>
      </w:r>
    </w:p>
    <w:p w:rsidR="00F137E2" w:rsidRDefault="00F137E2" w:rsidP="00F137E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Поэтому для изучения течения, диагностики, лечения, профилактики</w:t>
      </w:r>
      <w:r w:rsidRPr="00D3207B">
        <w:rPr>
          <w:sz w:val="28"/>
          <w:szCs w:val="28"/>
        </w:rPr>
        <w:t xml:space="preserve"> </w:t>
      </w:r>
      <w:r w:rsidRPr="006238CC">
        <w:rPr>
          <w:b/>
          <w:sz w:val="28"/>
          <w:szCs w:val="28"/>
        </w:rPr>
        <w:t>детских заболеваний</w:t>
      </w:r>
      <w:r w:rsidRPr="00D3207B">
        <w:rPr>
          <w:sz w:val="28"/>
          <w:szCs w:val="28"/>
        </w:rPr>
        <w:t>, необходимо хорошо знать возрастные особенности детского организма в разные пер</w:t>
      </w:r>
      <w:r>
        <w:rPr>
          <w:sz w:val="28"/>
          <w:szCs w:val="28"/>
        </w:rPr>
        <w:t>иоды его развития. Вместе с тем</w:t>
      </w:r>
      <w:r w:rsidRPr="00D3207B">
        <w:rPr>
          <w:sz w:val="28"/>
          <w:szCs w:val="28"/>
        </w:rPr>
        <w:t xml:space="preserve">, давая </w:t>
      </w:r>
      <w:r w:rsidRPr="00D3207B">
        <w:rPr>
          <w:sz w:val="28"/>
          <w:szCs w:val="28"/>
        </w:rPr>
        <w:lastRenderedPageBreak/>
        <w:t>оценку состояния здоровья детей, необходимо учитывать региональные ос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бенности.</w:t>
      </w: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Согласно учебному плану и рабочей программы на обучение студентов педиатрического факультета данному разделу пропедевтик</w:t>
      </w:r>
      <w:r>
        <w:rPr>
          <w:sz w:val="28"/>
          <w:szCs w:val="28"/>
        </w:rPr>
        <w:t>и детских боле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ней отводится 18</w:t>
      </w:r>
      <w:r w:rsidRPr="00D3207B">
        <w:rPr>
          <w:sz w:val="28"/>
          <w:szCs w:val="28"/>
        </w:rPr>
        <w:t xml:space="preserve"> часов </w:t>
      </w:r>
      <w:r>
        <w:rPr>
          <w:sz w:val="28"/>
          <w:szCs w:val="28"/>
        </w:rPr>
        <w:t>лекций и</w:t>
      </w:r>
      <w:r w:rsidRPr="00D3207B">
        <w:rPr>
          <w:sz w:val="28"/>
          <w:szCs w:val="28"/>
        </w:rPr>
        <w:t xml:space="preserve"> 6</w:t>
      </w:r>
      <w:r>
        <w:rPr>
          <w:sz w:val="28"/>
          <w:szCs w:val="28"/>
        </w:rPr>
        <w:t>8 часов практических занятий.</w:t>
      </w: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Настоящие методические рекомендации</w:t>
      </w:r>
      <w:r w:rsidRPr="00D3207B">
        <w:rPr>
          <w:sz w:val="28"/>
          <w:szCs w:val="28"/>
        </w:rPr>
        <w:t xml:space="preserve"> «Здоровый ребёнок», переи</w:t>
      </w:r>
      <w:r w:rsidRPr="00D3207B">
        <w:rPr>
          <w:sz w:val="28"/>
          <w:szCs w:val="28"/>
        </w:rPr>
        <w:t>з</w:t>
      </w:r>
      <w:r w:rsidRPr="00D3207B">
        <w:rPr>
          <w:sz w:val="28"/>
          <w:szCs w:val="28"/>
        </w:rPr>
        <w:t>дан</w:t>
      </w:r>
      <w:r>
        <w:rPr>
          <w:sz w:val="28"/>
          <w:szCs w:val="28"/>
        </w:rPr>
        <w:t>ны</w:t>
      </w:r>
      <w:r w:rsidRPr="00D3207B">
        <w:rPr>
          <w:sz w:val="28"/>
          <w:szCs w:val="28"/>
        </w:rPr>
        <w:t>е и допол</w:t>
      </w:r>
      <w:r>
        <w:rPr>
          <w:sz w:val="28"/>
          <w:szCs w:val="28"/>
        </w:rPr>
        <w:t>ненные,  предназначены</w:t>
      </w:r>
      <w:r w:rsidRPr="00D3207B">
        <w:rPr>
          <w:sz w:val="28"/>
          <w:szCs w:val="28"/>
        </w:rPr>
        <w:t xml:space="preserve"> для самостоятельной подготовки студентов во внеучебное время, а также при курации детей на п</w:t>
      </w:r>
      <w:r>
        <w:rPr>
          <w:sz w:val="28"/>
          <w:szCs w:val="28"/>
        </w:rPr>
        <w:t>рактическом занятии. В</w:t>
      </w:r>
      <w:r w:rsidRPr="00D3207B">
        <w:rPr>
          <w:sz w:val="28"/>
          <w:szCs w:val="28"/>
        </w:rPr>
        <w:t xml:space="preserve"> пособие внесены отдельные функциональные показатели, опред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 xml:space="preserve">лённые для нашего региона.   </w:t>
      </w: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ind w:left="720"/>
        <w:jc w:val="center"/>
        <w:rPr>
          <w:b/>
          <w:sz w:val="28"/>
          <w:szCs w:val="28"/>
        </w:rPr>
      </w:pPr>
    </w:p>
    <w:p w:rsidR="00F137E2" w:rsidRDefault="00F137E2" w:rsidP="00F137E2">
      <w:pPr>
        <w:rPr>
          <w:b/>
          <w:sz w:val="28"/>
          <w:szCs w:val="28"/>
        </w:rPr>
      </w:pPr>
    </w:p>
    <w:p w:rsidR="000E223E" w:rsidRDefault="000E223E" w:rsidP="00F137E2">
      <w:pPr>
        <w:ind w:left="720"/>
        <w:jc w:val="center"/>
        <w:rPr>
          <w:b/>
          <w:sz w:val="28"/>
          <w:szCs w:val="28"/>
        </w:rPr>
      </w:pPr>
    </w:p>
    <w:p w:rsidR="000E223E" w:rsidRDefault="000E223E" w:rsidP="00F137E2">
      <w:pPr>
        <w:ind w:left="720"/>
        <w:jc w:val="center"/>
        <w:rPr>
          <w:b/>
          <w:sz w:val="28"/>
          <w:szCs w:val="28"/>
        </w:rPr>
      </w:pPr>
    </w:p>
    <w:p w:rsidR="000E223E" w:rsidRDefault="000E223E" w:rsidP="00F137E2">
      <w:pPr>
        <w:ind w:left="720"/>
        <w:jc w:val="center"/>
        <w:rPr>
          <w:b/>
          <w:sz w:val="28"/>
          <w:szCs w:val="28"/>
        </w:rPr>
      </w:pPr>
    </w:p>
    <w:p w:rsidR="00F137E2" w:rsidRPr="00D3207B" w:rsidRDefault="00F137E2" w:rsidP="00F137E2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0E223E" w:rsidRPr="00D3207B" w:rsidRDefault="000E223E" w:rsidP="000E223E">
      <w:pPr>
        <w:jc w:val="both"/>
        <w:rPr>
          <w:b/>
          <w:sz w:val="28"/>
          <w:szCs w:val="28"/>
        </w:rPr>
      </w:pP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Основная задача педиатра - обеспечение гармоничного развития и о</w:t>
      </w:r>
      <w:r w:rsidRPr="00D3207B">
        <w:rPr>
          <w:sz w:val="28"/>
          <w:szCs w:val="28"/>
        </w:rPr>
        <w:t>п</w:t>
      </w:r>
      <w:r w:rsidRPr="00D3207B">
        <w:rPr>
          <w:sz w:val="28"/>
          <w:szCs w:val="28"/>
        </w:rPr>
        <w:t>тимального состояния здоровья во все п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риоды жизни детей. Что же такое пери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ды детского возраста? Первая периодизация жизни детей, положенная в основу современной классификации, сделана Н.П. Гундобиным в 1906 году. Под биологическим периодом жизни человека понимают этап развития, о</w:t>
      </w:r>
      <w:r w:rsidRPr="00D3207B">
        <w:rPr>
          <w:sz w:val="28"/>
          <w:szCs w:val="28"/>
        </w:rPr>
        <w:t>т</w:t>
      </w:r>
      <w:r w:rsidRPr="00D3207B">
        <w:rPr>
          <w:sz w:val="28"/>
          <w:szCs w:val="28"/>
        </w:rPr>
        <w:t>личающийся определенными анатомо-физиологическими и психологическ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ми особенност</w:t>
      </w:r>
      <w:r w:rsidRPr="00D3207B">
        <w:rPr>
          <w:sz w:val="28"/>
          <w:szCs w:val="28"/>
        </w:rPr>
        <w:t>я</w:t>
      </w:r>
      <w:r w:rsidRPr="00D3207B">
        <w:rPr>
          <w:sz w:val="28"/>
          <w:szCs w:val="28"/>
        </w:rPr>
        <w:t>ми.</w:t>
      </w: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Выделяют три периода жизни</w:t>
      </w:r>
      <w:r>
        <w:rPr>
          <w:sz w:val="28"/>
          <w:szCs w:val="28"/>
        </w:rPr>
        <w:t xml:space="preserve"> человека</w:t>
      </w:r>
      <w:r w:rsidRPr="00D3207B">
        <w:rPr>
          <w:sz w:val="28"/>
          <w:szCs w:val="28"/>
        </w:rPr>
        <w:t>: подготовительный, внутриу</w:t>
      </w:r>
      <w:r w:rsidRPr="00D3207B">
        <w:rPr>
          <w:sz w:val="28"/>
          <w:szCs w:val="28"/>
        </w:rPr>
        <w:t>т</w:t>
      </w:r>
      <w:r w:rsidRPr="00D3207B">
        <w:rPr>
          <w:sz w:val="28"/>
          <w:szCs w:val="28"/>
        </w:rPr>
        <w:t>робного и внеутробного развития.</w:t>
      </w:r>
    </w:p>
    <w:p w:rsidR="00F137E2" w:rsidRPr="00D3207B" w:rsidRDefault="00F137E2" w:rsidP="00F137E2">
      <w:pPr>
        <w:ind w:firstLine="720"/>
        <w:jc w:val="both"/>
        <w:rPr>
          <w:b/>
          <w:sz w:val="28"/>
          <w:szCs w:val="28"/>
        </w:rPr>
      </w:pPr>
      <w:r w:rsidRPr="00D3207B">
        <w:rPr>
          <w:b/>
          <w:sz w:val="28"/>
          <w:szCs w:val="28"/>
        </w:rPr>
        <w:t>Периоды детского возраста.</w:t>
      </w: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sym w:font="Symbol" w:char="F049"/>
      </w:r>
      <w:r w:rsidRPr="00D3207B">
        <w:rPr>
          <w:sz w:val="28"/>
          <w:szCs w:val="28"/>
        </w:rPr>
        <w:t>. Подготовительный период – подготовка биологических родителей к зачатию.</w:t>
      </w:r>
    </w:p>
    <w:p w:rsidR="00F137E2" w:rsidRPr="00D3207B" w:rsidRDefault="00F137E2" w:rsidP="00F137E2">
      <w:pPr>
        <w:numPr>
          <w:ilvl w:val="0"/>
          <w:numId w:val="6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Этап формирования генотипа и фенотипа здоровья будущих род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телей.</w:t>
      </w:r>
    </w:p>
    <w:p w:rsidR="00F137E2" w:rsidRPr="00D3207B" w:rsidRDefault="00F137E2" w:rsidP="00F137E2">
      <w:pPr>
        <w:numPr>
          <w:ilvl w:val="0"/>
          <w:numId w:val="6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Этап формирования соматического и репродуктивного здоровья 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дителей.</w:t>
      </w:r>
    </w:p>
    <w:p w:rsidR="00F137E2" w:rsidRPr="00D3207B" w:rsidRDefault="00F137E2" w:rsidP="00F137E2">
      <w:pPr>
        <w:numPr>
          <w:ilvl w:val="0"/>
          <w:numId w:val="6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Предконцепционный этап. </w:t>
      </w:r>
    </w:p>
    <w:p w:rsidR="00F137E2" w:rsidRPr="00D3207B" w:rsidRDefault="00F137E2" w:rsidP="00F137E2">
      <w:pPr>
        <w:ind w:left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sym w:font="Symbol" w:char="F049"/>
      </w:r>
      <w:r w:rsidRPr="00D3207B">
        <w:rPr>
          <w:sz w:val="28"/>
          <w:szCs w:val="28"/>
        </w:rPr>
        <w:sym w:font="Symbol" w:char="F049"/>
      </w:r>
      <w:r w:rsidRPr="00D3207B">
        <w:rPr>
          <w:sz w:val="28"/>
          <w:szCs w:val="28"/>
        </w:rPr>
        <w:t>. Период внутриутробного развития, продолжительностью от зачатия 280 дней.</w:t>
      </w:r>
    </w:p>
    <w:p w:rsidR="00F137E2" w:rsidRPr="00D3207B" w:rsidRDefault="00F137E2" w:rsidP="00F137E2">
      <w:pPr>
        <w:ind w:left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1. Фаза эмбрионального (зародышевого) развития, характеризующаяся питанием эмбриона из зародышевого мешка, закладкой и формиров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нием всех органов и систем.</w:t>
      </w:r>
    </w:p>
    <w:p w:rsidR="00F137E2" w:rsidRPr="00D3207B" w:rsidRDefault="00F137E2" w:rsidP="00F137E2">
      <w:pPr>
        <w:ind w:left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2. Фаза плацентарного (фетального, плодового) развития – с третьего месяца внутриутробного развития до рождения ребёнка. Характериз</w:t>
      </w:r>
      <w:r w:rsidRPr="00D3207B">
        <w:rPr>
          <w:sz w:val="28"/>
          <w:szCs w:val="28"/>
        </w:rPr>
        <w:t>у</w:t>
      </w:r>
      <w:r w:rsidRPr="00D3207B">
        <w:rPr>
          <w:sz w:val="28"/>
          <w:szCs w:val="28"/>
        </w:rPr>
        <w:t>ется данная фаза наличием фетоплацентарного кровообращения, обе</w:t>
      </w:r>
      <w:r w:rsidRPr="00D3207B">
        <w:rPr>
          <w:sz w:val="28"/>
          <w:szCs w:val="28"/>
        </w:rPr>
        <w:t>с</w:t>
      </w:r>
      <w:r w:rsidRPr="00D3207B">
        <w:rPr>
          <w:sz w:val="28"/>
          <w:szCs w:val="28"/>
        </w:rPr>
        <w:t>печивающего жизнедеятельность плода.</w:t>
      </w:r>
    </w:p>
    <w:p w:rsidR="00F137E2" w:rsidRPr="00D3207B" w:rsidRDefault="00F137E2" w:rsidP="00F137E2">
      <w:pPr>
        <w:ind w:left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А. Ранний фетальный период – 9 – 28 недель.</w:t>
      </w:r>
    </w:p>
    <w:p w:rsidR="00F137E2" w:rsidRPr="00D3207B" w:rsidRDefault="00F137E2" w:rsidP="00F137E2">
      <w:pPr>
        <w:ind w:left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Б. Поздний фетальный период – с 28 недель до рождения. С 28 недели жизни плод считается жизнеспособным.</w:t>
      </w:r>
    </w:p>
    <w:p w:rsidR="00F137E2" w:rsidRPr="00D3207B" w:rsidRDefault="00F137E2" w:rsidP="00F137E2">
      <w:pPr>
        <w:ind w:left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sym w:font="Symbol" w:char="F049"/>
      </w:r>
      <w:r w:rsidRPr="00D3207B">
        <w:rPr>
          <w:sz w:val="28"/>
          <w:szCs w:val="28"/>
        </w:rPr>
        <w:sym w:font="Symbol" w:char="F049"/>
      </w:r>
      <w:r w:rsidRPr="00D3207B">
        <w:rPr>
          <w:sz w:val="28"/>
          <w:szCs w:val="28"/>
        </w:rPr>
        <w:sym w:font="Symbol" w:char="F049"/>
      </w:r>
      <w:r w:rsidRPr="00D3207B">
        <w:rPr>
          <w:sz w:val="28"/>
          <w:szCs w:val="28"/>
        </w:rPr>
        <w:t>. Период внеутробного развития.</w:t>
      </w:r>
    </w:p>
    <w:p w:rsidR="00F137E2" w:rsidRPr="00D3207B" w:rsidRDefault="00F137E2" w:rsidP="00F137E2">
      <w:pPr>
        <w:numPr>
          <w:ilvl w:val="0"/>
          <w:numId w:val="7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Неонатальный  (новорождённости) период.</w:t>
      </w:r>
    </w:p>
    <w:p w:rsidR="00F137E2" w:rsidRPr="00D3207B" w:rsidRDefault="00F137E2" w:rsidP="00F137E2">
      <w:pPr>
        <w:ind w:left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А. Ранний неонатальный период – первые 7 дней жизни.</w:t>
      </w:r>
    </w:p>
    <w:p w:rsidR="00F137E2" w:rsidRPr="00D3207B" w:rsidRDefault="00F137E2" w:rsidP="00F137E2">
      <w:pPr>
        <w:ind w:left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Б. Поздний неонатальный период.</w:t>
      </w:r>
    </w:p>
    <w:p w:rsidR="00F137E2" w:rsidRPr="00D3207B" w:rsidRDefault="00F137E2" w:rsidP="00F137E2">
      <w:pPr>
        <w:numPr>
          <w:ilvl w:val="0"/>
          <w:numId w:val="7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Период грудного (младенческого) возраста.</w:t>
      </w:r>
    </w:p>
    <w:p w:rsidR="00F137E2" w:rsidRPr="00D3207B" w:rsidRDefault="00F137E2" w:rsidP="00F137E2">
      <w:pPr>
        <w:numPr>
          <w:ilvl w:val="0"/>
          <w:numId w:val="7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Период раннего (преддошкольного) возраста.</w:t>
      </w:r>
    </w:p>
    <w:p w:rsidR="00F137E2" w:rsidRPr="00D3207B" w:rsidRDefault="00F137E2" w:rsidP="00F137E2">
      <w:pPr>
        <w:numPr>
          <w:ilvl w:val="0"/>
          <w:numId w:val="7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Период дошкольного возраста.</w:t>
      </w:r>
    </w:p>
    <w:p w:rsidR="00F137E2" w:rsidRPr="00D3207B" w:rsidRDefault="00F137E2" w:rsidP="00F137E2">
      <w:pPr>
        <w:numPr>
          <w:ilvl w:val="0"/>
          <w:numId w:val="7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Период младшего школьного (препубертатного) возраста.</w:t>
      </w:r>
    </w:p>
    <w:p w:rsidR="00F137E2" w:rsidRDefault="00F137E2" w:rsidP="00F137E2">
      <w:pPr>
        <w:numPr>
          <w:ilvl w:val="0"/>
          <w:numId w:val="7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Период старшего школьного (пубертатного, полового созревания) возраста.</w:t>
      </w:r>
    </w:p>
    <w:p w:rsidR="00F137E2" w:rsidRPr="00D3207B" w:rsidRDefault="00F137E2" w:rsidP="00F137E2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Краткая характеристика каждого периода внеутробной жизни пре</w:t>
      </w:r>
      <w:r w:rsidRPr="00D3207B">
        <w:rPr>
          <w:sz w:val="28"/>
          <w:szCs w:val="28"/>
        </w:rPr>
        <w:t>д</w:t>
      </w:r>
      <w:r w:rsidRPr="00D3207B">
        <w:rPr>
          <w:sz w:val="28"/>
          <w:szCs w:val="28"/>
        </w:rPr>
        <w:t>ста</w:t>
      </w:r>
      <w:r>
        <w:rPr>
          <w:sz w:val="28"/>
          <w:szCs w:val="28"/>
        </w:rPr>
        <w:t>в</w:t>
      </w:r>
      <w:r w:rsidRPr="00D3207B">
        <w:rPr>
          <w:sz w:val="28"/>
          <w:szCs w:val="28"/>
        </w:rPr>
        <w:t xml:space="preserve">лена в таблице 1. </w:t>
      </w:r>
    </w:p>
    <w:p w:rsidR="00F137E2" w:rsidRPr="00D3207B" w:rsidRDefault="00F137E2" w:rsidP="00F137E2">
      <w:pPr>
        <w:ind w:left="720"/>
        <w:jc w:val="right"/>
        <w:rPr>
          <w:sz w:val="28"/>
          <w:szCs w:val="28"/>
        </w:rPr>
      </w:pPr>
      <w:r w:rsidRPr="00D3207B">
        <w:rPr>
          <w:sz w:val="28"/>
          <w:szCs w:val="28"/>
        </w:rPr>
        <w:t>Таблица 1</w:t>
      </w:r>
    </w:p>
    <w:p w:rsidR="00F137E2" w:rsidRPr="00D3207B" w:rsidRDefault="00F137E2" w:rsidP="00F137E2">
      <w:pPr>
        <w:ind w:left="720"/>
        <w:jc w:val="both"/>
        <w:rPr>
          <w:b/>
          <w:sz w:val="28"/>
          <w:szCs w:val="28"/>
        </w:rPr>
      </w:pPr>
      <w:r w:rsidRPr="00D3207B">
        <w:rPr>
          <w:b/>
          <w:sz w:val="28"/>
          <w:szCs w:val="28"/>
        </w:rPr>
        <w:t>Краткая характеристика периодов внеутробной жизни детей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6946"/>
      </w:tblGrid>
      <w:tr w:rsidR="00F137E2" w:rsidRPr="00D3207B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F137E2" w:rsidRPr="00D3207B" w:rsidRDefault="00F137E2" w:rsidP="006D6823">
            <w:pPr>
              <w:pStyle w:val="7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lastRenderedPageBreak/>
              <w:t>Период</w:t>
            </w:r>
          </w:p>
        </w:tc>
        <w:tc>
          <w:tcPr>
            <w:tcW w:w="6946" w:type="dxa"/>
          </w:tcPr>
          <w:p w:rsidR="00F137E2" w:rsidRPr="00D3207B" w:rsidRDefault="00F137E2" w:rsidP="006D6823">
            <w:pPr>
              <w:pStyle w:val="7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Характеристика</w:t>
            </w:r>
          </w:p>
        </w:tc>
      </w:tr>
      <w:tr w:rsidR="00F137E2" w:rsidRPr="00D3207B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Ранний неон</w:t>
            </w:r>
            <w:r w:rsidRPr="00D3207B">
              <w:rPr>
                <w:sz w:val="28"/>
                <w:szCs w:val="28"/>
              </w:rPr>
              <w:t>а</w:t>
            </w:r>
            <w:r w:rsidRPr="00D3207B">
              <w:rPr>
                <w:sz w:val="28"/>
                <w:szCs w:val="28"/>
              </w:rPr>
              <w:t>тальный (0-7 дней)</w:t>
            </w:r>
          </w:p>
        </w:tc>
        <w:tc>
          <w:tcPr>
            <w:tcW w:w="6946" w:type="dxa"/>
          </w:tcPr>
          <w:p w:rsidR="00F137E2" w:rsidRPr="00D3207B" w:rsidRDefault="00F137E2" w:rsidP="006D6823">
            <w:pPr>
              <w:pStyle w:val="21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Незрелость всех органов и систем по отношению к взрослому организму, особенно ЦНС, объясняющие поведение н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ворождённого;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D3207B">
              <w:rPr>
                <w:sz w:val="28"/>
                <w:szCs w:val="28"/>
              </w:rPr>
              <w:t xml:space="preserve">упрессорное состояние иммунной системы: низкий уровень </w:t>
            </w:r>
            <w:r w:rsidRPr="00D3207B">
              <w:rPr>
                <w:sz w:val="28"/>
                <w:szCs w:val="28"/>
                <w:lang w:val="en-US"/>
              </w:rPr>
              <w:t>IgM</w:t>
            </w:r>
            <w:r w:rsidRPr="00D3207B">
              <w:rPr>
                <w:sz w:val="28"/>
                <w:szCs w:val="28"/>
              </w:rPr>
              <w:t xml:space="preserve">, отсутствие </w:t>
            </w:r>
            <w:r w:rsidRPr="00D3207B">
              <w:rPr>
                <w:sz w:val="28"/>
                <w:szCs w:val="28"/>
                <w:lang w:val="en-US"/>
              </w:rPr>
              <w:t>SIgA</w:t>
            </w:r>
            <w:r w:rsidRPr="00D3207B">
              <w:rPr>
                <w:sz w:val="28"/>
                <w:szCs w:val="28"/>
              </w:rPr>
              <w:t xml:space="preserve">; 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D3207B">
              <w:rPr>
                <w:sz w:val="28"/>
                <w:szCs w:val="28"/>
              </w:rPr>
              <w:t>даптация к внеутробному существованию: функци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нальная и/или анатомическая перестройка органов и систем;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3207B">
              <w:rPr>
                <w:sz w:val="28"/>
                <w:szCs w:val="28"/>
              </w:rPr>
              <w:t>ограничные, физиологические состояния (желтуха, убыль массы и т.д.);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D3207B">
              <w:rPr>
                <w:sz w:val="28"/>
                <w:szCs w:val="28"/>
              </w:rPr>
              <w:t>ависимость механизмов адаптации от зрелости орг</w:t>
            </w:r>
            <w:r w:rsidRPr="00D3207B">
              <w:rPr>
                <w:sz w:val="28"/>
                <w:szCs w:val="28"/>
              </w:rPr>
              <w:t>а</w:t>
            </w:r>
            <w:r w:rsidRPr="00D3207B">
              <w:rPr>
                <w:sz w:val="28"/>
                <w:szCs w:val="28"/>
              </w:rPr>
              <w:t>низма</w:t>
            </w:r>
          </w:p>
        </w:tc>
      </w:tr>
      <w:tr w:rsidR="00F137E2" w:rsidRPr="00D3207B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Поздний неон</w:t>
            </w:r>
            <w:r w:rsidRPr="00D3207B">
              <w:rPr>
                <w:sz w:val="28"/>
                <w:szCs w:val="28"/>
              </w:rPr>
              <w:t>а</w:t>
            </w:r>
            <w:r w:rsidRPr="00D3207B">
              <w:rPr>
                <w:sz w:val="28"/>
                <w:szCs w:val="28"/>
              </w:rPr>
              <w:t>тальный (8-28 дней)</w:t>
            </w:r>
          </w:p>
        </w:tc>
        <w:tc>
          <w:tcPr>
            <w:tcW w:w="6946" w:type="dxa"/>
          </w:tcPr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Интенсивное развитие зрительного и слухового анал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заторов, обеспечивающих сенсорное развитие, форм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рование условных рефлексов</w:t>
            </w:r>
          </w:p>
        </w:tc>
      </w:tr>
      <w:tr w:rsidR="00F137E2" w:rsidRPr="00D3207B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Грудной, младе</w:t>
            </w:r>
            <w:r w:rsidRPr="00D3207B">
              <w:rPr>
                <w:sz w:val="28"/>
                <w:szCs w:val="28"/>
              </w:rPr>
              <w:t>н</w:t>
            </w:r>
            <w:r w:rsidRPr="00D3207B">
              <w:rPr>
                <w:sz w:val="28"/>
                <w:szCs w:val="28"/>
              </w:rPr>
              <w:t>ческий (29 дней – 1 год)</w:t>
            </w:r>
          </w:p>
        </w:tc>
        <w:tc>
          <w:tcPr>
            <w:tcW w:w="6946" w:type="dxa"/>
          </w:tcPr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Тесный биологический контакт с матерью через гру</w:t>
            </w:r>
            <w:r w:rsidRPr="00D3207B">
              <w:rPr>
                <w:sz w:val="28"/>
                <w:szCs w:val="28"/>
              </w:rPr>
              <w:t>д</w:t>
            </w:r>
            <w:r w:rsidRPr="00D3207B">
              <w:rPr>
                <w:sz w:val="28"/>
                <w:szCs w:val="28"/>
              </w:rPr>
              <w:t>ное молоко;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D3207B">
              <w:rPr>
                <w:sz w:val="28"/>
                <w:szCs w:val="28"/>
              </w:rPr>
              <w:t>ыстрые темпы роста;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нтенсивное нервно-психическое развитие;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3207B">
              <w:rPr>
                <w:sz w:val="28"/>
                <w:szCs w:val="28"/>
              </w:rPr>
              <w:t>ысокая потребность в энергетическом и пластич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ском материале при относительной незрелости пищ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варения;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D3207B">
              <w:rPr>
                <w:sz w:val="28"/>
                <w:szCs w:val="28"/>
              </w:rPr>
              <w:t>ранзиторное «иммунодефицитное» состояние;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D3207B">
              <w:rPr>
                <w:sz w:val="28"/>
                <w:szCs w:val="28"/>
              </w:rPr>
              <w:t>езрелость дыхательной системы, предрасполагающая к о</w:t>
            </w:r>
            <w:r w:rsidRPr="00D3207B">
              <w:rPr>
                <w:sz w:val="28"/>
                <w:szCs w:val="28"/>
              </w:rPr>
              <w:t>б</w:t>
            </w:r>
            <w:r w:rsidRPr="00D3207B">
              <w:rPr>
                <w:sz w:val="28"/>
                <w:szCs w:val="28"/>
              </w:rPr>
              <w:t xml:space="preserve">струкции дыхательных путей </w:t>
            </w:r>
          </w:p>
        </w:tc>
      </w:tr>
      <w:tr w:rsidR="00F137E2" w:rsidRPr="00D3207B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Ранний, предд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школьный (1-3 года)</w:t>
            </w:r>
          </w:p>
        </w:tc>
        <w:tc>
          <w:tcPr>
            <w:tcW w:w="6946" w:type="dxa"/>
          </w:tcPr>
          <w:p w:rsidR="00F137E2" w:rsidRPr="00D3207B" w:rsidRDefault="00F137E2" w:rsidP="006D6823">
            <w:pPr>
              <w:pStyle w:val="21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Высокие темпы роста, формирование фенотипа «м</w:t>
            </w:r>
            <w:r w:rsidRPr="00D3207B">
              <w:rPr>
                <w:sz w:val="28"/>
                <w:szCs w:val="28"/>
              </w:rPr>
              <w:t>а</w:t>
            </w:r>
            <w:r w:rsidRPr="00D3207B">
              <w:rPr>
                <w:sz w:val="28"/>
                <w:szCs w:val="28"/>
              </w:rPr>
              <w:t>ленького ребёнка», прорезывание зубов;</w:t>
            </w:r>
          </w:p>
          <w:p w:rsidR="00F137E2" w:rsidRPr="00D3207B" w:rsidRDefault="00F137E2" w:rsidP="006D6823">
            <w:pPr>
              <w:pStyle w:val="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D3207B">
              <w:rPr>
                <w:sz w:val="28"/>
                <w:szCs w:val="28"/>
              </w:rPr>
              <w:t xml:space="preserve">ормирование лимфоидной ткани носоглотки; 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нтенсивное нервно-психическое развитие;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D3207B">
              <w:rPr>
                <w:sz w:val="28"/>
                <w:szCs w:val="28"/>
              </w:rPr>
              <w:t>ранзиторное «иммунодефицитное» состояние;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3207B">
              <w:rPr>
                <w:sz w:val="28"/>
                <w:szCs w:val="28"/>
              </w:rPr>
              <w:t>озрастание частоты контактов с окружающими</w:t>
            </w:r>
          </w:p>
        </w:tc>
      </w:tr>
      <w:tr w:rsidR="00F137E2" w:rsidRPr="00D3207B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Дошкольный (3-7 лет)</w:t>
            </w:r>
          </w:p>
        </w:tc>
        <w:tc>
          <w:tcPr>
            <w:tcW w:w="6946" w:type="dxa"/>
          </w:tcPr>
          <w:p w:rsidR="00F137E2" w:rsidRPr="00D3207B" w:rsidRDefault="00F137E2" w:rsidP="006D6823">
            <w:pPr>
              <w:pStyle w:val="21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Интенсивный рост, изменение пропорций тела, лица, начало смены зубов;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D3207B">
              <w:rPr>
                <w:sz w:val="28"/>
                <w:szCs w:val="28"/>
              </w:rPr>
              <w:t>авершение созревания тканей органов и систем;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D3207B">
              <w:rPr>
                <w:sz w:val="28"/>
                <w:szCs w:val="28"/>
              </w:rPr>
              <w:t>ормирование интеллекта;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асширение контакта с окружающими, посещение де</w:t>
            </w:r>
            <w:r w:rsidRPr="00D3207B">
              <w:rPr>
                <w:sz w:val="28"/>
                <w:szCs w:val="28"/>
              </w:rPr>
              <w:t>т</w:t>
            </w:r>
            <w:r w:rsidRPr="00D3207B">
              <w:rPr>
                <w:sz w:val="28"/>
                <w:szCs w:val="28"/>
              </w:rPr>
              <w:t>ских учреждений, психосоциальное развитие;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D3207B">
              <w:rPr>
                <w:sz w:val="28"/>
                <w:szCs w:val="28"/>
              </w:rPr>
              <w:t>релость иммунной системы</w:t>
            </w:r>
          </w:p>
        </w:tc>
      </w:tr>
      <w:tr w:rsidR="00F137E2" w:rsidRPr="00D3207B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Младший школ</w:t>
            </w:r>
            <w:r w:rsidRPr="00D3207B">
              <w:rPr>
                <w:sz w:val="28"/>
                <w:szCs w:val="28"/>
              </w:rPr>
              <w:t>ь</w:t>
            </w:r>
            <w:r w:rsidRPr="00D3207B">
              <w:rPr>
                <w:sz w:val="28"/>
                <w:szCs w:val="28"/>
              </w:rPr>
              <w:t>ный, препубе</w:t>
            </w:r>
            <w:r w:rsidRPr="00D3207B"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татный (7-11 лет)</w:t>
            </w:r>
          </w:p>
        </w:tc>
        <w:tc>
          <w:tcPr>
            <w:tcW w:w="6946" w:type="dxa"/>
          </w:tcPr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Начало формирования вторичных половых признаков;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3207B">
              <w:rPr>
                <w:sz w:val="28"/>
                <w:szCs w:val="28"/>
              </w:rPr>
              <w:t>осещение школы, изменение социального статуса;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азвитие интеллекта</w:t>
            </w:r>
          </w:p>
        </w:tc>
      </w:tr>
      <w:tr w:rsidR="00F137E2" w:rsidRPr="00D3207B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Старший школ</w:t>
            </w:r>
            <w:r w:rsidRPr="00D3207B">
              <w:rPr>
                <w:sz w:val="28"/>
                <w:szCs w:val="28"/>
              </w:rPr>
              <w:t>ь</w:t>
            </w:r>
            <w:r w:rsidRPr="00D3207B">
              <w:rPr>
                <w:sz w:val="28"/>
                <w:szCs w:val="28"/>
              </w:rPr>
              <w:t>ный, пуберта</w:t>
            </w:r>
            <w:r w:rsidRPr="00D3207B">
              <w:rPr>
                <w:sz w:val="28"/>
                <w:szCs w:val="28"/>
              </w:rPr>
              <w:t>т</w:t>
            </w:r>
            <w:r w:rsidRPr="00D3207B">
              <w:rPr>
                <w:sz w:val="28"/>
                <w:szCs w:val="28"/>
              </w:rPr>
              <w:t xml:space="preserve">ный, полового </w:t>
            </w:r>
            <w:r w:rsidRPr="00D3207B">
              <w:rPr>
                <w:sz w:val="28"/>
                <w:szCs w:val="28"/>
              </w:rPr>
              <w:lastRenderedPageBreak/>
              <w:t>развития (12 – 18 лет)</w:t>
            </w:r>
          </w:p>
        </w:tc>
        <w:tc>
          <w:tcPr>
            <w:tcW w:w="6946" w:type="dxa"/>
          </w:tcPr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lastRenderedPageBreak/>
              <w:t>Развитие половых органов;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D3207B">
              <w:rPr>
                <w:sz w:val="28"/>
                <w:szCs w:val="28"/>
              </w:rPr>
              <w:t>ормирование вторичных половых признаков, пубе</w:t>
            </w:r>
            <w:r w:rsidRPr="00D3207B"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татный скачок роста;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</w:t>
            </w:r>
            <w:r w:rsidRPr="00D3207B">
              <w:rPr>
                <w:sz w:val="28"/>
                <w:szCs w:val="28"/>
              </w:rPr>
              <w:t>истония вегетативной нервной системы;</w:t>
            </w:r>
          </w:p>
          <w:p w:rsidR="00F137E2" w:rsidRPr="00D3207B" w:rsidRDefault="00F137E2" w:rsidP="006D68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азвитие интеллекта, социального статуса</w:t>
            </w:r>
          </w:p>
        </w:tc>
      </w:tr>
    </w:tbl>
    <w:p w:rsidR="00F137E2" w:rsidRDefault="00F137E2" w:rsidP="00F137E2">
      <w:pPr>
        <w:jc w:val="both"/>
        <w:rPr>
          <w:b/>
          <w:sz w:val="28"/>
          <w:szCs w:val="28"/>
        </w:rPr>
      </w:pPr>
    </w:p>
    <w:p w:rsidR="00F137E2" w:rsidRDefault="00275845" w:rsidP="00F137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1. ФИЗИЧЕСКОЕ РАЗВИТИЕ</w:t>
      </w:r>
      <w:r w:rsidR="00F137E2">
        <w:rPr>
          <w:b/>
          <w:sz w:val="28"/>
          <w:szCs w:val="28"/>
        </w:rPr>
        <w:t xml:space="preserve"> </w:t>
      </w:r>
    </w:p>
    <w:p w:rsidR="00F137E2" w:rsidRPr="00D3207B" w:rsidRDefault="00F137E2" w:rsidP="00F137E2">
      <w:pPr>
        <w:jc w:val="center"/>
        <w:rPr>
          <w:b/>
          <w:sz w:val="28"/>
          <w:szCs w:val="28"/>
        </w:rPr>
      </w:pPr>
    </w:p>
    <w:p w:rsidR="00F137E2" w:rsidRPr="00BC3E66" w:rsidRDefault="00F137E2" w:rsidP="00F137E2">
      <w:pPr>
        <w:outlineLvl w:val="0"/>
        <w:rPr>
          <w:b/>
          <w:sz w:val="28"/>
          <w:szCs w:val="28"/>
        </w:rPr>
      </w:pPr>
      <w:r w:rsidRPr="00BC3E6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BC3E66">
        <w:rPr>
          <w:b/>
          <w:sz w:val="28"/>
          <w:szCs w:val="28"/>
        </w:rPr>
        <w:t>: Физическое развитие (ФР) детей.</w:t>
      </w:r>
    </w:p>
    <w:p w:rsidR="00F137E2" w:rsidRPr="00BC3E66" w:rsidRDefault="00F137E2" w:rsidP="00F137E2">
      <w:pPr>
        <w:jc w:val="both"/>
        <w:rPr>
          <w:sz w:val="28"/>
          <w:szCs w:val="28"/>
        </w:rPr>
      </w:pPr>
      <w:r w:rsidRPr="00BC3E66">
        <w:rPr>
          <w:b/>
          <w:sz w:val="28"/>
          <w:szCs w:val="28"/>
        </w:rPr>
        <w:t>Цель занятия:</w:t>
      </w:r>
      <w:r w:rsidRPr="00BC3E66">
        <w:rPr>
          <w:sz w:val="28"/>
          <w:szCs w:val="28"/>
        </w:rPr>
        <w:t xml:space="preserve"> Изучив данную тему, студент должен знать: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-регуляцию роста и развития детей;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-влияние факторов внешней среды на рост и развитие;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-формулы расчета долженствующих показателей массы тела,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 xml:space="preserve">  роста детей разного возраста;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-пропорции тела ребенка в возрастном аспекте;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-методы оценки ФР с помощью таблиц.</w:t>
      </w:r>
    </w:p>
    <w:p w:rsidR="00F137E2" w:rsidRPr="00BC3E66" w:rsidRDefault="00F137E2" w:rsidP="00F137E2">
      <w:pPr>
        <w:jc w:val="both"/>
        <w:rPr>
          <w:sz w:val="28"/>
          <w:szCs w:val="28"/>
        </w:rPr>
      </w:pPr>
      <w:r w:rsidRPr="00BC3E66">
        <w:rPr>
          <w:b/>
          <w:sz w:val="28"/>
          <w:szCs w:val="28"/>
        </w:rPr>
        <w:t>Студенты должны уметь</w:t>
      </w:r>
      <w:r w:rsidRPr="00BC3E66">
        <w:rPr>
          <w:sz w:val="28"/>
          <w:szCs w:val="28"/>
        </w:rPr>
        <w:t xml:space="preserve">: 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-провести антропометрию;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-оценить физическое развитие с помощью эмпирических формул, си</w:t>
      </w:r>
      <w:r w:rsidRPr="00BC3E66">
        <w:rPr>
          <w:sz w:val="28"/>
          <w:szCs w:val="28"/>
        </w:rPr>
        <w:t>г</w:t>
      </w:r>
      <w:r w:rsidRPr="00BC3E66">
        <w:rPr>
          <w:sz w:val="28"/>
          <w:szCs w:val="28"/>
        </w:rPr>
        <w:t>мальных и це</w:t>
      </w:r>
      <w:r w:rsidRPr="00BC3E66">
        <w:rPr>
          <w:sz w:val="28"/>
          <w:szCs w:val="28"/>
        </w:rPr>
        <w:t>н</w:t>
      </w:r>
      <w:r w:rsidRPr="00BC3E66">
        <w:rPr>
          <w:sz w:val="28"/>
          <w:szCs w:val="28"/>
        </w:rPr>
        <w:t>тильных таблиц.</w:t>
      </w:r>
    </w:p>
    <w:p w:rsidR="00F137E2" w:rsidRDefault="00F137E2" w:rsidP="00F137E2">
      <w:pPr>
        <w:widowControl w:val="0"/>
        <w:ind w:firstLine="360"/>
        <w:jc w:val="both"/>
        <w:rPr>
          <w:sz w:val="28"/>
          <w:szCs w:val="28"/>
        </w:rPr>
      </w:pPr>
      <w:r w:rsidRPr="00FE0C62">
        <w:rPr>
          <w:b/>
          <w:sz w:val="28"/>
          <w:szCs w:val="28"/>
        </w:rPr>
        <w:t>Краткое изложение теоретического материала.</w:t>
      </w:r>
      <w:r w:rsidRPr="00FE0C62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 w:rsidRPr="00FE0C62">
        <w:rPr>
          <w:sz w:val="28"/>
          <w:szCs w:val="28"/>
        </w:rPr>
        <w:t xml:space="preserve"> ребёнка пр</w:t>
      </w:r>
      <w:r w:rsidRPr="00FE0C62">
        <w:rPr>
          <w:sz w:val="28"/>
          <w:szCs w:val="28"/>
        </w:rPr>
        <w:t>е</w:t>
      </w:r>
      <w:r w:rsidRPr="00FE0C62">
        <w:rPr>
          <w:sz w:val="28"/>
          <w:szCs w:val="28"/>
        </w:rPr>
        <w:t>допреде</w:t>
      </w:r>
      <w:r>
        <w:rPr>
          <w:sz w:val="28"/>
          <w:szCs w:val="28"/>
        </w:rPr>
        <w:t>лено</w:t>
      </w:r>
      <w:r w:rsidRPr="00FE0C62">
        <w:rPr>
          <w:sz w:val="28"/>
          <w:szCs w:val="28"/>
        </w:rPr>
        <w:t xml:space="preserve"> генетической программой онтогенеза, реализуемой в конкре</w:t>
      </w:r>
      <w:r w:rsidRPr="00FE0C62">
        <w:rPr>
          <w:sz w:val="28"/>
          <w:szCs w:val="28"/>
        </w:rPr>
        <w:t>т</w:t>
      </w:r>
      <w:r w:rsidRPr="00FE0C62">
        <w:rPr>
          <w:sz w:val="28"/>
          <w:szCs w:val="28"/>
        </w:rPr>
        <w:t>ных условиях окружающей среды.</w:t>
      </w:r>
      <w:r>
        <w:rPr>
          <w:sz w:val="28"/>
          <w:szCs w:val="28"/>
        </w:rPr>
        <w:t xml:space="preserve"> Рост</w:t>
      </w:r>
      <w:r w:rsidRPr="00FE0C62">
        <w:rPr>
          <w:sz w:val="28"/>
          <w:szCs w:val="28"/>
        </w:rPr>
        <w:t xml:space="preserve"> обеспечивает генная регуляция, ко</w:t>
      </w:r>
      <w:r w:rsidRPr="00FE0C62">
        <w:rPr>
          <w:sz w:val="28"/>
          <w:szCs w:val="28"/>
        </w:rPr>
        <w:t>н</w:t>
      </w:r>
      <w:r w:rsidRPr="00FE0C62">
        <w:rPr>
          <w:sz w:val="28"/>
          <w:szCs w:val="28"/>
        </w:rPr>
        <w:t>тролирующая синтез гормонов, регуляторов роста, рецепторов к ним.</w:t>
      </w:r>
      <w:r w:rsidRPr="00FE0C62">
        <w:rPr>
          <w:b/>
          <w:sz w:val="28"/>
          <w:szCs w:val="28"/>
        </w:rPr>
        <w:t xml:space="preserve"> </w:t>
      </w:r>
      <w:r w:rsidRPr="00FE0C62">
        <w:rPr>
          <w:sz w:val="28"/>
          <w:szCs w:val="28"/>
        </w:rPr>
        <w:t>Вну</w:t>
      </w:r>
      <w:r w:rsidRPr="00FE0C62">
        <w:rPr>
          <w:sz w:val="28"/>
          <w:szCs w:val="28"/>
        </w:rPr>
        <w:t>т</w:t>
      </w:r>
      <w:r w:rsidRPr="00FE0C62">
        <w:rPr>
          <w:sz w:val="28"/>
          <w:szCs w:val="28"/>
        </w:rPr>
        <w:t>риутробное развитие практически полностью контр</w:t>
      </w:r>
      <w:r w:rsidRPr="00FE0C62">
        <w:rPr>
          <w:sz w:val="28"/>
          <w:szCs w:val="28"/>
        </w:rPr>
        <w:t>о</w:t>
      </w:r>
      <w:r w:rsidRPr="00FE0C62">
        <w:rPr>
          <w:sz w:val="28"/>
          <w:szCs w:val="28"/>
        </w:rPr>
        <w:t>лируется человеческим геномом, хотя различные факторы внешней среды, действующие через мат</w:t>
      </w:r>
      <w:r w:rsidRPr="00FE0C62">
        <w:rPr>
          <w:sz w:val="28"/>
          <w:szCs w:val="28"/>
        </w:rPr>
        <w:t>е</w:t>
      </w:r>
      <w:r w:rsidRPr="00FE0C62">
        <w:rPr>
          <w:sz w:val="28"/>
          <w:szCs w:val="28"/>
        </w:rPr>
        <w:t xml:space="preserve">ринский организм, могут внести изменения в программу индивидуального развитии эмбриона и плода. Факторы внешней среды могут оказывать как позитивные, так и негативные воздействия на растущий организм. </w:t>
      </w:r>
      <w:r w:rsidRPr="003E4D56">
        <w:rPr>
          <w:sz w:val="28"/>
          <w:szCs w:val="28"/>
        </w:rPr>
        <w:t>К факт</w:t>
      </w:r>
      <w:r w:rsidRPr="003E4D56">
        <w:rPr>
          <w:sz w:val="28"/>
          <w:szCs w:val="28"/>
        </w:rPr>
        <w:t>о</w:t>
      </w:r>
      <w:r w:rsidRPr="003E4D56">
        <w:rPr>
          <w:sz w:val="28"/>
          <w:szCs w:val="28"/>
        </w:rPr>
        <w:t>рам, регулирующим рост плода, относится плацента. Гормоном роста счит</w:t>
      </w:r>
      <w:r w:rsidRPr="003E4D56">
        <w:rPr>
          <w:sz w:val="28"/>
          <w:szCs w:val="28"/>
        </w:rPr>
        <w:t>а</w:t>
      </w:r>
      <w:r w:rsidRPr="003E4D56">
        <w:rPr>
          <w:sz w:val="28"/>
          <w:szCs w:val="28"/>
        </w:rPr>
        <w:t>ется хорионический соматомаммотропин. Со 2 половины беременности  в р</w:t>
      </w:r>
      <w:r w:rsidRPr="003E4D56">
        <w:rPr>
          <w:sz w:val="28"/>
          <w:szCs w:val="28"/>
        </w:rPr>
        <w:t>е</w:t>
      </w:r>
      <w:r w:rsidRPr="003E4D56">
        <w:rPr>
          <w:sz w:val="28"/>
          <w:szCs w:val="28"/>
        </w:rPr>
        <w:t xml:space="preserve">гуляции роста и развития принимают участие гормоны плода (инсулин). </w:t>
      </w:r>
    </w:p>
    <w:p w:rsidR="00F137E2" w:rsidRPr="003E4D56" w:rsidRDefault="00F137E2" w:rsidP="00F137E2">
      <w:pPr>
        <w:widowControl w:val="0"/>
        <w:ind w:firstLine="360"/>
        <w:jc w:val="both"/>
        <w:rPr>
          <w:sz w:val="28"/>
          <w:szCs w:val="28"/>
        </w:rPr>
      </w:pPr>
      <w:r w:rsidRPr="003E4D56">
        <w:rPr>
          <w:sz w:val="28"/>
          <w:szCs w:val="28"/>
        </w:rPr>
        <w:t>В постнатальном периоде гормонами, способствующими росту, является соматотропный гормон гипофиза (СТГ), гормоны щитовидной железы и и</w:t>
      </w:r>
      <w:r w:rsidRPr="003E4D56">
        <w:rPr>
          <w:sz w:val="28"/>
          <w:szCs w:val="28"/>
        </w:rPr>
        <w:t>н</w:t>
      </w:r>
      <w:r w:rsidRPr="003E4D56">
        <w:rPr>
          <w:sz w:val="28"/>
          <w:szCs w:val="28"/>
        </w:rPr>
        <w:t>сулин. Гормон роста стимулирует хондрогенез, а тиреоидные гормоны бол</w:t>
      </w:r>
      <w:r w:rsidRPr="003E4D56">
        <w:rPr>
          <w:sz w:val="28"/>
          <w:szCs w:val="28"/>
        </w:rPr>
        <w:t>ь</w:t>
      </w:r>
      <w:r w:rsidRPr="003E4D56">
        <w:rPr>
          <w:sz w:val="28"/>
          <w:szCs w:val="28"/>
        </w:rPr>
        <w:t>ше влияют на остеогенез. Наибольший ростовой эффект тироксина опред</w:t>
      </w:r>
      <w:r w:rsidRPr="003E4D56">
        <w:rPr>
          <w:sz w:val="28"/>
          <w:szCs w:val="28"/>
        </w:rPr>
        <w:t>е</w:t>
      </w:r>
      <w:r w:rsidRPr="003E4D56">
        <w:rPr>
          <w:sz w:val="28"/>
          <w:szCs w:val="28"/>
        </w:rPr>
        <w:t>лятся в первые 5 лет жизни, а затем в препубертатном и пубертатном пери</w:t>
      </w:r>
      <w:r w:rsidRPr="003E4D56">
        <w:rPr>
          <w:sz w:val="28"/>
          <w:szCs w:val="28"/>
        </w:rPr>
        <w:t>о</w:t>
      </w:r>
      <w:r w:rsidRPr="003E4D56">
        <w:rPr>
          <w:sz w:val="28"/>
          <w:szCs w:val="28"/>
        </w:rPr>
        <w:t>дах. Тироксин стимулирует остеогенную активность и усиление созревания костей. В препубертатный и пубертатный период повышается активность п</w:t>
      </w:r>
      <w:r w:rsidRPr="003E4D56">
        <w:rPr>
          <w:sz w:val="28"/>
          <w:szCs w:val="28"/>
        </w:rPr>
        <w:t>о</w:t>
      </w:r>
      <w:r w:rsidRPr="003E4D56">
        <w:rPr>
          <w:sz w:val="28"/>
          <w:szCs w:val="28"/>
        </w:rPr>
        <w:t>ловых гормонов. Андрогены усиливают развитие м</w:t>
      </w:r>
      <w:r w:rsidRPr="003E4D56">
        <w:rPr>
          <w:sz w:val="28"/>
          <w:szCs w:val="28"/>
        </w:rPr>
        <w:t>ы</w:t>
      </w:r>
      <w:r w:rsidRPr="003E4D56">
        <w:rPr>
          <w:sz w:val="28"/>
          <w:szCs w:val="28"/>
        </w:rPr>
        <w:t>шечной ткани, обладая анаболическим эффектом. В то же время половые гормоны влияют на закр</w:t>
      </w:r>
      <w:r w:rsidRPr="003E4D56">
        <w:rPr>
          <w:sz w:val="28"/>
          <w:szCs w:val="28"/>
        </w:rPr>
        <w:t>ы</w:t>
      </w:r>
      <w:r w:rsidRPr="003E4D56">
        <w:rPr>
          <w:sz w:val="28"/>
          <w:szCs w:val="28"/>
        </w:rPr>
        <w:t>тие эпифизарных зон роста и способствуют его пр</w:t>
      </w:r>
      <w:r w:rsidRPr="003E4D56">
        <w:rPr>
          <w:sz w:val="28"/>
          <w:szCs w:val="28"/>
        </w:rPr>
        <w:t>е</w:t>
      </w:r>
      <w:r w:rsidRPr="003E4D56">
        <w:rPr>
          <w:sz w:val="28"/>
          <w:szCs w:val="28"/>
        </w:rPr>
        <w:t>кращению.</w:t>
      </w:r>
    </w:p>
    <w:p w:rsidR="00F137E2" w:rsidRDefault="00F137E2" w:rsidP="00F137E2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 xml:space="preserve">Наиболее активно ребенок растет в первые 3 года. За 1 год в его рост увеличивается на </w:t>
      </w:r>
      <w:smartTag w:uri="urn:schemas-microsoft-com:office:smarttags" w:element="metricconverter">
        <w:smartTagPr>
          <w:attr w:name="ProductID" w:val="25 см"/>
        </w:smartTagPr>
        <w:r w:rsidRPr="00BC3E66">
          <w:rPr>
            <w:sz w:val="28"/>
            <w:szCs w:val="28"/>
          </w:rPr>
          <w:t>25 см</w:t>
        </w:r>
      </w:smartTag>
      <w:r w:rsidRPr="00BC3E66">
        <w:rPr>
          <w:sz w:val="28"/>
          <w:szCs w:val="28"/>
        </w:rPr>
        <w:t>, за 2 – на 12-</w:t>
      </w:r>
      <w:smartTag w:uri="urn:schemas-microsoft-com:office:smarttags" w:element="metricconverter">
        <w:smartTagPr>
          <w:attr w:name="ProductID" w:val="13 см"/>
        </w:smartTagPr>
        <w:r w:rsidRPr="00BC3E66">
          <w:rPr>
            <w:sz w:val="28"/>
            <w:szCs w:val="28"/>
          </w:rPr>
          <w:t>13 см</w:t>
        </w:r>
      </w:smartTag>
      <w:r w:rsidRPr="00BC3E66">
        <w:rPr>
          <w:sz w:val="28"/>
          <w:szCs w:val="28"/>
        </w:rPr>
        <w:t>, за 3 год – 7-</w:t>
      </w:r>
      <w:smartTag w:uri="urn:schemas-microsoft-com:office:smarttags" w:element="metricconverter">
        <w:smartTagPr>
          <w:attr w:name="ProductID" w:val="8 см"/>
        </w:smartTagPr>
        <w:r w:rsidRPr="00BC3E66">
          <w:rPr>
            <w:sz w:val="28"/>
            <w:szCs w:val="28"/>
          </w:rPr>
          <w:t>8 см</w:t>
        </w:r>
      </w:smartTag>
      <w:r w:rsidRPr="00BC3E66">
        <w:rPr>
          <w:sz w:val="28"/>
          <w:szCs w:val="28"/>
        </w:rPr>
        <w:t>, за первые 3 года – около 40-</w:t>
      </w:r>
      <w:smartTag w:uri="urn:schemas-microsoft-com:office:smarttags" w:element="metricconverter">
        <w:smartTagPr>
          <w:attr w:name="ProductID" w:val="45 см"/>
        </w:smartTagPr>
        <w:r w:rsidRPr="00BC3E66">
          <w:rPr>
            <w:sz w:val="28"/>
            <w:szCs w:val="28"/>
          </w:rPr>
          <w:t>45 см</w:t>
        </w:r>
      </w:smartTag>
      <w:r w:rsidRPr="00BC3E66">
        <w:rPr>
          <w:sz w:val="28"/>
          <w:szCs w:val="28"/>
        </w:rPr>
        <w:t>. Удвоение длины тела ребенка происходит к 4 годам. П</w:t>
      </w:r>
      <w:r w:rsidRPr="00BC3E66">
        <w:rPr>
          <w:sz w:val="28"/>
          <w:szCs w:val="28"/>
        </w:rPr>
        <w:t>е</w:t>
      </w:r>
      <w:r w:rsidRPr="00BC3E66">
        <w:rPr>
          <w:sz w:val="28"/>
          <w:szCs w:val="28"/>
        </w:rPr>
        <w:t>риоды «вытяжения» наблюдаются в возрасте 5-7 лет и 12-15 лет (есть отл</w:t>
      </w:r>
      <w:r w:rsidRPr="00BC3E66">
        <w:rPr>
          <w:sz w:val="28"/>
          <w:szCs w:val="28"/>
        </w:rPr>
        <w:t>и</w:t>
      </w:r>
      <w:r w:rsidRPr="00BC3E66">
        <w:rPr>
          <w:sz w:val="28"/>
          <w:szCs w:val="28"/>
        </w:rPr>
        <w:t xml:space="preserve">чия у мальчиков и девочек).  Масса тела удваивается к 4,5-5 мес., а к 9-10 мес. – утраивается. Периоды «округления» наблюдаются в возрасте 9 мес. – 3 </w:t>
      </w:r>
      <w:r w:rsidRPr="00BC3E66">
        <w:rPr>
          <w:sz w:val="28"/>
          <w:szCs w:val="28"/>
        </w:rPr>
        <w:lastRenderedPageBreak/>
        <w:t>лет и в пубертатный период. Параллельно с возрастом изменяются и пропо</w:t>
      </w:r>
      <w:r w:rsidRPr="00BC3E66">
        <w:rPr>
          <w:sz w:val="28"/>
          <w:szCs w:val="28"/>
        </w:rPr>
        <w:t>р</w:t>
      </w:r>
      <w:r w:rsidRPr="00BC3E66">
        <w:rPr>
          <w:sz w:val="28"/>
          <w:szCs w:val="28"/>
        </w:rPr>
        <w:t>ции тела, при этом наиболее интенсивно растут ноги, их длина ув</w:t>
      </w:r>
      <w:r w:rsidRPr="00BC3E66">
        <w:rPr>
          <w:sz w:val="28"/>
          <w:szCs w:val="28"/>
        </w:rPr>
        <w:t>е</w:t>
      </w:r>
      <w:r w:rsidRPr="00BC3E66">
        <w:rPr>
          <w:sz w:val="28"/>
          <w:szCs w:val="28"/>
        </w:rPr>
        <w:t xml:space="preserve">личивается в 5 раз, туловища </w:t>
      </w:r>
      <w:r>
        <w:rPr>
          <w:sz w:val="28"/>
          <w:szCs w:val="28"/>
        </w:rPr>
        <w:t>– в 3 раза, а голова – в 2 раза (рис. 1).</w:t>
      </w:r>
    </w:p>
    <w:p w:rsidR="00F137E2" w:rsidRDefault="00F137E2" w:rsidP="00F137E2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3E4D56">
        <w:rPr>
          <w:sz w:val="28"/>
          <w:szCs w:val="28"/>
        </w:rPr>
        <w:t xml:space="preserve"> </w:t>
      </w:r>
    </w:p>
    <w:p w:rsidR="00F137E2" w:rsidRDefault="00A502EF" w:rsidP="00F137E2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1130" cy="2755900"/>
            <wp:effectExtent l="1905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E2" w:rsidRPr="00BC3E66" w:rsidRDefault="00F137E2" w:rsidP="00F137E2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 1. Изменение пропорций тела человека в процессе роста.</w:t>
      </w:r>
    </w:p>
    <w:p w:rsidR="00F137E2" w:rsidRDefault="00F137E2" w:rsidP="00F137E2">
      <w:pPr>
        <w:tabs>
          <w:tab w:val="num" w:pos="284"/>
        </w:tabs>
        <w:ind w:firstLine="567"/>
        <w:jc w:val="both"/>
        <w:rPr>
          <w:sz w:val="28"/>
          <w:szCs w:val="28"/>
        </w:rPr>
      </w:pPr>
    </w:p>
    <w:p w:rsidR="00F137E2" w:rsidRPr="00BC3E66" w:rsidRDefault="00F137E2" w:rsidP="00F137E2">
      <w:pPr>
        <w:tabs>
          <w:tab w:val="num" w:pos="284"/>
        </w:tabs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В результате нарушений нейро-гуморальной регуляции может развиться общая з</w:t>
      </w:r>
      <w:r w:rsidRPr="00BC3E66">
        <w:rPr>
          <w:sz w:val="28"/>
          <w:szCs w:val="28"/>
        </w:rPr>
        <w:t>а</w:t>
      </w:r>
      <w:r w:rsidRPr="00BC3E66">
        <w:rPr>
          <w:sz w:val="28"/>
          <w:szCs w:val="28"/>
        </w:rPr>
        <w:t>держка роста и развития – нанизм (церебральный, гипофизарный, тиреогенный). В нек</w:t>
      </w:r>
      <w:r w:rsidRPr="00BC3E66">
        <w:rPr>
          <w:sz w:val="28"/>
          <w:szCs w:val="28"/>
        </w:rPr>
        <w:t>о</w:t>
      </w:r>
      <w:r w:rsidRPr="00BC3E66">
        <w:rPr>
          <w:sz w:val="28"/>
          <w:szCs w:val="28"/>
        </w:rPr>
        <w:t>торых случаях наблюдаются наследственно-конституцитнальные отклонения роста и развития. К внешним факторам, оказывающим влияние на рост и развитие, относятся питание, во</w:t>
      </w:r>
      <w:r w:rsidRPr="00BC3E66">
        <w:rPr>
          <w:sz w:val="28"/>
          <w:szCs w:val="28"/>
        </w:rPr>
        <w:t>с</w:t>
      </w:r>
      <w:r w:rsidRPr="00BC3E66">
        <w:rPr>
          <w:sz w:val="28"/>
          <w:szCs w:val="28"/>
        </w:rPr>
        <w:t>питание, экология, наличие или отсутствие болезней. Неблагоприятное действие внешних факторов может проявиться соматогенным или психосоц</w:t>
      </w:r>
      <w:r w:rsidRPr="00BC3E66">
        <w:rPr>
          <w:sz w:val="28"/>
          <w:szCs w:val="28"/>
        </w:rPr>
        <w:t>и</w:t>
      </w:r>
      <w:r w:rsidRPr="00BC3E66">
        <w:rPr>
          <w:sz w:val="28"/>
          <w:szCs w:val="28"/>
        </w:rPr>
        <w:t>альным нанизмом.</w:t>
      </w:r>
    </w:p>
    <w:p w:rsidR="00F137E2" w:rsidRPr="00BC3E66" w:rsidRDefault="00F137E2" w:rsidP="00F137E2">
      <w:pPr>
        <w:pStyle w:val="5"/>
        <w:ind w:left="0" w:firstLine="567"/>
        <w:jc w:val="both"/>
        <w:rPr>
          <w:b w:val="0"/>
          <w:sz w:val="28"/>
          <w:szCs w:val="28"/>
        </w:rPr>
      </w:pPr>
      <w:r w:rsidRPr="00BC3E66">
        <w:rPr>
          <w:b w:val="0"/>
          <w:noProof/>
          <w:sz w:val="28"/>
          <w:szCs w:val="28"/>
        </w:rPr>
        <w:pict>
          <v:line id="_x0000_s1047" style="position:absolute;left:0;text-align:left;z-index:251656192" from="-78.3pt,12.3pt" to="-78.3pt,26.7pt" o:allowincell="f">
            <v:stroke endarrow="block"/>
          </v:line>
        </w:pict>
      </w:r>
      <w:r w:rsidRPr="00BC3E66">
        <w:rPr>
          <w:b w:val="0"/>
          <w:sz w:val="28"/>
          <w:szCs w:val="28"/>
        </w:rPr>
        <w:t>Оценка физического развития возможна разными методами.</w:t>
      </w:r>
      <w:r>
        <w:rPr>
          <w:b w:val="0"/>
          <w:sz w:val="28"/>
          <w:szCs w:val="28"/>
        </w:rPr>
        <w:t xml:space="preserve"> Наиболее современным из них</w:t>
      </w:r>
      <w:r w:rsidRPr="00BC3E66">
        <w:rPr>
          <w:b w:val="0"/>
          <w:sz w:val="28"/>
          <w:szCs w:val="28"/>
        </w:rPr>
        <w:t xml:space="preserve"> является оценка по центильным таблицам. (Приложение 1). Центильные распределения наиболее строго и объективно отражают ра</w:t>
      </w:r>
      <w:r w:rsidRPr="00BC3E66">
        <w:rPr>
          <w:b w:val="0"/>
          <w:sz w:val="28"/>
          <w:szCs w:val="28"/>
        </w:rPr>
        <w:t>с</w:t>
      </w:r>
      <w:r w:rsidRPr="00BC3E66">
        <w:rPr>
          <w:b w:val="0"/>
          <w:sz w:val="28"/>
          <w:szCs w:val="28"/>
        </w:rPr>
        <w:t>пред</w:t>
      </w:r>
      <w:r w:rsidRPr="00BC3E66">
        <w:rPr>
          <w:b w:val="0"/>
          <w:sz w:val="28"/>
          <w:szCs w:val="28"/>
        </w:rPr>
        <w:t>е</w:t>
      </w:r>
      <w:r w:rsidRPr="00BC3E66">
        <w:rPr>
          <w:b w:val="0"/>
          <w:sz w:val="28"/>
          <w:szCs w:val="28"/>
        </w:rPr>
        <w:t>ление признаков среди здоровых детей. Практическое использование этих таблиц исключительно просто и удобно. К</w:t>
      </w:r>
      <w:r w:rsidRPr="00BC3E66">
        <w:rPr>
          <w:b w:val="0"/>
          <w:sz w:val="28"/>
          <w:szCs w:val="28"/>
        </w:rPr>
        <w:t>о</w:t>
      </w:r>
      <w:r w:rsidRPr="00BC3E66">
        <w:rPr>
          <w:b w:val="0"/>
          <w:sz w:val="28"/>
          <w:szCs w:val="28"/>
        </w:rPr>
        <w:t>лонки центильных таблиц показывают количественные границы признака у определенной доли или процента (центиля) детей данного возраста и пола. При этом за средние или условно нормальные величины принимаются значения в инте</w:t>
      </w:r>
      <w:r w:rsidRPr="00BC3E66">
        <w:rPr>
          <w:b w:val="0"/>
          <w:sz w:val="28"/>
          <w:szCs w:val="28"/>
        </w:rPr>
        <w:t>р</w:t>
      </w:r>
      <w:r w:rsidRPr="00BC3E66">
        <w:rPr>
          <w:b w:val="0"/>
          <w:sz w:val="28"/>
          <w:szCs w:val="28"/>
        </w:rPr>
        <w:t>вале от 25 до 75 цент</w:t>
      </w:r>
      <w:r w:rsidRPr="00BC3E66">
        <w:rPr>
          <w:b w:val="0"/>
          <w:sz w:val="28"/>
          <w:szCs w:val="28"/>
        </w:rPr>
        <w:t>и</w:t>
      </w:r>
      <w:r w:rsidRPr="00BC3E66">
        <w:rPr>
          <w:b w:val="0"/>
          <w:sz w:val="28"/>
          <w:szCs w:val="28"/>
        </w:rPr>
        <w:t xml:space="preserve">ля. </w:t>
      </w:r>
    </w:p>
    <w:p w:rsidR="00F137E2" w:rsidRPr="00BC3E66" w:rsidRDefault="00F137E2" w:rsidP="00F137E2">
      <w:pPr>
        <w:pStyle w:val="20"/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Каждый измерительный признак (рост, масса тела, окружность груди</w:t>
      </w:r>
      <w:r>
        <w:rPr>
          <w:sz w:val="28"/>
          <w:szCs w:val="28"/>
        </w:rPr>
        <w:t>, окружност</w:t>
      </w:r>
      <w:r w:rsidRPr="00BC3E66">
        <w:rPr>
          <w:sz w:val="28"/>
          <w:szCs w:val="28"/>
        </w:rPr>
        <w:t xml:space="preserve"> </w:t>
      </w:r>
      <w:r>
        <w:rPr>
          <w:sz w:val="28"/>
          <w:szCs w:val="28"/>
        </w:rPr>
        <w:t>головы</w:t>
      </w:r>
      <w:r w:rsidRPr="003E4D56">
        <w:rPr>
          <w:sz w:val="28"/>
          <w:szCs w:val="28"/>
        </w:rPr>
        <w:t>)</w:t>
      </w:r>
      <w:r w:rsidRPr="00BC3E66">
        <w:rPr>
          <w:sz w:val="28"/>
          <w:szCs w:val="28"/>
        </w:rPr>
        <w:t xml:space="preserve"> может соответственно быть помещен в "свою" о</w:t>
      </w:r>
      <w:r w:rsidRPr="00BC3E66">
        <w:rPr>
          <w:sz w:val="28"/>
          <w:szCs w:val="28"/>
        </w:rPr>
        <w:t>б</w:t>
      </w:r>
      <w:r w:rsidRPr="00BC3E66">
        <w:rPr>
          <w:sz w:val="28"/>
          <w:szCs w:val="28"/>
        </w:rPr>
        <w:t>ласть или "свой" коридор центильной шкалы в соответствующей таблице. Никаких расчетов при этом не производится. В зависимости от того, где ра</w:t>
      </w:r>
      <w:r w:rsidRPr="00BC3E66">
        <w:rPr>
          <w:sz w:val="28"/>
          <w:szCs w:val="28"/>
        </w:rPr>
        <w:t>с</w:t>
      </w:r>
      <w:r w:rsidRPr="00BC3E66">
        <w:rPr>
          <w:sz w:val="28"/>
          <w:szCs w:val="28"/>
        </w:rPr>
        <w:t>положен этот "коридор", можно формулировать оценочное суждение и принимать врачебное решение. При этом возможны следующие в</w:t>
      </w:r>
      <w:r>
        <w:rPr>
          <w:sz w:val="28"/>
          <w:szCs w:val="28"/>
        </w:rPr>
        <w:t>арианты (табл. 2</w:t>
      </w:r>
      <w:r w:rsidRPr="00BC3E66">
        <w:rPr>
          <w:sz w:val="28"/>
          <w:szCs w:val="28"/>
        </w:rPr>
        <w:t>)</w:t>
      </w:r>
    </w:p>
    <w:p w:rsidR="00F137E2" w:rsidRPr="00BC3E66" w:rsidRDefault="00F137E2" w:rsidP="00F137E2">
      <w:pPr>
        <w:pStyle w:val="2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F137E2" w:rsidRDefault="00F137E2" w:rsidP="00F137E2">
      <w:pPr>
        <w:pStyle w:val="20"/>
        <w:ind w:firstLine="0"/>
        <w:jc w:val="center"/>
        <w:rPr>
          <w:b/>
          <w:sz w:val="28"/>
          <w:szCs w:val="28"/>
        </w:rPr>
      </w:pPr>
    </w:p>
    <w:p w:rsidR="00F137E2" w:rsidRPr="00BC3E66" w:rsidRDefault="00F137E2" w:rsidP="00F137E2">
      <w:pPr>
        <w:pStyle w:val="20"/>
        <w:ind w:firstLine="0"/>
        <w:jc w:val="center"/>
        <w:rPr>
          <w:b/>
          <w:sz w:val="28"/>
          <w:szCs w:val="28"/>
        </w:rPr>
      </w:pPr>
      <w:r w:rsidRPr="00BC3E66">
        <w:rPr>
          <w:b/>
          <w:sz w:val="28"/>
          <w:szCs w:val="28"/>
        </w:rPr>
        <w:lastRenderedPageBreak/>
        <w:t>Характеристика коридоров центильной шкалы</w:t>
      </w:r>
    </w:p>
    <w:tbl>
      <w:tblPr>
        <w:tblStyle w:val="ac"/>
        <w:tblW w:w="0" w:type="auto"/>
        <w:tblLook w:val="01E0"/>
      </w:tblPr>
      <w:tblGrid>
        <w:gridCol w:w="1361"/>
        <w:gridCol w:w="3554"/>
        <w:gridCol w:w="4655"/>
      </w:tblGrid>
      <w:tr w:rsidR="00F137E2">
        <w:tc>
          <w:tcPr>
            <w:tcW w:w="1368" w:type="dxa"/>
          </w:tcPr>
          <w:p w:rsidR="00F137E2" w:rsidRDefault="00F137E2" w:rsidP="006D6823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 или «к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ридор»</w:t>
            </w:r>
          </w:p>
        </w:tc>
        <w:tc>
          <w:tcPr>
            <w:tcW w:w="3780" w:type="dxa"/>
          </w:tcPr>
          <w:p w:rsidR="00F137E2" w:rsidRDefault="00F137E2" w:rsidP="006D6823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</w:p>
          <w:p w:rsidR="00F137E2" w:rsidRDefault="00F137E2" w:rsidP="006D6823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области</w:t>
            </w:r>
          </w:p>
        </w:tc>
        <w:tc>
          <w:tcPr>
            <w:tcW w:w="4989" w:type="dxa"/>
          </w:tcPr>
          <w:p w:rsidR="00F137E2" w:rsidRDefault="00F137E2" w:rsidP="006D6823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</w:p>
          <w:p w:rsidR="00F137E2" w:rsidRDefault="00F137E2" w:rsidP="006D6823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Встречаемость, тактика врача</w:t>
            </w:r>
          </w:p>
        </w:tc>
      </w:tr>
      <w:tr w:rsidR="00F137E2">
        <w:tc>
          <w:tcPr>
            <w:tcW w:w="1368" w:type="dxa"/>
          </w:tcPr>
          <w:p w:rsidR="00F137E2" w:rsidRPr="00F27291" w:rsidRDefault="00F137E2" w:rsidP="006D6823">
            <w:pPr>
              <w:pStyle w:val="20"/>
              <w:ind w:firstLine="0"/>
              <w:rPr>
                <w:b/>
                <w:sz w:val="24"/>
                <w:szCs w:val="24"/>
              </w:rPr>
            </w:pPr>
            <w:r w:rsidRPr="00F27291">
              <w:rPr>
                <w:b/>
                <w:sz w:val="24"/>
                <w:szCs w:val="24"/>
              </w:rPr>
              <w:t>№ 1</w:t>
            </w:r>
          </w:p>
        </w:tc>
        <w:tc>
          <w:tcPr>
            <w:tcW w:w="3780" w:type="dxa"/>
          </w:tcPr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 «очень низких вел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чин»</w:t>
            </w:r>
          </w:p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(до 3 центиля)</w:t>
            </w:r>
          </w:p>
        </w:tc>
        <w:tc>
          <w:tcPr>
            <w:tcW w:w="4989" w:type="dxa"/>
          </w:tcPr>
          <w:p w:rsidR="00F137E2" w:rsidRDefault="00F137E2" w:rsidP="006D6823">
            <w:pPr>
              <w:pStyle w:val="2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3 % здоровых детей, показано специальное консультирование, обслед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</w:p>
        </w:tc>
      </w:tr>
      <w:tr w:rsidR="00F137E2">
        <w:tc>
          <w:tcPr>
            <w:tcW w:w="1368" w:type="dxa"/>
          </w:tcPr>
          <w:p w:rsidR="00F137E2" w:rsidRPr="00F27291" w:rsidRDefault="00F137E2" w:rsidP="006D6823">
            <w:pPr>
              <w:pStyle w:val="20"/>
              <w:ind w:firstLine="0"/>
              <w:rPr>
                <w:b/>
                <w:sz w:val="24"/>
                <w:szCs w:val="24"/>
              </w:rPr>
            </w:pPr>
            <w:r w:rsidRPr="00F27291">
              <w:rPr>
                <w:b/>
                <w:sz w:val="24"/>
                <w:szCs w:val="24"/>
              </w:rPr>
              <w:t>№ 2</w:t>
            </w:r>
          </w:p>
        </w:tc>
        <w:tc>
          <w:tcPr>
            <w:tcW w:w="3780" w:type="dxa"/>
          </w:tcPr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 «низких величин»</w:t>
            </w:r>
          </w:p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(от 3 до 10 центиля)</w:t>
            </w:r>
          </w:p>
        </w:tc>
        <w:tc>
          <w:tcPr>
            <w:tcW w:w="4989" w:type="dxa"/>
          </w:tcPr>
          <w:p w:rsidR="00F137E2" w:rsidRDefault="00F137E2" w:rsidP="006D6823">
            <w:pPr>
              <w:pStyle w:val="2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7 % здоровых детей. При наличии других отклонений в состоянии здоровья и разв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тия показано консультирование и обсл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дование</w:t>
            </w:r>
          </w:p>
        </w:tc>
      </w:tr>
      <w:tr w:rsidR="00F137E2">
        <w:tc>
          <w:tcPr>
            <w:tcW w:w="1368" w:type="dxa"/>
          </w:tcPr>
          <w:p w:rsidR="00F137E2" w:rsidRPr="00F27291" w:rsidRDefault="00F137E2" w:rsidP="006D6823">
            <w:pPr>
              <w:pStyle w:val="20"/>
              <w:ind w:firstLine="0"/>
              <w:rPr>
                <w:b/>
                <w:sz w:val="24"/>
                <w:szCs w:val="24"/>
              </w:rPr>
            </w:pPr>
            <w:r w:rsidRPr="00F27291">
              <w:rPr>
                <w:b/>
                <w:sz w:val="24"/>
                <w:szCs w:val="24"/>
              </w:rPr>
              <w:t>№ 3</w:t>
            </w:r>
          </w:p>
        </w:tc>
        <w:tc>
          <w:tcPr>
            <w:tcW w:w="3780" w:type="dxa"/>
          </w:tcPr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 «величин ниже средн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го»</w:t>
            </w:r>
          </w:p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(от 10 до 25 центиля)</w:t>
            </w:r>
          </w:p>
        </w:tc>
        <w:tc>
          <w:tcPr>
            <w:tcW w:w="4989" w:type="dxa"/>
          </w:tcPr>
          <w:p w:rsidR="00F137E2" w:rsidRDefault="00F137E2" w:rsidP="006D6823">
            <w:pPr>
              <w:pStyle w:val="2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15 % здоровых детей</w:t>
            </w:r>
          </w:p>
        </w:tc>
      </w:tr>
      <w:tr w:rsidR="00F137E2">
        <w:tc>
          <w:tcPr>
            <w:tcW w:w="1368" w:type="dxa"/>
          </w:tcPr>
          <w:p w:rsidR="00F137E2" w:rsidRPr="00F27291" w:rsidRDefault="00F137E2" w:rsidP="006D6823">
            <w:pPr>
              <w:pStyle w:val="20"/>
              <w:ind w:firstLine="0"/>
              <w:rPr>
                <w:b/>
                <w:sz w:val="24"/>
                <w:szCs w:val="24"/>
              </w:rPr>
            </w:pPr>
            <w:r w:rsidRPr="00F27291">
              <w:rPr>
                <w:b/>
                <w:sz w:val="24"/>
                <w:szCs w:val="24"/>
              </w:rPr>
              <w:t>№ 4</w:t>
            </w:r>
          </w:p>
        </w:tc>
        <w:tc>
          <w:tcPr>
            <w:tcW w:w="3780" w:type="dxa"/>
          </w:tcPr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 «средних величин»</w:t>
            </w:r>
          </w:p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(от 25 до 75 центиля)</w:t>
            </w:r>
          </w:p>
        </w:tc>
        <w:tc>
          <w:tcPr>
            <w:tcW w:w="4989" w:type="dxa"/>
          </w:tcPr>
          <w:p w:rsidR="00F137E2" w:rsidRDefault="00F137E2" w:rsidP="006D6823">
            <w:pPr>
              <w:pStyle w:val="2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50 % здоровых детей и поэтому наиболее характерна для данной возрастно – пол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вой группы</w:t>
            </w:r>
          </w:p>
        </w:tc>
      </w:tr>
      <w:tr w:rsidR="00F137E2">
        <w:tc>
          <w:tcPr>
            <w:tcW w:w="1368" w:type="dxa"/>
          </w:tcPr>
          <w:p w:rsidR="00F137E2" w:rsidRPr="00F27291" w:rsidRDefault="00F137E2" w:rsidP="006D6823">
            <w:pPr>
              <w:pStyle w:val="20"/>
              <w:ind w:firstLine="0"/>
              <w:rPr>
                <w:b/>
                <w:sz w:val="24"/>
                <w:szCs w:val="24"/>
              </w:rPr>
            </w:pPr>
            <w:r w:rsidRPr="00F27291">
              <w:rPr>
                <w:b/>
                <w:sz w:val="24"/>
                <w:szCs w:val="24"/>
              </w:rPr>
              <w:t>№ 5</w:t>
            </w:r>
          </w:p>
        </w:tc>
        <w:tc>
          <w:tcPr>
            <w:tcW w:w="3780" w:type="dxa"/>
          </w:tcPr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 «величин выше сре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него»</w:t>
            </w:r>
          </w:p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(от 75 до 90 центиля)</w:t>
            </w:r>
          </w:p>
        </w:tc>
        <w:tc>
          <w:tcPr>
            <w:tcW w:w="4989" w:type="dxa"/>
          </w:tcPr>
          <w:p w:rsidR="00F137E2" w:rsidRDefault="00F137E2" w:rsidP="006D6823">
            <w:pPr>
              <w:pStyle w:val="2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15 % здоровых детей</w:t>
            </w:r>
          </w:p>
        </w:tc>
      </w:tr>
      <w:tr w:rsidR="00F137E2">
        <w:tc>
          <w:tcPr>
            <w:tcW w:w="1368" w:type="dxa"/>
          </w:tcPr>
          <w:p w:rsidR="00F137E2" w:rsidRPr="00F27291" w:rsidRDefault="00F137E2" w:rsidP="006D6823">
            <w:pPr>
              <w:pStyle w:val="20"/>
              <w:ind w:firstLine="0"/>
              <w:rPr>
                <w:b/>
                <w:sz w:val="24"/>
                <w:szCs w:val="24"/>
              </w:rPr>
            </w:pPr>
            <w:r w:rsidRPr="00F27291">
              <w:rPr>
                <w:b/>
                <w:sz w:val="24"/>
                <w:szCs w:val="24"/>
              </w:rPr>
              <w:t>№ 6</w:t>
            </w:r>
          </w:p>
        </w:tc>
        <w:tc>
          <w:tcPr>
            <w:tcW w:w="3780" w:type="dxa"/>
          </w:tcPr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 «величин высоких»</w:t>
            </w:r>
          </w:p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(от 90 до 97 центиля)</w:t>
            </w:r>
          </w:p>
        </w:tc>
        <w:tc>
          <w:tcPr>
            <w:tcW w:w="4989" w:type="dxa"/>
          </w:tcPr>
          <w:p w:rsidR="00F137E2" w:rsidRDefault="00F137E2" w:rsidP="006D6823">
            <w:pPr>
              <w:pStyle w:val="2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7 % здоровых детей. При наличии других отклонений в состоянии здоровья и разв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тия показано консультирование и обсл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дование</w:t>
            </w:r>
          </w:p>
        </w:tc>
      </w:tr>
      <w:tr w:rsidR="00F137E2">
        <w:tc>
          <w:tcPr>
            <w:tcW w:w="1368" w:type="dxa"/>
          </w:tcPr>
          <w:p w:rsidR="00F137E2" w:rsidRPr="00F27291" w:rsidRDefault="00F137E2" w:rsidP="006D6823">
            <w:pPr>
              <w:pStyle w:val="20"/>
              <w:ind w:firstLine="0"/>
              <w:rPr>
                <w:b/>
                <w:sz w:val="24"/>
                <w:szCs w:val="24"/>
              </w:rPr>
            </w:pPr>
            <w:r w:rsidRPr="00F27291">
              <w:rPr>
                <w:b/>
                <w:sz w:val="24"/>
                <w:szCs w:val="24"/>
              </w:rPr>
              <w:t>№ 7</w:t>
            </w:r>
          </w:p>
        </w:tc>
        <w:tc>
          <w:tcPr>
            <w:tcW w:w="3780" w:type="dxa"/>
          </w:tcPr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 «очень высоких вел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чин»</w:t>
            </w:r>
          </w:p>
          <w:p w:rsidR="00F137E2" w:rsidRDefault="00F137E2" w:rsidP="006D6823">
            <w:pPr>
              <w:pStyle w:val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(от 97 центиля)</w:t>
            </w:r>
          </w:p>
        </w:tc>
        <w:tc>
          <w:tcPr>
            <w:tcW w:w="4989" w:type="dxa"/>
          </w:tcPr>
          <w:p w:rsidR="00F137E2" w:rsidRDefault="00F137E2" w:rsidP="006D6823">
            <w:pPr>
              <w:pStyle w:val="2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3 % здоровых детей. Вероятность патологических изменений достаточно высока,  показано специальное консульт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рование, обследование</w:t>
            </w:r>
          </w:p>
        </w:tc>
      </w:tr>
    </w:tbl>
    <w:p w:rsidR="00F137E2" w:rsidRPr="00CF0144" w:rsidRDefault="00F137E2" w:rsidP="00F137E2">
      <w:pPr>
        <w:pStyle w:val="20"/>
        <w:ind w:firstLine="567"/>
        <w:jc w:val="both"/>
        <w:rPr>
          <w:sz w:val="24"/>
          <w:szCs w:val="24"/>
        </w:rPr>
      </w:pPr>
    </w:p>
    <w:p w:rsidR="00F137E2" w:rsidRPr="00BC3E66" w:rsidRDefault="00F137E2" w:rsidP="00F137E2">
      <w:pPr>
        <w:ind w:firstLine="567"/>
        <w:jc w:val="center"/>
        <w:rPr>
          <w:sz w:val="28"/>
          <w:szCs w:val="28"/>
        </w:rPr>
      </w:pPr>
      <w:r w:rsidRPr="00BC3E66">
        <w:rPr>
          <w:sz w:val="28"/>
          <w:szCs w:val="28"/>
        </w:rPr>
        <w:t>Примеры конкретных оценок с помощью таблиц</w:t>
      </w:r>
      <w:r>
        <w:rPr>
          <w:sz w:val="28"/>
          <w:szCs w:val="28"/>
        </w:rPr>
        <w:t xml:space="preserve"> (приложение 1)</w:t>
      </w:r>
      <w:r w:rsidRPr="00BC3E66">
        <w:rPr>
          <w:sz w:val="28"/>
          <w:szCs w:val="28"/>
        </w:rPr>
        <w:t>.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Девочка Н., 7 лет 11 мес. Возрастная группа – 8 лет.</w:t>
      </w:r>
    </w:p>
    <w:p w:rsidR="00F137E2" w:rsidRPr="00BC3E66" w:rsidRDefault="00F137E2" w:rsidP="00F137E2">
      <w:pPr>
        <w:jc w:val="both"/>
        <w:rPr>
          <w:sz w:val="28"/>
          <w:szCs w:val="28"/>
        </w:rPr>
      </w:pPr>
      <w:r w:rsidRPr="00BC3E66">
        <w:rPr>
          <w:sz w:val="28"/>
          <w:szCs w:val="28"/>
        </w:rPr>
        <w:t xml:space="preserve">Рост (Р) – </w:t>
      </w:r>
      <w:smartTag w:uri="urn:schemas-microsoft-com:office:smarttags" w:element="metricconverter">
        <w:smartTagPr>
          <w:attr w:name="ProductID" w:val="127 см"/>
        </w:smartTagPr>
        <w:r w:rsidRPr="00BC3E66">
          <w:rPr>
            <w:sz w:val="28"/>
            <w:szCs w:val="28"/>
          </w:rPr>
          <w:t>127 см</w:t>
        </w:r>
      </w:smartTag>
      <w:r w:rsidRPr="00BC3E66">
        <w:rPr>
          <w:sz w:val="28"/>
          <w:szCs w:val="28"/>
        </w:rPr>
        <w:t xml:space="preserve"> (коридор 4) – область «средних величин» (по таблице 2).</w:t>
      </w:r>
    </w:p>
    <w:p w:rsidR="00F137E2" w:rsidRPr="00BC3E66" w:rsidRDefault="00F137E2" w:rsidP="00F137E2">
      <w:pPr>
        <w:jc w:val="both"/>
        <w:rPr>
          <w:sz w:val="28"/>
          <w:szCs w:val="28"/>
        </w:rPr>
      </w:pPr>
      <w:r w:rsidRPr="00BC3E66">
        <w:rPr>
          <w:sz w:val="28"/>
          <w:szCs w:val="28"/>
        </w:rPr>
        <w:t xml:space="preserve">Масса тела (М)– </w:t>
      </w:r>
      <w:smartTag w:uri="urn:schemas-microsoft-com:office:smarttags" w:element="metricconverter">
        <w:smartTagPr>
          <w:attr w:name="ProductID" w:val="27,5 кг"/>
        </w:smartTagPr>
        <w:r w:rsidRPr="00BC3E66">
          <w:rPr>
            <w:sz w:val="28"/>
            <w:szCs w:val="28"/>
          </w:rPr>
          <w:t>27,5 кг</w:t>
        </w:r>
      </w:smartTag>
      <w:r w:rsidRPr="00BC3E66">
        <w:rPr>
          <w:sz w:val="28"/>
          <w:szCs w:val="28"/>
        </w:rPr>
        <w:t xml:space="preserve"> (коридор 4) – область «средних величин» (по табл</w:t>
      </w:r>
      <w:r w:rsidRPr="00BC3E66">
        <w:rPr>
          <w:sz w:val="28"/>
          <w:szCs w:val="28"/>
        </w:rPr>
        <w:t>и</w:t>
      </w:r>
      <w:r w:rsidRPr="00BC3E66">
        <w:rPr>
          <w:sz w:val="28"/>
          <w:szCs w:val="28"/>
        </w:rPr>
        <w:t>це 4).</w:t>
      </w:r>
    </w:p>
    <w:p w:rsidR="00F137E2" w:rsidRDefault="00F137E2" w:rsidP="00F137E2">
      <w:pPr>
        <w:jc w:val="both"/>
        <w:rPr>
          <w:sz w:val="28"/>
          <w:szCs w:val="28"/>
        </w:rPr>
      </w:pPr>
      <w:r w:rsidRPr="00BC3E66">
        <w:rPr>
          <w:sz w:val="28"/>
          <w:szCs w:val="28"/>
        </w:rPr>
        <w:t>Окружность груди (Окр.</w:t>
      </w:r>
      <w:r>
        <w:rPr>
          <w:sz w:val="28"/>
          <w:szCs w:val="28"/>
        </w:rPr>
        <w:t xml:space="preserve"> </w:t>
      </w:r>
      <w:r w:rsidRPr="00BC3E66">
        <w:rPr>
          <w:sz w:val="28"/>
          <w:szCs w:val="28"/>
        </w:rPr>
        <w:t xml:space="preserve">гр.) – </w:t>
      </w:r>
      <w:smartTag w:uri="urn:schemas-microsoft-com:office:smarttags" w:element="metricconverter">
        <w:smartTagPr>
          <w:attr w:name="ProductID" w:val="60 см"/>
        </w:smartTagPr>
        <w:r w:rsidRPr="00BC3E66">
          <w:rPr>
            <w:sz w:val="28"/>
            <w:szCs w:val="28"/>
          </w:rPr>
          <w:t>60 см</w:t>
        </w:r>
      </w:smartTag>
      <w:r w:rsidRPr="00BC3E66">
        <w:rPr>
          <w:sz w:val="28"/>
          <w:szCs w:val="28"/>
        </w:rPr>
        <w:t xml:space="preserve"> (коридор 4) – область «средних вел</w:t>
      </w:r>
      <w:r w:rsidRPr="00BC3E66">
        <w:rPr>
          <w:sz w:val="28"/>
          <w:szCs w:val="28"/>
        </w:rPr>
        <w:t>и</w:t>
      </w:r>
      <w:r w:rsidRPr="00BC3E66">
        <w:rPr>
          <w:sz w:val="28"/>
          <w:szCs w:val="28"/>
        </w:rPr>
        <w:t>чин» (по таблице 6).</w:t>
      </w:r>
    </w:p>
    <w:p w:rsidR="00F137E2" w:rsidRPr="003E4D56" w:rsidRDefault="00F137E2" w:rsidP="00F137E2">
      <w:pPr>
        <w:jc w:val="both"/>
        <w:rPr>
          <w:sz w:val="28"/>
          <w:szCs w:val="28"/>
        </w:rPr>
      </w:pPr>
      <w:r w:rsidRPr="003E4D56">
        <w:rPr>
          <w:sz w:val="28"/>
          <w:szCs w:val="28"/>
        </w:rPr>
        <w:t xml:space="preserve">Окружность головы (Окр. гол.) – </w:t>
      </w:r>
      <w:smartTag w:uri="urn:schemas-microsoft-com:office:smarttags" w:element="metricconverter">
        <w:smartTagPr>
          <w:attr w:name="ProductID" w:val="54 см"/>
        </w:smartTagPr>
        <w:r w:rsidRPr="003E4D56">
          <w:rPr>
            <w:sz w:val="28"/>
            <w:szCs w:val="28"/>
          </w:rPr>
          <w:t>54 см</w:t>
        </w:r>
      </w:smartTag>
      <w:r w:rsidRPr="003E4D56">
        <w:rPr>
          <w:sz w:val="28"/>
          <w:szCs w:val="28"/>
        </w:rPr>
        <w:t xml:space="preserve"> (коридор 4) – область «средних вел</w:t>
      </w:r>
      <w:r w:rsidRPr="003E4D56">
        <w:rPr>
          <w:sz w:val="28"/>
          <w:szCs w:val="28"/>
        </w:rPr>
        <w:t>и</w:t>
      </w:r>
      <w:r w:rsidRPr="003E4D56">
        <w:rPr>
          <w:sz w:val="28"/>
          <w:szCs w:val="28"/>
        </w:rPr>
        <w:t>чин» (по таблице 8).</w:t>
      </w:r>
    </w:p>
    <w:p w:rsidR="00F137E2" w:rsidRPr="00E742D0" w:rsidRDefault="00F137E2" w:rsidP="00F137E2">
      <w:pPr>
        <w:pStyle w:val="5"/>
        <w:ind w:left="0" w:firstLine="567"/>
        <w:jc w:val="left"/>
        <w:rPr>
          <w:b w:val="0"/>
          <w:sz w:val="28"/>
          <w:szCs w:val="28"/>
        </w:rPr>
      </w:pPr>
      <w:r w:rsidRPr="00E742D0">
        <w:rPr>
          <w:sz w:val="28"/>
          <w:szCs w:val="28"/>
        </w:rPr>
        <w:t>Определение соматотипа</w:t>
      </w:r>
      <w:r>
        <w:rPr>
          <w:sz w:val="28"/>
          <w:szCs w:val="28"/>
        </w:rPr>
        <w:t xml:space="preserve">. </w:t>
      </w:r>
      <w:r w:rsidRPr="00E742D0">
        <w:rPr>
          <w:b w:val="0"/>
          <w:sz w:val="28"/>
          <w:szCs w:val="28"/>
        </w:rPr>
        <w:t>Отнесение ребенка к одному из соматотипов производится согласно сумме номеров областей или "коридоров" центильной шкалы, полученных для длины тела, окружности грудной клетки и массы т</w:t>
      </w:r>
      <w:r w:rsidRPr="00E742D0">
        <w:rPr>
          <w:b w:val="0"/>
          <w:sz w:val="28"/>
          <w:szCs w:val="28"/>
        </w:rPr>
        <w:t>е</w:t>
      </w:r>
      <w:r w:rsidRPr="00E742D0">
        <w:rPr>
          <w:b w:val="0"/>
          <w:sz w:val="28"/>
          <w:szCs w:val="28"/>
        </w:rPr>
        <w:t>ла.</w:t>
      </w:r>
    </w:p>
    <w:p w:rsidR="00F137E2" w:rsidRPr="00BC3E66" w:rsidRDefault="00F137E2" w:rsidP="00F137E2">
      <w:pPr>
        <w:ind w:firstLine="567"/>
        <w:rPr>
          <w:sz w:val="28"/>
          <w:szCs w:val="28"/>
        </w:rPr>
      </w:pPr>
      <w:r w:rsidRPr="00BC3E66">
        <w:rPr>
          <w:sz w:val="28"/>
          <w:szCs w:val="28"/>
        </w:rPr>
        <w:t xml:space="preserve">У здоровых детей выделяют 3 соматотипа: </w:t>
      </w:r>
    </w:p>
    <w:p w:rsidR="00F137E2" w:rsidRPr="00BC3E66" w:rsidRDefault="00F137E2" w:rsidP="00F137E2">
      <w:pPr>
        <w:ind w:firstLine="567"/>
        <w:rPr>
          <w:sz w:val="28"/>
          <w:szCs w:val="28"/>
        </w:rPr>
      </w:pPr>
      <w:r w:rsidRPr="00BC3E66">
        <w:rPr>
          <w:sz w:val="28"/>
          <w:szCs w:val="28"/>
        </w:rPr>
        <w:t xml:space="preserve"> - микросоматический – ФР ниже среднего (при сумме баллов или ном</w:t>
      </w:r>
      <w:r w:rsidRPr="00BC3E66">
        <w:rPr>
          <w:sz w:val="28"/>
          <w:szCs w:val="28"/>
        </w:rPr>
        <w:t>е</w:t>
      </w:r>
      <w:r w:rsidRPr="00BC3E66">
        <w:rPr>
          <w:sz w:val="28"/>
          <w:szCs w:val="28"/>
        </w:rPr>
        <w:t>ров до 10);</w:t>
      </w:r>
    </w:p>
    <w:p w:rsidR="00F137E2" w:rsidRPr="00BC3E66" w:rsidRDefault="00F137E2" w:rsidP="00F137E2">
      <w:pPr>
        <w:ind w:firstLine="567"/>
        <w:rPr>
          <w:sz w:val="28"/>
          <w:szCs w:val="28"/>
        </w:rPr>
      </w:pPr>
      <w:r w:rsidRPr="00BC3E66">
        <w:rPr>
          <w:sz w:val="28"/>
          <w:szCs w:val="28"/>
        </w:rPr>
        <w:t xml:space="preserve"> - мезосоматический – ФР среднее (при сумме от 11 до 15 баллов);</w:t>
      </w:r>
    </w:p>
    <w:p w:rsidR="00F137E2" w:rsidRPr="00BC3E66" w:rsidRDefault="00F137E2" w:rsidP="00F137E2">
      <w:pPr>
        <w:tabs>
          <w:tab w:val="left" w:pos="3150"/>
        </w:tabs>
        <w:ind w:firstLine="567"/>
        <w:rPr>
          <w:sz w:val="28"/>
          <w:szCs w:val="28"/>
        </w:rPr>
      </w:pPr>
      <w:r w:rsidRPr="00BC3E66">
        <w:rPr>
          <w:sz w:val="28"/>
          <w:szCs w:val="28"/>
        </w:rPr>
        <w:t xml:space="preserve"> - макросоматический – ФР выше среднего (при сумме от 16 до 21 ба</w:t>
      </w:r>
      <w:r w:rsidRPr="00BC3E66">
        <w:rPr>
          <w:sz w:val="28"/>
          <w:szCs w:val="28"/>
        </w:rPr>
        <w:t>л</w:t>
      </w:r>
      <w:r w:rsidRPr="00BC3E66">
        <w:rPr>
          <w:sz w:val="28"/>
          <w:szCs w:val="28"/>
        </w:rPr>
        <w:t>ла).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lastRenderedPageBreak/>
        <w:t>Таким образом,  девочка Н. – имеет сумму 12 баллов, т. е. должна быть отнесена к мезосоматическому типу.</w:t>
      </w:r>
    </w:p>
    <w:p w:rsidR="00F137E2" w:rsidRPr="00E742D0" w:rsidRDefault="00F137E2" w:rsidP="00F137E2">
      <w:pPr>
        <w:pStyle w:val="6"/>
        <w:ind w:left="0" w:firstLine="567"/>
        <w:jc w:val="left"/>
        <w:rPr>
          <w:b w:val="0"/>
          <w:sz w:val="28"/>
          <w:szCs w:val="28"/>
        </w:rPr>
      </w:pPr>
      <w:r w:rsidRPr="00E742D0">
        <w:rPr>
          <w:b w:val="0"/>
          <w:sz w:val="28"/>
          <w:szCs w:val="28"/>
        </w:rPr>
        <w:t xml:space="preserve">Определение </w:t>
      </w:r>
      <w:r w:rsidRPr="00E742D0">
        <w:rPr>
          <w:sz w:val="28"/>
          <w:szCs w:val="28"/>
        </w:rPr>
        <w:t xml:space="preserve">гармоничности </w:t>
      </w:r>
      <w:r w:rsidRPr="00E742D0">
        <w:rPr>
          <w:b w:val="0"/>
          <w:sz w:val="28"/>
          <w:szCs w:val="28"/>
        </w:rPr>
        <w:t>развития проводится на основании тех же резул</w:t>
      </w:r>
      <w:r w:rsidRPr="00E742D0">
        <w:rPr>
          <w:b w:val="0"/>
          <w:sz w:val="28"/>
          <w:szCs w:val="28"/>
        </w:rPr>
        <w:t>ь</w:t>
      </w:r>
      <w:r w:rsidRPr="00E742D0">
        <w:rPr>
          <w:b w:val="0"/>
          <w:sz w:val="28"/>
          <w:szCs w:val="28"/>
        </w:rPr>
        <w:t xml:space="preserve">татов центильных оценок: </w:t>
      </w:r>
    </w:p>
    <w:p w:rsidR="00F137E2" w:rsidRPr="00BC3E66" w:rsidRDefault="00F137E2" w:rsidP="00F137E2">
      <w:pPr>
        <w:pStyle w:val="20"/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развитие гармоничное – если разность номеров областей (коридоров) между любыми двумя из трех показателей не превыш</w:t>
      </w:r>
      <w:r w:rsidRPr="00BC3E66">
        <w:rPr>
          <w:sz w:val="28"/>
          <w:szCs w:val="28"/>
        </w:rPr>
        <w:t>а</w:t>
      </w:r>
      <w:r w:rsidRPr="00BC3E66">
        <w:rPr>
          <w:sz w:val="28"/>
          <w:szCs w:val="28"/>
        </w:rPr>
        <w:t>ет 1;</w:t>
      </w:r>
    </w:p>
    <w:p w:rsidR="00F137E2" w:rsidRPr="00BC3E66" w:rsidRDefault="00F137E2" w:rsidP="00F137E2">
      <w:pPr>
        <w:pStyle w:val="20"/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развитие дисгармоничное – если разность составляет 2;</w:t>
      </w:r>
    </w:p>
    <w:p w:rsidR="00F137E2" w:rsidRPr="00BC3E66" w:rsidRDefault="00F137E2" w:rsidP="00F137E2">
      <w:pPr>
        <w:pStyle w:val="20"/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резко дисгармоничное развитие – если разность превышает 3 и более.</w:t>
      </w:r>
    </w:p>
    <w:p w:rsidR="00F137E2" w:rsidRPr="00BC3E66" w:rsidRDefault="00F137E2" w:rsidP="00F137E2">
      <w:pPr>
        <w:pStyle w:val="21"/>
        <w:rPr>
          <w:sz w:val="28"/>
          <w:szCs w:val="28"/>
        </w:rPr>
      </w:pPr>
      <w:r w:rsidRPr="00BC3E66">
        <w:rPr>
          <w:sz w:val="28"/>
          <w:szCs w:val="28"/>
        </w:rPr>
        <w:t>Девочка Н. имеет гармоничное развитие, так как все ее оценки равны 4 и ра</w:t>
      </w:r>
      <w:r w:rsidRPr="00BC3E66">
        <w:rPr>
          <w:sz w:val="28"/>
          <w:szCs w:val="28"/>
        </w:rPr>
        <w:t>з</w:t>
      </w:r>
      <w:r w:rsidRPr="00BC3E66">
        <w:rPr>
          <w:sz w:val="28"/>
          <w:szCs w:val="28"/>
        </w:rPr>
        <w:t>ности равны 0.</w:t>
      </w:r>
    </w:p>
    <w:p w:rsidR="00F137E2" w:rsidRPr="00E742D0" w:rsidRDefault="00F137E2" w:rsidP="00F137E2">
      <w:pPr>
        <w:pStyle w:val="21"/>
        <w:ind w:firstLine="567"/>
        <w:rPr>
          <w:b/>
          <w:sz w:val="28"/>
          <w:szCs w:val="28"/>
        </w:rPr>
      </w:pPr>
      <w:r w:rsidRPr="00E742D0">
        <w:rPr>
          <w:b/>
          <w:sz w:val="28"/>
          <w:szCs w:val="28"/>
        </w:rPr>
        <w:t>Оценка массы тела</w:t>
      </w:r>
      <w:r>
        <w:rPr>
          <w:b/>
          <w:sz w:val="28"/>
          <w:szCs w:val="28"/>
        </w:rPr>
        <w:t xml:space="preserve">. </w:t>
      </w:r>
      <w:r w:rsidRPr="00BC3E66">
        <w:rPr>
          <w:sz w:val="28"/>
          <w:szCs w:val="28"/>
        </w:rPr>
        <w:t>Нормальная масса тела определяется при обнар</w:t>
      </w:r>
      <w:r w:rsidRPr="00BC3E66">
        <w:rPr>
          <w:sz w:val="28"/>
          <w:szCs w:val="28"/>
        </w:rPr>
        <w:t>у</w:t>
      </w:r>
      <w:r w:rsidRPr="00BC3E66">
        <w:rPr>
          <w:sz w:val="28"/>
          <w:szCs w:val="28"/>
        </w:rPr>
        <w:t>жении ее в 3 - 5 коридорах. Если пока</w:t>
      </w:r>
      <w:r>
        <w:rPr>
          <w:sz w:val="28"/>
          <w:szCs w:val="28"/>
        </w:rPr>
        <w:t>затели массы находятся</w:t>
      </w:r>
      <w:r w:rsidRPr="00BC3E66">
        <w:rPr>
          <w:sz w:val="28"/>
          <w:szCs w:val="28"/>
        </w:rPr>
        <w:t xml:space="preserve"> во 2 и 1 кор</w:t>
      </w:r>
      <w:r w:rsidRPr="00BC3E66">
        <w:rPr>
          <w:sz w:val="28"/>
          <w:szCs w:val="28"/>
        </w:rPr>
        <w:t>и</w:t>
      </w:r>
      <w:r w:rsidRPr="00BC3E66">
        <w:rPr>
          <w:sz w:val="28"/>
          <w:szCs w:val="28"/>
        </w:rPr>
        <w:t>дорах, то говорят о дефиците массы 1 или 2 степени соответственно. Если показатели массы определяются в 6 или 7 коридорах, то говорят об избытке массы 1 или 2 степ</w:t>
      </w:r>
      <w:r w:rsidRPr="00BC3E66">
        <w:rPr>
          <w:sz w:val="28"/>
          <w:szCs w:val="28"/>
        </w:rPr>
        <w:t>е</w:t>
      </w:r>
      <w:r w:rsidRPr="00BC3E66">
        <w:rPr>
          <w:sz w:val="28"/>
          <w:szCs w:val="28"/>
        </w:rPr>
        <w:t>ни.</w:t>
      </w:r>
    </w:p>
    <w:p w:rsidR="00F137E2" w:rsidRPr="00BC3E66" w:rsidRDefault="00F137E2" w:rsidP="00F137E2">
      <w:pPr>
        <w:pStyle w:val="21"/>
        <w:ind w:firstLine="567"/>
        <w:rPr>
          <w:sz w:val="28"/>
          <w:szCs w:val="28"/>
        </w:rPr>
      </w:pPr>
      <w:r>
        <w:rPr>
          <w:sz w:val="28"/>
          <w:szCs w:val="28"/>
        </w:rPr>
        <w:t>В таблице 3</w:t>
      </w:r>
      <w:r w:rsidRPr="00BC3E66">
        <w:rPr>
          <w:sz w:val="28"/>
          <w:szCs w:val="28"/>
        </w:rPr>
        <w:t xml:space="preserve"> дана общая характеристика соматотипов и массы тела.</w:t>
      </w:r>
    </w:p>
    <w:p w:rsidR="00F137E2" w:rsidRPr="00BC3E66" w:rsidRDefault="00F137E2" w:rsidP="00F137E2">
      <w:pPr>
        <w:pStyle w:val="21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:rsidR="00F137E2" w:rsidRPr="00BC3E66" w:rsidRDefault="00F137E2" w:rsidP="00F137E2">
      <w:pPr>
        <w:pStyle w:val="21"/>
        <w:ind w:firstLine="567"/>
        <w:jc w:val="center"/>
        <w:rPr>
          <w:b/>
          <w:sz w:val="28"/>
          <w:szCs w:val="28"/>
        </w:rPr>
      </w:pPr>
      <w:r w:rsidRPr="00BC3E66">
        <w:rPr>
          <w:b/>
          <w:sz w:val="28"/>
          <w:szCs w:val="28"/>
        </w:rPr>
        <w:t>Общая характеристика соматотипов</w:t>
      </w:r>
    </w:p>
    <w:p w:rsidR="00F137E2" w:rsidRDefault="00F137E2" w:rsidP="00F137E2">
      <w:pPr>
        <w:pStyle w:val="21"/>
        <w:ind w:firstLine="567"/>
        <w:rPr>
          <w:szCs w:val="24"/>
        </w:rPr>
      </w:pPr>
      <w:r>
        <w:rPr>
          <w:szCs w:val="24"/>
        </w:rPr>
        <w:t>РОСТ</w:t>
      </w:r>
    </w:p>
    <w:tbl>
      <w:tblPr>
        <w:tblStyle w:val="ac"/>
        <w:tblW w:w="0" w:type="auto"/>
        <w:tblLook w:val="01E0"/>
      </w:tblPr>
      <w:tblGrid>
        <w:gridCol w:w="419"/>
        <w:gridCol w:w="329"/>
        <w:gridCol w:w="1172"/>
        <w:gridCol w:w="1172"/>
        <w:gridCol w:w="1316"/>
        <w:gridCol w:w="1316"/>
        <w:gridCol w:w="1316"/>
        <w:gridCol w:w="1265"/>
        <w:gridCol w:w="1265"/>
      </w:tblGrid>
      <w:tr w:rsidR="00F137E2">
        <w:tc>
          <w:tcPr>
            <w:tcW w:w="43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М</w:t>
            </w:r>
          </w:p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А</w:t>
            </w:r>
          </w:p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С</w:t>
            </w:r>
          </w:p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С</w:t>
            </w:r>
          </w:p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А</w:t>
            </w: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26" w:type="dxa"/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426" w:type="dxa"/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27" w:type="dxa"/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427" w:type="dxa"/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427" w:type="dxa"/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428" w:type="dxa"/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F137E2">
        <w:tc>
          <w:tcPr>
            <w:tcW w:w="430" w:type="dxa"/>
            <w:vMerge/>
            <w:tcBorders>
              <w:left w:val="nil"/>
              <w:righ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8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</w:tr>
      <w:tr w:rsidR="00F137E2">
        <w:tc>
          <w:tcPr>
            <w:tcW w:w="430" w:type="dxa"/>
            <w:vMerge/>
            <w:tcBorders>
              <w:left w:val="nil"/>
              <w:righ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8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избыток 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</w:tr>
      <w:tr w:rsidR="00F137E2">
        <w:tc>
          <w:tcPr>
            <w:tcW w:w="430" w:type="dxa"/>
            <w:vMerge/>
            <w:tcBorders>
              <w:left w:val="nil"/>
              <w:righ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- Н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- Н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 w:rsidR="00275845"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- Н</w:t>
            </w:r>
          </w:p>
        </w:tc>
        <w:tc>
          <w:tcPr>
            <w:tcW w:w="1428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</w:tr>
      <w:tr w:rsidR="00F137E2">
        <w:tc>
          <w:tcPr>
            <w:tcW w:w="430" w:type="dxa"/>
            <w:vMerge/>
            <w:tcBorders>
              <w:left w:val="nil"/>
              <w:righ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- Н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- Н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 w:rsidR="00275845"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- Н</w:t>
            </w:r>
          </w:p>
        </w:tc>
        <w:tc>
          <w:tcPr>
            <w:tcW w:w="1428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</w:tr>
      <w:tr w:rsidR="00F137E2">
        <w:tc>
          <w:tcPr>
            <w:tcW w:w="430" w:type="dxa"/>
            <w:vMerge/>
            <w:tcBorders>
              <w:left w:val="nil"/>
              <w:righ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- Н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- Н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 w:rsidR="00275845"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- Н</w:t>
            </w:r>
          </w:p>
        </w:tc>
        <w:tc>
          <w:tcPr>
            <w:tcW w:w="1428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 xml:space="preserve">М </w:t>
            </w:r>
            <w:r>
              <w:rPr>
                <w:sz w:val="22"/>
                <w:szCs w:val="22"/>
              </w:rPr>
              <w:t>–</w:t>
            </w:r>
            <w:r w:rsidRPr="00003C04">
              <w:rPr>
                <w:sz w:val="22"/>
                <w:szCs w:val="22"/>
              </w:rPr>
              <w:t xml:space="preserve"> Н</w:t>
            </w:r>
          </w:p>
        </w:tc>
      </w:tr>
      <w:tr w:rsidR="00F137E2">
        <w:trPr>
          <w:trHeight w:val="315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  <w:tc>
          <w:tcPr>
            <w:tcW w:w="1428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1 ст.</w:t>
            </w:r>
          </w:p>
        </w:tc>
      </w:tr>
      <w:tr w:rsidR="00F137E2">
        <w:trPr>
          <w:trHeight w:val="240"/>
        </w:trPr>
        <w:tc>
          <w:tcPr>
            <w:tcW w:w="430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F137E2" w:rsidRDefault="00F137E2" w:rsidP="006D6823">
            <w:pPr>
              <w:pStyle w:val="21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6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нормосомия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7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  <w:tc>
          <w:tcPr>
            <w:tcW w:w="1428" w:type="dxa"/>
          </w:tcPr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гиперсомия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дефицит</w:t>
            </w:r>
          </w:p>
          <w:p w:rsidR="00F137E2" w:rsidRPr="00003C04" w:rsidRDefault="00F137E2" w:rsidP="006D6823">
            <w:pPr>
              <w:pStyle w:val="21"/>
              <w:rPr>
                <w:sz w:val="22"/>
                <w:szCs w:val="22"/>
              </w:rPr>
            </w:pPr>
            <w:r w:rsidRPr="00003C04">
              <w:rPr>
                <w:sz w:val="22"/>
                <w:szCs w:val="22"/>
              </w:rPr>
              <w:t>М 2 ст.</w:t>
            </w:r>
          </w:p>
        </w:tc>
      </w:tr>
    </w:tbl>
    <w:p w:rsidR="00F137E2" w:rsidRPr="00BC3E66" w:rsidRDefault="00F137E2" w:rsidP="00F137E2">
      <w:pPr>
        <w:pStyle w:val="21"/>
        <w:ind w:firstLine="567"/>
        <w:rPr>
          <w:sz w:val="28"/>
          <w:szCs w:val="28"/>
        </w:rPr>
      </w:pPr>
      <w:r>
        <w:rPr>
          <w:szCs w:val="24"/>
        </w:rPr>
        <w:t>.</w:t>
      </w:r>
    </w:p>
    <w:p w:rsidR="00F137E2" w:rsidRPr="00E742D0" w:rsidRDefault="00F137E2" w:rsidP="00F137E2">
      <w:pPr>
        <w:ind w:firstLine="567"/>
        <w:jc w:val="both"/>
        <w:rPr>
          <w:b/>
          <w:sz w:val="28"/>
          <w:szCs w:val="28"/>
        </w:rPr>
      </w:pPr>
      <w:r w:rsidRPr="00BC3E66">
        <w:rPr>
          <w:b/>
          <w:sz w:val="28"/>
          <w:szCs w:val="28"/>
        </w:rPr>
        <w:t>Форма итоговой записи антропометрического исследования</w:t>
      </w:r>
      <w:r>
        <w:rPr>
          <w:b/>
          <w:sz w:val="28"/>
          <w:szCs w:val="28"/>
        </w:rPr>
        <w:t xml:space="preserve">. </w:t>
      </w:r>
      <w:r w:rsidRPr="00BC3E66">
        <w:rPr>
          <w:sz w:val="28"/>
          <w:szCs w:val="28"/>
        </w:rPr>
        <w:t>Рек</w:t>
      </w:r>
      <w:r w:rsidRPr="00BC3E66">
        <w:rPr>
          <w:sz w:val="28"/>
          <w:szCs w:val="28"/>
        </w:rPr>
        <w:t>о</w:t>
      </w:r>
      <w:r w:rsidRPr="00BC3E66">
        <w:rPr>
          <w:sz w:val="28"/>
          <w:szCs w:val="28"/>
        </w:rPr>
        <w:t>мендуется записывать следующие данные: дата измерения, возраст ребенка с точностью до 3-х месяцев для детей первых лет жизни, с точностью до пол</w:t>
      </w:r>
      <w:r w:rsidRPr="00BC3E66">
        <w:rPr>
          <w:sz w:val="28"/>
          <w:szCs w:val="28"/>
        </w:rPr>
        <w:t>у</w:t>
      </w:r>
      <w:r w:rsidRPr="00BC3E66">
        <w:rPr>
          <w:sz w:val="28"/>
          <w:szCs w:val="28"/>
        </w:rPr>
        <w:t>года для детей от 3 до 7 лет, и затем с точностью до одного года; результат каждого измерения в см и кг, а рядом с этими результатами в скобках - ном</w:t>
      </w:r>
      <w:r w:rsidRPr="00BC3E66">
        <w:rPr>
          <w:sz w:val="28"/>
          <w:szCs w:val="28"/>
        </w:rPr>
        <w:t>е</w:t>
      </w:r>
      <w:r w:rsidRPr="00BC3E66">
        <w:rPr>
          <w:sz w:val="28"/>
          <w:szCs w:val="28"/>
        </w:rPr>
        <w:t>ра центильных зон, к которым они относятся в таблицах стандартов. Для массы тела и о</w:t>
      </w:r>
      <w:r w:rsidRPr="00BC3E66">
        <w:rPr>
          <w:sz w:val="28"/>
          <w:szCs w:val="28"/>
        </w:rPr>
        <w:t>к</w:t>
      </w:r>
      <w:r w:rsidRPr="00BC3E66">
        <w:rPr>
          <w:sz w:val="28"/>
          <w:szCs w:val="28"/>
        </w:rPr>
        <w:t>ружности груди рекомендуется записывать и вторую оценку - по соответствию их длине тела. Затем формулируется уже общая оценка а</w:t>
      </w:r>
      <w:r w:rsidRPr="00BC3E66">
        <w:rPr>
          <w:sz w:val="28"/>
          <w:szCs w:val="28"/>
        </w:rPr>
        <w:t>н</w:t>
      </w:r>
      <w:r w:rsidRPr="00BC3E66">
        <w:rPr>
          <w:sz w:val="28"/>
          <w:szCs w:val="28"/>
        </w:rPr>
        <w:t xml:space="preserve">тропометрических данных - уровень физического развития (или соматотип), </w:t>
      </w:r>
      <w:r w:rsidRPr="00BC3E66">
        <w:rPr>
          <w:sz w:val="28"/>
          <w:szCs w:val="28"/>
        </w:rPr>
        <w:lastRenderedPageBreak/>
        <w:t>степень гармоничности развития, отмечается наиболее отклоняющийся пр</w:t>
      </w:r>
      <w:r w:rsidRPr="00BC3E66">
        <w:rPr>
          <w:sz w:val="28"/>
          <w:szCs w:val="28"/>
        </w:rPr>
        <w:t>и</w:t>
      </w:r>
      <w:r w:rsidRPr="00BC3E66">
        <w:rPr>
          <w:sz w:val="28"/>
          <w:szCs w:val="28"/>
        </w:rPr>
        <w:t>знак, если такой им</w:t>
      </w:r>
      <w:r w:rsidRPr="00BC3E66">
        <w:rPr>
          <w:sz w:val="28"/>
          <w:szCs w:val="28"/>
        </w:rPr>
        <w:t>е</w:t>
      </w:r>
      <w:r w:rsidRPr="00BC3E66">
        <w:rPr>
          <w:sz w:val="28"/>
          <w:szCs w:val="28"/>
        </w:rPr>
        <w:t>ется.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Пример: Девочка Н.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Дата измерения: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>Возраст: 8 лет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 xml:space="preserve">Рост – </w:t>
      </w:r>
      <w:smartTag w:uri="urn:schemas-microsoft-com:office:smarttags" w:element="metricconverter">
        <w:smartTagPr>
          <w:attr w:name="ProductID" w:val="127 см"/>
        </w:smartTagPr>
        <w:r w:rsidRPr="00BC3E66">
          <w:rPr>
            <w:sz w:val="28"/>
            <w:szCs w:val="28"/>
          </w:rPr>
          <w:t>127 см</w:t>
        </w:r>
      </w:smartTag>
      <w:r w:rsidRPr="00BC3E66">
        <w:rPr>
          <w:sz w:val="28"/>
          <w:szCs w:val="28"/>
        </w:rPr>
        <w:t xml:space="preserve"> (4)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 xml:space="preserve">Масса – </w:t>
      </w:r>
      <w:smartTag w:uri="urn:schemas-microsoft-com:office:smarttags" w:element="metricconverter">
        <w:smartTagPr>
          <w:attr w:name="ProductID" w:val="27,5 кг"/>
        </w:smartTagPr>
        <w:r w:rsidRPr="00BC3E66">
          <w:rPr>
            <w:sz w:val="28"/>
            <w:szCs w:val="28"/>
          </w:rPr>
          <w:t>27,5 кг</w:t>
        </w:r>
      </w:smartTag>
      <w:r w:rsidRPr="00BC3E66">
        <w:rPr>
          <w:sz w:val="28"/>
          <w:szCs w:val="28"/>
        </w:rPr>
        <w:t xml:space="preserve"> (4)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 xml:space="preserve">Окр.гр. – </w:t>
      </w:r>
      <w:smartTag w:uri="urn:schemas-microsoft-com:office:smarttags" w:element="metricconverter">
        <w:smartTagPr>
          <w:attr w:name="ProductID" w:val="60 см"/>
        </w:smartTagPr>
        <w:r w:rsidRPr="00BC3E66">
          <w:rPr>
            <w:sz w:val="28"/>
            <w:szCs w:val="28"/>
          </w:rPr>
          <w:t>60 см</w:t>
        </w:r>
      </w:smartTag>
      <w:r w:rsidRPr="00BC3E66">
        <w:rPr>
          <w:sz w:val="28"/>
          <w:szCs w:val="28"/>
        </w:rPr>
        <w:t xml:space="preserve"> (4)</w:t>
      </w:r>
    </w:p>
    <w:p w:rsidR="00F137E2" w:rsidRPr="003E4D56" w:rsidRDefault="00F137E2" w:rsidP="00F137E2">
      <w:pPr>
        <w:ind w:firstLine="567"/>
        <w:jc w:val="both"/>
        <w:rPr>
          <w:sz w:val="28"/>
          <w:szCs w:val="28"/>
        </w:rPr>
      </w:pPr>
      <w:r w:rsidRPr="003E4D56">
        <w:rPr>
          <w:sz w:val="28"/>
          <w:szCs w:val="28"/>
        </w:rPr>
        <w:t xml:space="preserve">Окр. гол. – </w:t>
      </w:r>
      <w:smartTag w:uri="urn:schemas-microsoft-com:office:smarttags" w:element="metricconverter">
        <w:smartTagPr>
          <w:attr w:name="ProductID" w:val="54 см"/>
        </w:smartTagPr>
        <w:r w:rsidRPr="003E4D56">
          <w:rPr>
            <w:sz w:val="28"/>
            <w:szCs w:val="28"/>
          </w:rPr>
          <w:t>54 см</w:t>
        </w:r>
      </w:smartTag>
      <w:r w:rsidRPr="003E4D56">
        <w:rPr>
          <w:sz w:val="28"/>
          <w:szCs w:val="28"/>
        </w:rPr>
        <w:t xml:space="preserve"> (4)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 w:rsidRPr="00BC3E66">
        <w:rPr>
          <w:sz w:val="28"/>
          <w:szCs w:val="28"/>
        </w:rPr>
        <w:t xml:space="preserve">Заключение: мезосоматический тип, с нормальной массой, гармоничное развитие. </w:t>
      </w:r>
    </w:p>
    <w:p w:rsidR="00F137E2" w:rsidRPr="00E742D0" w:rsidRDefault="00F137E2" w:rsidP="00F137E2">
      <w:pPr>
        <w:ind w:firstLine="567"/>
        <w:jc w:val="both"/>
        <w:rPr>
          <w:b/>
          <w:sz w:val="28"/>
          <w:szCs w:val="28"/>
        </w:rPr>
      </w:pPr>
      <w:r w:rsidRPr="00BC3E66">
        <w:rPr>
          <w:b/>
          <w:sz w:val="28"/>
          <w:szCs w:val="28"/>
        </w:rPr>
        <w:t xml:space="preserve">Оценка ФР с помощью эмпирических формул и  таблиц.  </w:t>
      </w:r>
      <w:r w:rsidRPr="00BC3E66">
        <w:rPr>
          <w:sz w:val="28"/>
          <w:szCs w:val="28"/>
        </w:rPr>
        <w:t>Масса тела доношенно</w:t>
      </w:r>
      <w:r>
        <w:rPr>
          <w:sz w:val="28"/>
          <w:szCs w:val="28"/>
        </w:rPr>
        <w:t>го новорожденного при 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дении составляет</w:t>
      </w:r>
      <w:r w:rsidRPr="00BC3E66">
        <w:rPr>
          <w:sz w:val="28"/>
          <w:szCs w:val="28"/>
        </w:rPr>
        <w:t xml:space="preserve"> 2700 – </w:t>
      </w:r>
      <w:smartTag w:uri="urn:schemas-microsoft-com:office:smarttags" w:element="metricconverter">
        <w:smartTagPr>
          <w:attr w:name="ProductID" w:val="4000 г"/>
        </w:smartTagPr>
        <w:r w:rsidRPr="00BC3E66">
          <w:rPr>
            <w:sz w:val="28"/>
            <w:szCs w:val="28"/>
          </w:rPr>
          <w:t>4000 г</w:t>
        </w:r>
      </w:smartTag>
      <w:r>
        <w:rPr>
          <w:sz w:val="28"/>
          <w:szCs w:val="28"/>
        </w:rPr>
        <w:t>, длина тела -</w:t>
      </w:r>
      <w:r w:rsidRPr="00BC3E66">
        <w:rPr>
          <w:sz w:val="28"/>
          <w:szCs w:val="28"/>
        </w:rPr>
        <w:t xml:space="preserve"> 46 – </w:t>
      </w:r>
      <w:smartTag w:uri="urn:schemas-microsoft-com:office:smarttags" w:element="metricconverter">
        <w:smartTagPr>
          <w:attr w:name="ProductID" w:val="56 см"/>
        </w:smartTagPr>
        <w:r w:rsidRPr="00BC3E66">
          <w:rPr>
            <w:sz w:val="28"/>
            <w:szCs w:val="28"/>
          </w:rPr>
          <w:t>56 см</w:t>
        </w:r>
      </w:smartTag>
      <w:r w:rsidRPr="00BC3E66">
        <w:rPr>
          <w:sz w:val="28"/>
          <w:szCs w:val="28"/>
        </w:rPr>
        <w:t xml:space="preserve">, окружность головы - 34 – </w:t>
      </w:r>
      <w:smartTag w:uri="urn:schemas-microsoft-com:office:smarttags" w:element="metricconverter">
        <w:smartTagPr>
          <w:attr w:name="ProductID" w:val="36 см"/>
        </w:smartTagPr>
        <w:r w:rsidRPr="00BC3E66">
          <w:rPr>
            <w:sz w:val="28"/>
            <w:szCs w:val="28"/>
          </w:rPr>
          <w:t>36 см</w:t>
        </w:r>
      </w:smartTag>
      <w:r w:rsidRPr="00BC3E66">
        <w:rPr>
          <w:sz w:val="28"/>
          <w:szCs w:val="28"/>
        </w:rPr>
        <w:t xml:space="preserve">, окружность груди - 32 – </w:t>
      </w:r>
      <w:smartTag w:uri="urn:schemas-microsoft-com:office:smarttags" w:element="metricconverter">
        <w:smartTagPr>
          <w:attr w:name="ProductID" w:val="34 см"/>
        </w:smartTagPr>
        <w:r w:rsidRPr="00BC3E66">
          <w:rPr>
            <w:sz w:val="28"/>
            <w:szCs w:val="28"/>
          </w:rPr>
          <w:t>34 см</w:t>
        </w:r>
      </w:smartTag>
      <w:r w:rsidRPr="00BC3E66">
        <w:rPr>
          <w:sz w:val="28"/>
          <w:szCs w:val="28"/>
        </w:rPr>
        <w:t>.</w:t>
      </w:r>
    </w:p>
    <w:p w:rsidR="00F137E2" w:rsidRDefault="00F137E2" w:rsidP="00F137E2">
      <w:pPr>
        <w:ind w:firstLine="567"/>
        <w:jc w:val="both"/>
        <w:rPr>
          <w:sz w:val="24"/>
          <w:szCs w:val="24"/>
        </w:rPr>
      </w:pPr>
      <w:r w:rsidRPr="003E4D56">
        <w:rPr>
          <w:sz w:val="28"/>
          <w:szCs w:val="28"/>
        </w:rPr>
        <w:t xml:space="preserve"> Независимо от массы тела при рождении в первые дни жизни у ребенка наблюдается ее потеря. Происход</w:t>
      </w:r>
      <w:r>
        <w:rPr>
          <w:sz w:val="28"/>
          <w:szCs w:val="28"/>
        </w:rPr>
        <w:t>ит это в  основном за счет преобладания  катаболических процессов, дефицита жидкости</w:t>
      </w:r>
      <w:r w:rsidRPr="003E4D56">
        <w:rPr>
          <w:sz w:val="28"/>
          <w:szCs w:val="28"/>
        </w:rPr>
        <w:t>, а также неощутимых потерь воды с дыханием, через кожу, с меконием, мочой. Максимальная убыль пе</w:t>
      </w:r>
      <w:r w:rsidRPr="003E4D56">
        <w:rPr>
          <w:sz w:val="28"/>
          <w:szCs w:val="28"/>
        </w:rPr>
        <w:t>р</w:t>
      </w:r>
      <w:r w:rsidRPr="003E4D56">
        <w:rPr>
          <w:sz w:val="28"/>
          <w:szCs w:val="28"/>
        </w:rPr>
        <w:t>воначальной массы тела обычно наблюдает</w:t>
      </w:r>
      <w:r>
        <w:rPr>
          <w:sz w:val="28"/>
          <w:szCs w:val="28"/>
        </w:rPr>
        <w:t>ся на 3 – 4</w:t>
      </w:r>
      <w:r w:rsidRPr="003E4D56">
        <w:rPr>
          <w:sz w:val="28"/>
          <w:szCs w:val="28"/>
        </w:rPr>
        <w:t>, реже на</w:t>
      </w:r>
      <w:r>
        <w:rPr>
          <w:sz w:val="28"/>
          <w:szCs w:val="28"/>
        </w:rPr>
        <w:t xml:space="preserve"> -</w:t>
      </w:r>
      <w:r w:rsidRPr="003E4D56">
        <w:rPr>
          <w:sz w:val="28"/>
          <w:szCs w:val="28"/>
        </w:rPr>
        <w:t xml:space="preserve"> 5 день. В</w:t>
      </w:r>
      <w:r w:rsidRPr="003E4D56">
        <w:rPr>
          <w:sz w:val="28"/>
          <w:szCs w:val="28"/>
        </w:rPr>
        <w:t>ы</w:t>
      </w:r>
      <w:r w:rsidRPr="003E4D56">
        <w:rPr>
          <w:sz w:val="28"/>
          <w:szCs w:val="28"/>
        </w:rPr>
        <w:t>ражают ее в процентах по отношению к массе при рождении; в оптимальных условиях вскармливания и выхаживания у здоровых новорожденных макс</w:t>
      </w:r>
      <w:r w:rsidRPr="003E4D56">
        <w:rPr>
          <w:sz w:val="28"/>
          <w:szCs w:val="28"/>
        </w:rPr>
        <w:t>и</w:t>
      </w:r>
      <w:r w:rsidRPr="003E4D56">
        <w:rPr>
          <w:sz w:val="28"/>
          <w:szCs w:val="28"/>
        </w:rPr>
        <w:t>мальная убыль массы, не превышает 6 %. Затем происходит восстановление потерянной массы тела, которое завершается обычно к 6 – 7  дню. Эти изм</w:t>
      </w:r>
      <w:r w:rsidRPr="003E4D56">
        <w:rPr>
          <w:sz w:val="28"/>
          <w:szCs w:val="28"/>
        </w:rPr>
        <w:t>е</w:t>
      </w:r>
      <w:r w:rsidRPr="003E4D56">
        <w:rPr>
          <w:sz w:val="28"/>
          <w:szCs w:val="28"/>
        </w:rPr>
        <w:t>нения являются физиолог</w:t>
      </w:r>
      <w:r w:rsidRPr="003E4D56">
        <w:rPr>
          <w:sz w:val="28"/>
          <w:szCs w:val="28"/>
        </w:rPr>
        <w:t>и</w:t>
      </w:r>
      <w:r w:rsidRPr="003E4D56">
        <w:rPr>
          <w:sz w:val="28"/>
          <w:szCs w:val="28"/>
        </w:rPr>
        <w:t>чески</w:t>
      </w:r>
      <w:r>
        <w:rPr>
          <w:sz w:val="28"/>
          <w:szCs w:val="28"/>
        </w:rPr>
        <w:t xml:space="preserve">ми,  </w:t>
      </w:r>
      <w:r w:rsidRPr="003E4D56">
        <w:rPr>
          <w:sz w:val="28"/>
          <w:szCs w:val="28"/>
        </w:rPr>
        <w:t>проис</w:t>
      </w:r>
      <w:r>
        <w:rPr>
          <w:sz w:val="28"/>
          <w:szCs w:val="28"/>
        </w:rPr>
        <w:t>ходят</w:t>
      </w:r>
      <w:r w:rsidRPr="003E4D56">
        <w:rPr>
          <w:sz w:val="28"/>
          <w:szCs w:val="28"/>
        </w:rPr>
        <w:t xml:space="preserve"> у всех детей и обу</w:t>
      </w:r>
      <w:r>
        <w:rPr>
          <w:sz w:val="28"/>
          <w:szCs w:val="28"/>
        </w:rPr>
        <w:t>словлены механизмами</w:t>
      </w:r>
      <w:r w:rsidRPr="003E4D56">
        <w:rPr>
          <w:sz w:val="28"/>
          <w:szCs w:val="28"/>
        </w:rPr>
        <w:t xml:space="preserve"> адапт</w:t>
      </w:r>
      <w:r w:rsidRPr="003E4D56">
        <w:rPr>
          <w:sz w:val="28"/>
          <w:szCs w:val="28"/>
        </w:rPr>
        <w:t>а</w:t>
      </w:r>
      <w:r w:rsidRPr="003E4D56">
        <w:rPr>
          <w:sz w:val="28"/>
          <w:szCs w:val="28"/>
        </w:rPr>
        <w:t xml:space="preserve">ции. </w:t>
      </w: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таблице 4</w:t>
      </w:r>
      <w:r w:rsidRPr="00BC3E66">
        <w:rPr>
          <w:sz w:val="28"/>
          <w:szCs w:val="28"/>
        </w:rPr>
        <w:t xml:space="preserve"> представлены данные среднемесячной прибавки длины т</w:t>
      </w:r>
      <w:r w:rsidRPr="00BC3E66">
        <w:rPr>
          <w:sz w:val="28"/>
          <w:szCs w:val="28"/>
        </w:rPr>
        <w:t>е</w:t>
      </w:r>
      <w:r w:rsidRPr="00BC3E66">
        <w:rPr>
          <w:sz w:val="28"/>
          <w:szCs w:val="28"/>
        </w:rPr>
        <w:t>ла и массы здоровых доношенных д</w:t>
      </w:r>
      <w:r w:rsidRPr="00BC3E66">
        <w:rPr>
          <w:sz w:val="28"/>
          <w:szCs w:val="28"/>
        </w:rPr>
        <w:t>е</w:t>
      </w:r>
      <w:r w:rsidRPr="00BC3E66">
        <w:rPr>
          <w:sz w:val="28"/>
          <w:szCs w:val="28"/>
        </w:rPr>
        <w:t>тей.</w:t>
      </w: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Pr="00FC16F8" w:rsidRDefault="00F137E2" w:rsidP="00F137E2">
      <w:pPr>
        <w:ind w:left="709"/>
        <w:jc w:val="right"/>
        <w:outlineLvl w:val="0"/>
        <w:rPr>
          <w:b/>
          <w:sz w:val="28"/>
          <w:szCs w:val="28"/>
        </w:rPr>
      </w:pPr>
      <w:r w:rsidRPr="00FC16F8">
        <w:rPr>
          <w:b/>
          <w:sz w:val="28"/>
          <w:szCs w:val="28"/>
        </w:rPr>
        <w:t>Таблица 4</w:t>
      </w:r>
    </w:p>
    <w:p w:rsidR="00F137E2" w:rsidRPr="00BC3E66" w:rsidRDefault="00F137E2" w:rsidP="00F137E2">
      <w:pPr>
        <w:ind w:left="709"/>
        <w:jc w:val="center"/>
        <w:outlineLvl w:val="0"/>
        <w:rPr>
          <w:b/>
          <w:sz w:val="28"/>
          <w:szCs w:val="28"/>
        </w:rPr>
      </w:pPr>
      <w:r w:rsidRPr="00BC3E66">
        <w:rPr>
          <w:b/>
          <w:sz w:val="28"/>
          <w:szCs w:val="28"/>
        </w:rPr>
        <w:t>Прибавка массы тела и роста у детей первого года жизни (Кисл</w:t>
      </w:r>
      <w:r w:rsidRPr="00BC3E66">
        <w:rPr>
          <w:b/>
          <w:sz w:val="28"/>
          <w:szCs w:val="28"/>
        </w:rPr>
        <w:t>я</w:t>
      </w:r>
      <w:r w:rsidRPr="00BC3E66">
        <w:rPr>
          <w:b/>
          <w:sz w:val="28"/>
          <w:szCs w:val="28"/>
        </w:rPr>
        <w:t>ковская)</w:t>
      </w:r>
    </w:p>
    <w:tbl>
      <w:tblPr>
        <w:tblpPr w:leftFromText="180" w:rightFromText="180" w:vertAnchor="text" w:tblpX="108" w:tblpY="1"/>
        <w:tblOverlap w:val="never"/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26"/>
        <w:gridCol w:w="1778"/>
        <w:gridCol w:w="1766"/>
        <w:gridCol w:w="1767"/>
        <w:gridCol w:w="2520"/>
      </w:tblGrid>
      <w:tr w:rsidR="00F137E2" w:rsidRPr="00BC3E66">
        <w:tblPrEx>
          <w:tblCellMar>
            <w:top w:w="0" w:type="dxa"/>
            <w:bottom w:w="0" w:type="dxa"/>
          </w:tblCellMar>
        </w:tblPrEx>
        <w:trPr>
          <w:cantSplit/>
          <w:trHeight w:val="263"/>
        </w:trPr>
        <w:tc>
          <w:tcPr>
            <w:tcW w:w="2026" w:type="dxa"/>
            <w:vMerge w:val="restart"/>
          </w:tcPr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lastRenderedPageBreak/>
              <w:t>Возраст (м</w:t>
            </w:r>
            <w:r w:rsidRPr="00BC3E66">
              <w:rPr>
                <w:sz w:val="28"/>
                <w:szCs w:val="28"/>
              </w:rPr>
              <w:t>е</w:t>
            </w:r>
            <w:r w:rsidRPr="00BC3E66">
              <w:rPr>
                <w:sz w:val="28"/>
                <w:szCs w:val="28"/>
              </w:rPr>
              <w:t>сяцы)</w:t>
            </w:r>
          </w:p>
        </w:tc>
        <w:tc>
          <w:tcPr>
            <w:tcW w:w="3544" w:type="dxa"/>
            <w:gridSpan w:val="2"/>
          </w:tcPr>
          <w:p w:rsidR="00F137E2" w:rsidRPr="00BC3E66" w:rsidRDefault="00F137E2" w:rsidP="006D6823">
            <w:pPr>
              <w:jc w:val="center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Прибавка массы тела (г)</w:t>
            </w:r>
          </w:p>
        </w:tc>
        <w:tc>
          <w:tcPr>
            <w:tcW w:w="4287" w:type="dxa"/>
            <w:gridSpan w:val="2"/>
          </w:tcPr>
          <w:p w:rsidR="00F137E2" w:rsidRPr="00BC3E66" w:rsidRDefault="00F137E2" w:rsidP="006D6823">
            <w:pPr>
              <w:jc w:val="center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Прибавка роста (см)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cantSplit/>
          <w:trHeight w:val="140"/>
        </w:trPr>
        <w:tc>
          <w:tcPr>
            <w:tcW w:w="2026" w:type="dxa"/>
            <w:vMerge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778" w:type="dxa"/>
          </w:tcPr>
          <w:p w:rsidR="00F137E2" w:rsidRPr="00BC3E66" w:rsidRDefault="00F137E2" w:rsidP="006D6823">
            <w:pPr>
              <w:jc w:val="center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За м</w:t>
            </w:r>
            <w:r w:rsidRPr="00BC3E66">
              <w:rPr>
                <w:sz w:val="28"/>
                <w:szCs w:val="28"/>
              </w:rPr>
              <w:t>е</w:t>
            </w:r>
            <w:r w:rsidRPr="00BC3E66">
              <w:rPr>
                <w:sz w:val="28"/>
                <w:szCs w:val="28"/>
              </w:rPr>
              <w:t>сяц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jc w:val="center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За истекший пер</w:t>
            </w:r>
            <w:r w:rsidRPr="00BC3E66">
              <w:rPr>
                <w:sz w:val="28"/>
                <w:szCs w:val="28"/>
              </w:rPr>
              <w:t>и</w:t>
            </w:r>
            <w:r w:rsidRPr="00BC3E66">
              <w:rPr>
                <w:sz w:val="28"/>
                <w:szCs w:val="28"/>
              </w:rPr>
              <w:t>од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jc w:val="center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За месяц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jc w:val="center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За истекший пер</w:t>
            </w:r>
            <w:r w:rsidRPr="00BC3E66">
              <w:rPr>
                <w:sz w:val="28"/>
                <w:szCs w:val="28"/>
              </w:rPr>
              <w:t>и</w:t>
            </w:r>
            <w:r w:rsidRPr="00BC3E66">
              <w:rPr>
                <w:sz w:val="28"/>
                <w:szCs w:val="28"/>
              </w:rPr>
              <w:t>од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600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600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3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800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1400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6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800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2200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2,5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8,5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4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750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2950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2,5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11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5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700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2650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13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6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650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4300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15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7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600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4900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17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8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550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5450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19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9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500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5950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1,5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20,5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10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450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6400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1,5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22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11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400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6800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1,5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23,5</w:t>
            </w:r>
          </w:p>
        </w:tc>
      </w:tr>
      <w:tr w:rsidR="00F137E2" w:rsidRPr="00BC3E66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202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12</w:t>
            </w:r>
          </w:p>
        </w:tc>
        <w:tc>
          <w:tcPr>
            <w:tcW w:w="1778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350</w:t>
            </w:r>
          </w:p>
        </w:tc>
        <w:tc>
          <w:tcPr>
            <w:tcW w:w="1766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7150</w:t>
            </w:r>
          </w:p>
        </w:tc>
        <w:tc>
          <w:tcPr>
            <w:tcW w:w="1767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1,5</w:t>
            </w:r>
          </w:p>
        </w:tc>
        <w:tc>
          <w:tcPr>
            <w:tcW w:w="2520" w:type="dxa"/>
          </w:tcPr>
          <w:p w:rsidR="00F137E2" w:rsidRPr="00BC3E66" w:rsidRDefault="00F137E2" w:rsidP="006D6823">
            <w:pPr>
              <w:ind w:firstLine="720"/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25</w:t>
            </w:r>
          </w:p>
        </w:tc>
      </w:tr>
    </w:tbl>
    <w:p w:rsidR="00F137E2" w:rsidRDefault="00F137E2" w:rsidP="00F137E2">
      <w:pPr>
        <w:ind w:firstLine="567"/>
        <w:jc w:val="both"/>
        <w:rPr>
          <w:sz w:val="24"/>
          <w:szCs w:val="24"/>
        </w:rPr>
      </w:pPr>
    </w:p>
    <w:p w:rsidR="00F137E2" w:rsidRPr="00BC3E66" w:rsidRDefault="00F137E2" w:rsidP="00F137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таблицах 5, 6</w:t>
      </w:r>
      <w:r w:rsidRPr="00BC3E66">
        <w:rPr>
          <w:sz w:val="28"/>
          <w:szCs w:val="28"/>
        </w:rPr>
        <w:t xml:space="preserve"> даны эмпирические формулы расчёта основных антр</w:t>
      </w:r>
      <w:r w:rsidRPr="00BC3E66">
        <w:rPr>
          <w:sz w:val="28"/>
          <w:szCs w:val="28"/>
        </w:rPr>
        <w:t>о</w:t>
      </w:r>
      <w:r w:rsidRPr="00BC3E66">
        <w:rPr>
          <w:sz w:val="28"/>
          <w:szCs w:val="28"/>
        </w:rPr>
        <w:t>пометрических показателей.</w:t>
      </w:r>
    </w:p>
    <w:p w:rsidR="00F137E2" w:rsidRPr="00FC16F8" w:rsidRDefault="00F137E2" w:rsidP="00F137E2">
      <w:pPr>
        <w:ind w:firstLine="567"/>
        <w:jc w:val="right"/>
        <w:rPr>
          <w:b/>
          <w:sz w:val="28"/>
          <w:szCs w:val="28"/>
        </w:rPr>
      </w:pPr>
      <w:r w:rsidRPr="00FC16F8">
        <w:rPr>
          <w:b/>
          <w:sz w:val="28"/>
          <w:szCs w:val="28"/>
        </w:rPr>
        <w:t>Таблица 5</w:t>
      </w:r>
    </w:p>
    <w:p w:rsidR="00F137E2" w:rsidRPr="00BC3E66" w:rsidRDefault="00F137E2" w:rsidP="00F137E2">
      <w:pPr>
        <w:jc w:val="center"/>
        <w:rPr>
          <w:b/>
          <w:sz w:val="28"/>
          <w:szCs w:val="28"/>
        </w:rPr>
      </w:pPr>
      <w:r w:rsidRPr="00BC3E66">
        <w:rPr>
          <w:b/>
          <w:sz w:val="28"/>
          <w:szCs w:val="28"/>
        </w:rPr>
        <w:t>Эмпирические формулы для ра</w:t>
      </w:r>
      <w:r w:rsidRPr="00BC3E66">
        <w:rPr>
          <w:b/>
          <w:sz w:val="28"/>
          <w:szCs w:val="28"/>
        </w:rPr>
        <w:t>с</w:t>
      </w:r>
      <w:r w:rsidRPr="00BC3E66">
        <w:rPr>
          <w:b/>
          <w:sz w:val="28"/>
          <w:szCs w:val="28"/>
        </w:rPr>
        <w:t>чета антропометрических данных</w:t>
      </w:r>
    </w:p>
    <w:p w:rsidR="00F137E2" w:rsidRPr="00BC3E66" w:rsidRDefault="00F137E2" w:rsidP="00F137E2">
      <w:pPr>
        <w:jc w:val="center"/>
        <w:rPr>
          <w:b/>
          <w:sz w:val="28"/>
          <w:szCs w:val="28"/>
        </w:rPr>
      </w:pPr>
      <w:r w:rsidRPr="00BC3E66">
        <w:rPr>
          <w:b/>
          <w:sz w:val="28"/>
          <w:szCs w:val="28"/>
        </w:rPr>
        <w:t xml:space="preserve"> у детей первого года жизни</w:t>
      </w:r>
    </w:p>
    <w:tbl>
      <w:tblPr>
        <w:tblStyle w:val="ac"/>
        <w:tblW w:w="0" w:type="auto"/>
        <w:tblInd w:w="108" w:type="dxa"/>
        <w:tblLook w:val="01E0"/>
      </w:tblPr>
      <w:tblGrid>
        <w:gridCol w:w="2538"/>
        <w:gridCol w:w="6818"/>
      </w:tblGrid>
      <w:tr w:rsidR="00F137E2" w:rsidRPr="00BC3E66">
        <w:trPr>
          <w:trHeight w:val="265"/>
        </w:trPr>
        <w:tc>
          <w:tcPr>
            <w:tcW w:w="2538" w:type="dxa"/>
          </w:tcPr>
          <w:p w:rsidR="00F137E2" w:rsidRPr="00BC3E66" w:rsidRDefault="00F137E2" w:rsidP="006D6823">
            <w:pPr>
              <w:jc w:val="center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Определяемый признак</w:t>
            </w:r>
          </w:p>
        </w:tc>
        <w:tc>
          <w:tcPr>
            <w:tcW w:w="6818" w:type="dxa"/>
          </w:tcPr>
          <w:p w:rsidR="00F137E2" w:rsidRPr="00BC3E66" w:rsidRDefault="00F137E2" w:rsidP="006D6823">
            <w:pPr>
              <w:jc w:val="center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Способ расчета</w:t>
            </w:r>
          </w:p>
          <w:p w:rsidR="00F137E2" w:rsidRPr="00BC3E66" w:rsidRDefault="00F137E2" w:rsidP="006D6823">
            <w:pPr>
              <w:jc w:val="center"/>
              <w:rPr>
                <w:sz w:val="28"/>
                <w:szCs w:val="28"/>
              </w:rPr>
            </w:pPr>
          </w:p>
        </w:tc>
      </w:tr>
      <w:tr w:rsidR="00F137E2" w:rsidRPr="00BC3E66">
        <w:trPr>
          <w:trHeight w:val="854"/>
        </w:trPr>
        <w:tc>
          <w:tcPr>
            <w:tcW w:w="2538" w:type="dxa"/>
          </w:tcPr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Окружность гол</w:t>
            </w:r>
            <w:r w:rsidRPr="00BC3E66">
              <w:rPr>
                <w:sz w:val="28"/>
                <w:szCs w:val="28"/>
              </w:rPr>
              <w:t>о</w:t>
            </w:r>
            <w:r w:rsidRPr="00BC3E66">
              <w:rPr>
                <w:sz w:val="28"/>
                <w:szCs w:val="28"/>
              </w:rPr>
              <w:t>вы</w:t>
            </w:r>
          </w:p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</w:p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18" w:type="dxa"/>
          </w:tcPr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В 6 месяцев  с</w:t>
            </w:r>
            <w:r w:rsidRPr="00BC3E66">
              <w:rPr>
                <w:sz w:val="28"/>
                <w:szCs w:val="28"/>
              </w:rPr>
              <w:t>о</w:t>
            </w:r>
            <w:r w:rsidRPr="00BC3E66">
              <w:rPr>
                <w:sz w:val="28"/>
                <w:szCs w:val="28"/>
              </w:rPr>
              <w:t xml:space="preserve">ставляет </w:t>
            </w:r>
            <w:smartTag w:uri="urn:schemas-microsoft-com:office:smarttags" w:element="metricconverter">
              <w:smartTagPr>
                <w:attr w:name="ProductID" w:val="43 см"/>
              </w:smartTagPr>
              <w:r w:rsidRPr="00BC3E66">
                <w:rPr>
                  <w:sz w:val="28"/>
                  <w:szCs w:val="28"/>
                </w:rPr>
                <w:t>43 см</w:t>
              </w:r>
            </w:smartTag>
            <w:r w:rsidRPr="00BC3E66">
              <w:rPr>
                <w:sz w:val="28"/>
                <w:szCs w:val="28"/>
              </w:rPr>
              <w:t>.</w:t>
            </w:r>
          </w:p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На каждый месяц до 6 вычит</w:t>
            </w:r>
            <w:r w:rsidRPr="00BC3E66">
              <w:rPr>
                <w:sz w:val="28"/>
                <w:szCs w:val="28"/>
              </w:rPr>
              <w:t>а</w:t>
            </w:r>
            <w:r w:rsidRPr="00BC3E66">
              <w:rPr>
                <w:sz w:val="28"/>
                <w:szCs w:val="28"/>
              </w:rPr>
              <w:t xml:space="preserve">ется по </w:t>
            </w:r>
            <w:smartTag w:uri="urn:schemas-microsoft-com:office:smarttags" w:element="metricconverter">
              <w:smartTagPr>
                <w:attr w:name="ProductID" w:val="1,5 см"/>
              </w:smartTagPr>
              <w:r w:rsidRPr="00BC3E66">
                <w:rPr>
                  <w:sz w:val="28"/>
                  <w:szCs w:val="28"/>
                </w:rPr>
                <w:t>1,5 см</w:t>
              </w:r>
            </w:smartTag>
            <w:r w:rsidRPr="00BC3E66">
              <w:rPr>
                <w:sz w:val="28"/>
                <w:szCs w:val="28"/>
              </w:rPr>
              <w:t>.</w:t>
            </w:r>
          </w:p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На каждый месяц свыше 6 приба</w:t>
            </w:r>
            <w:r w:rsidRPr="00BC3E66">
              <w:rPr>
                <w:sz w:val="28"/>
                <w:szCs w:val="28"/>
              </w:rPr>
              <w:t>в</w:t>
            </w:r>
            <w:r w:rsidRPr="00BC3E66">
              <w:rPr>
                <w:sz w:val="28"/>
                <w:szCs w:val="28"/>
              </w:rPr>
              <w:t xml:space="preserve">ляется  по </w:t>
            </w:r>
            <w:smartTag w:uri="urn:schemas-microsoft-com:office:smarttags" w:element="metricconverter">
              <w:smartTagPr>
                <w:attr w:name="ProductID" w:val="0,5 см"/>
              </w:smartTagPr>
              <w:r w:rsidRPr="00BC3E66">
                <w:rPr>
                  <w:sz w:val="28"/>
                  <w:szCs w:val="28"/>
                </w:rPr>
                <w:t>0,5 см</w:t>
              </w:r>
            </w:smartTag>
            <w:r w:rsidRPr="00BC3E66">
              <w:rPr>
                <w:sz w:val="28"/>
                <w:szCs w:val="28"/>
              </w:rPr>
              <w:t>.</w:t>
            </w:r>
          </w:p>
        </w:tc>
      </w:tr>
      <w:tr w:rsidR="00F137E2" w:rsidRPr="00BC3E66">
        <w:trPr>
          <w:trHeight w:val="810"/>
        </w:trPr>
        <w:tc>
          <w:tcPr>
            <w:tcW w:w="2538" w:type="dxa"/>
          </w:tcPr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Окружность груди</w:t>
            </w:r>
          </w:p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18" w:type="dxa"/>
          </w:tcPr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В 6 месяцев  с</w:t>
            </w:r>
            <w:r w:rsidRPr="00BC3E66">
              <w:rPr>
                <w:sz w:val="28"/>
                <w:szCs w:val="28"/>
              </w:rPr>
              <w:t>о</w:t>
            </w:r>
            <w:r w:rsidRPr="00BC3E66">
              <w:rPr>
                <w:sz w:val="28"/>
                <w:szCs w:val="28"/>
              </w:rPr>
              <w:t xml:space="preserve">ставляет </w:t>
            </w:r>
            <w:smartTag w:uri="urn:schemas-microsoft-com:office:smarttags" w:element="metricconverter">
              <w:smartTagPr>
                <w:attr w:name="ProductID" w:val="45 см"/>
              </w:smartTagPr>
              <w:r w:rsidRPr="00BC3E66">
                <w:rPr>
                  <w:sz w:val="28"/>
                  <w:szCs w:val="28"/>
                </w:rPr>
                <w:t>45 см</w:t>
              </w:r>
            </w:smartTag>
            <w:r w:rsidRPr="00BC3E66">
              <w:rPr>
                <w:sz w:val="28"/>
                <w:szCs w:val="28"/>
              </w:rPr>
              <w:t>.</w:t>
            </w:r>
          </w:p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На каждый месяц до 6 вычит</w:t>
            </w:r>
            <w:r w:rsidRPr="00BC3E66">
              <w:rPr>
                <w:sz w:val="28"/>
                <w:szCs w:val="28"/>
              </w:rPr>
              <w:t>а</w:t>
            </w:r>
            <w:r w:rsidRPr="00BC3E66">
              <w:rPr>
                <w:sz w:val="28"/>
                <w:szCs w:val="28"/>
              </w:rPr>
              <w:t xml:space="preserve">ется по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BC3E66">
                <w:rPr>
                  <w:sz w:val="28"/>
                  <w:szCs w:val="28"/>
                </w:rPr>
                <w:t>2 см</w:t>
              </w:r>
            </w:smartTag>
            <w:r w:rsidRPr="00BC3E66">
              <w:rPr>
                <w:sz w:val="28"/>
                <w:szCs w:val="28"/>
              </w:rPr>
              <w:t>.</w:t>
            </w:r>
          </w:p>
          <w:p w:rsidR="00F137E2" w:rsidRPr="00BC3E66" w:rsidRDefault="00F137E2" w:rsidP="006D6823">
            <w:pPr>
              <w:jc w:val="both"/>
              <w:rPr>
                <w:sz w:val="28"/>
                <w:szCs w:val="28"/>
              </w:rPr>
            </w:pPr>
            <w:r w:rsidRPr="00BC3E66">
              <w:rPr>
                <w:sz w:val="28"/>
                <w:szCs w:val="28"/>
              </w:rPr>
              <w:t>На каждый месяц свыше 6 приба</w:t>
            </w:r>
            <w:r w:rsidRPr="00BC3E66">
              <w:rPr>
                <w:sz w:val="28"/>
                <w:szCs w:val="28"/>
              </w:rPr>
              <w:t>в</w:t>
            </w:r>
            <w:r w:rsidRPr="00BC3E66">
              <w:rPr>
                <w:sz w:val="28"/>
                <w:szCs w:val="28"/>
              </w:rPr>
              <w:t xml:space="preserve">ляется  по </w:t>
            </w:r>
            <w:smartTag w:uri="urn:schemas-microsoft-com:office:smarttags" w:element="metricconverter">
              <w:smartTagPr>
                <w:attr w:name="ProductID" w:val="0,5 см"/>
              </w:smartTagPr>
              <w:r w:rsidRPr="00BC3E66">
                <w:rPr>
                  <w:sz w:val="28"/>
                  <w:szCs w:val="28"/>
                </w:rPr>
                <w:t>0,5 см</w:t>
              </w:r>
            </w:smartTag>
            <w:r w:rsidRPr="00BC3E66">
              <w:rPr>
                <w:sz w:val="28"/>
                <w:szCs w:val="28"/>
              </w:rPr>
              <w:t>.</w:t>
            </w:r>
          </w:p>
        </w:tc>
      </w:tr>
    </w:tbl>
    <w:p w:rsidR="00F137E2" w:rsidRPr="00AF0728" w:rsidRDefault="00F137E2" w:rsidP="00F137E2">
      <w:pPr>
        <w:jc w:val="both"/>
        <w:rPr>
          <w:sz w:val="24"/>
          <w:szCs w:val="24"/>
        </w:rPr>
      </w:pPr>
    </w:p>
    <w:p w:rsidR="00F137E2" w:rsidRPr="00FC16F8" w:rsidRDefault="00F137E2" w:rsidP="00F137E2">
      <w:pPr>
        <w:jc w:val="right"/>
        <w:rPr>
          <w:b/>
          <w:sz w:val="28"/>
          <w:szCs w:val="28"/>
        </w:rPr>
      </w:pPr>
      <w:r w:rsidRPr="00FC16F8">
        <w:rPr>
          <w:b/>
          <w:sz w:val="28"/>
          <w:szCs w:val="28"/>
        </w:rPr>
        <w:t>Таблица 6</w:t>
      </w:r>
    </w:p>
    <w:p w:rsidR="00F137E2" w:rsidRPr="00942415" w:rsidRDefault="00F137E2" w:rsidP="00F137E2">
      <w:pPr>
        <w:jc w:val="center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Эмпирические формулы для расчета антропометрических данных</w:t>
      </w:r>
    </w:p>
    <w:p w:rsidR="00F137E2" w:rsidRPr="00942415" w:rsidRDefault="00F137E2" w:rsidP="00F137E2">
      <w:pPr>
        <w:jc w:val="center"/>
        <w:rPr>
          <w:sz w:val="28"/>
          <w:szCs w:val="28"/>
        </w:rPr>
      </w:pPr>
      <w:r w:rsidRPr="00942415">
        <w:rPr>
          <w:b/>
          <w:sz w:val="28"/>
          <w:szCs w:val="28"/>
        </w:rPr>
        <w:t>у детей старше года</w:t>
      </w:r>
    </w:p>
    <w:tbl>
      <w:tblPr>
        <w:tblStyle w:val="ac"/>
        <w:tblW w:w="10042" w:type="dxa"/>
        <w:tblLook w:val="01E0"/>
      </w:tblPr>
      <w:tblGrid>
        <w:gridCol w:w="3750"/>
        <w:gridCol w:w="5925"/>
        <w:gridCol w:w="367"/>
      </w:tblGrid>
      <w:tr w:rsidR="00F137E2" w:rsidRPr="00942415">
        <w:tc>
          <w:tcPr>
            <w:tcW w:w="3750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Определяемый признак</w:t>
            </w:r>
          </w:p>
        </w:tc>
        <w:tc>
          <w:tcPr>
            <w:tcW w:w="592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Способ расчета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7" w:type="dxa"/>
            <w:vMerge w:val="restart"/>
            <w:tcBorders>
              <w:top w:val="nil"/>
              <w:right w:val="nil"/>
            </w:tcBorders>
          </w:tcPr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b/>
                <w:sz w:val="28"/>
                <w:szCs w:val="28"/>
              </w:rPr>
            </w:pPr>
          </w:p>
          <w:p w:rsidR="00F137E2" w:rsidRPr="00942415" w:rsidRDefault="00F137E2" w:rsidP="006D6823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137E2" w:rsidRPr="00942415">
        <w:trPr>
          <w:trHeight w:val="1635"/>
        </w:trPr>
        <w:tc>
          <w:tcPr>
            <w:tcW w:w="3750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Длина тела (от 1 до 10 лет)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Длина тела (от 2 до 15 лет)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</w:tc>
        <w:tc>
          <w:tcPr>
            <w:tcW w:w="592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Длина тела ребенка 4 лет равна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942415">
                <w:rPr>
                  <w:sz w:val="28"/>
                  <w:szCs w:val="28"/>
                </w:rPr>
                <w:t>100 см</w:t>
              </w:r>
            </w:smartTag>
            <w:r w:rsidRPr="00942415">
              <w:rPr>
                <w:sz w:val="28"/>
                <w:szCs w:val="28"/>
              </w:rPr>
              <w:t>.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На каждый год до 4 лет по формуле: 100 – 8(4 - n)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На каждый год свыше 4 лет: 100 + 6(n - 4)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Длина тела ребенка 8 лет равна </w:t>
            </w:r>
            <w:smartTag w:uri="urn:schemas-microsoft-com:office:smarttags" w:element="metricconverter">
              <w:smartTagPr>
                <w:attr w:name="ProductID" w:val="130 см"/>
              </w:smartTagPr>
              <w:r w:rsidRPr="00942415">
                <w:rPr>
                  <w:sz w:val="28"/>
                  <w:szCs w:val="28"/>
                </w:rPr>
                <w:t>130 см</w:t>
              </w:r>
            </w:smartTag>
            <w:r w:rsidRPr="00942415">
              <w:rPr>
                <w:sz w:val="28"/>
                <w:szCs w:val="28"/>
              </w:rPr>
              <w:t>.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На каждый год до 8 лет вычитается по </w:t>
            </w:r>
            <w:smartTag w:uri="urn:schemas-microsoft-com:office:smarttags" w:element="metricconverter">
              <w:smartTagPr>
                <w:attr w:name="ProductID" w:val="7 см"/>
              </w:smartTagPr>
              <w:r w:rsidRPr="00942415">
                <w:rPr>
                  <w:sz w:val="28"/>
                  <w:szCs w:val="28"/>
                </w:rPr>
                <w:t>7 см</w:t>
              </w:r>
            </w:smartTag>
            <w:r w:rsidRPr="00942415">
              <w:rPr>
                <w:sz w:val="28"/>
                <w:szCs w:val="28"/>
              </w:rPr>
              <w:t>.</w:t>
            </w:r>
          </w:p>
          <w:p w:rsidR="00F137E2" w:rsidRPr="00942415" w:rsidRDefault="00F137E2" w:rsidP="006D6823">
            <w:pPr>
              <w:jc w:val="both"/>
              <w:rPr>
                <w:b/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На каждый год свыше 8 лет прибавляется по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942415">
                <w:rPr>
                  <w:sz w:val="28"/>
                  <w:szCs w:val="28"/>
                </w:rPr>
                <w:t>5 см</w:t>
              </w:r>
            </w:smartTag>
            <w:r w:rsidRPr="00942415">
              <w:rPr>
                <w:sz w:val="28"/>
                <w:szCs w:val="28"/>
              </w:rPr>
              <w:t>.</w:t>
            </w:r>
          </w:p>
        </w:tc>
        <w:tc>
          <w:tcPr>
            <w:tcW w:w="367" w:type="dxa"/>
            <w:vMerge/>
            <w:tcBorders>
              <w:right w:val="nil"/>
            </w:tcBorders>
          </w:tcPr>
          <w:p w:rsidR="00F137E2" w:rsidRPr="00942415" w:rsidRDefault="00F137E2" w:rsidP="006D6823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137E2" w:rsidRPr="00942415">
        <w:trPr>
          <w:trHeight w:val="1410"/>
        </w:trPr>
        <w:tc>
          <w:tcPr>
            <w:tcW w:w="3750" w:type="dxa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lastRenderedPageBreak/>
              <w:t>Масса тела (от 2 до 11 лет)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Масса тела (от 12 до 15 лет)</w:t>
            </w:r>
          </w:p>
        </w:tc>
        <w:tc>
          <w:tcPr>
            <w:tcW w:w="592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1) 10,5 + 2 (n - 1), где </w:t>
            </w:r>
            <w:smartTag w:uri="urn:schemas-microsoft-com:office:smarttags" w:element="metricconverter">
              <w:smartTagPr>
                <w:attr w:name="ProductID" w:val="10,5 кг"/>
              </w:smartTagPr>
              <w:r w:rsidRPr="00942415">
                <w:rPr>
                  <w:sz w:val="28"/>
                  <w:szCs w:val="28"/>
                </w:rPr>
                <w:t>10,5 кг</w:t>
              </w:r>
            </w:smartTag>
            <w:r w:rsidRPr="00942415">
              <w:rPr>
                <w:sz w:val="28"/>
                <w:szCs w:val="28"/>
              </w:rPr>
              <w:t xml:space="preserve"> средняя масса т</w:t>
            </w:r>
            <w:r w:rsidRPr="00942415">
              <w:rPr>
                <w:sz w:val="28"/>
                <w:szCs w:val="28"/>
              </w:rPr>
              <w:t>е</w:t>
            </w:r>
            <w:r w:rsidRPr="00942415">
              <w:rPr>
                <w:sz w:val="28"/>
                <w:szCs w:val="28"/>
              </w:rPr>
              <w:t>ла р</w:t>
            </w:r>
            <w:r w:rsidRPr="00942415">
              <w:rPr>
                <w:sz w:val="28"/>
                <w:szCs w:val="28"/>
              </w:rPr>
              <w:t>е</w:t>
            </w:r>
            <w:r w:rsidRPr="00942415">
              <w:rPr>
                <w:sz w:val="28"/>
                <w:szCs w:val="28"/>
              </w:rPr>
              <w:t>бенка в 1 год, n – количество лет.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2) Масса тела в 5 лет равна </w:t>
            </w:r>
            <w:smartTag w:uri="urn:schemas-microsoft-com:office:smarttags" w:element="metricconverter">
              <w:smartTagPr>
                <w:attr w:name="ProductID" w:val="19 кг"/>
              </w:smartTagPr>
              <w:r w:rsidRPr="00942415">
                <w:rPr>
                  <w:sz w:val="28"/>
                  <w:szCs w:val="28"/>
                </w:rPr>
                <w:t>19 кг</w:t>
              </w:r>
            </w:smartTag>
            <w:r w:rsidRPr="00942415">
              <w:rPr>
                <w:sz w:val="28"/>
                <w:szCs w:val="28"/>
              </w:rPr>
              <w:t>.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На каждый год до 5 лет вычитается по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42415">
                <w:rPr>
                  <w:sz w:val="28"/>
                  <w:szCs w:val="28"/>
                </w:rPr>
                <w:t>2 кг</w:t>
              </w:r>
            </w:smartTag>
            <w:r w:rsidRPr="00942415">
              <w:rPr>
                <w:sz w:val="28"/>
                <w:szCs w:val="28"/>
              </w:rPr>
              <w:t>.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На каждый год свыше 5 лет прибавляется по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942415">
                <w:rPr>
                  <w:sz w:val="28"/>
                  <w:szCs w:val="28"/>
                </w:rPr>
                <w:t>3 кг</w:t>
              </w:r>
            </w:smartTag>
            <w:r w:rsidRPr="00942415">
              <w:rPr>
                <w:sz w:val="28"/>
                <w:szCs w:val="28"/>
              </w:rPr>
              <w:t>.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5 n – 20 , где n – возраст ребенка в годах.</w:t>
            </w:r>
          </w:p>
        </w:tc>
        <w:tc>
          <w:tcPr>
            <w:tcW w:w="367" w:type="dxa"/>
            <w:vMerge/>
            <w:tcBorders>
              <w:right w:val="nil"/>
            </w:tcBorders>
          </w:tcPr>
          <w:p w:rsidR="00F137E2" w:rsidRPr="00942415" w:rsidRDefault="00F137E2" w:rsidP="006D6823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137E2" w:rsidRPr="00942415">
        <w:trPr>
          <w:trHeight w:val="870"/>
        </w:trPr>
        <w:tc>
          <w:tcPr>
            <w:tcW w:w="3750" w:type="dxa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lastRenderedPageBreak/>
              <w:t>Окружность груди (от 2 до 15 лет)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</w:tc>
        <w:tc>
          <w:tcPr>
            <w:tcW w:w="592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Окружность груди в 10 лет равна </w:t>
            </w:r>
            <w:smartTag w:uri="urn:schemas-microsoft-com:office:smarttags" w:element="metricconverter">
              <w:smartTagPr>
                <w:attr w:name="ProductID" w:val="63 см"/>
              </w:smartTagPr>
              <w:r w:rsidRPr="00942415">
                <w:rPr>
                  <w:sz w:val="28"/>
                  <w:szCs w:val="28"/>
                </w:rPr>
                <w:t>63 см</w:t>
              </w:r>
            </w:smartTag>
            <w:r w:rsidRPr="00942415">
              <w:rPr>
                <w:sz w:val="28"/>
                <w:szCs w:val="28"/>
              </w:rPr>
              <w:t>.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До 10 лет по формуле: 63 – 1,5 (10 – n);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Старше 10 лет: 63 + 3 (n – 10), где n – колич</w:t>
            </w:r>
            <w:r w:rsidRPr="00942415">
              <w:rPr>
                <w:sz w:val="28"/>
                <w:szCs w:val="28"/>
              </w:rPr>
              <w:t>е</w:t>
            </w:r>
            <w:r w:rsidRPr="00942415">
              <w:rPr>
                <w:sz w:val="28"/>
                <w:szCs w:val="28"/>
              </w:rPr>
              <w:t>ство лет.</w:t>
            </w:r>
          </w:p>
        </w:tc>
        <w:tc>
          <w:tcPr>
            <w:tcW w:w="367" w:type="dxa"/>
            <w:vMerge/>
            <w:tcBorders>
              <w:right w:val="nil"/>
            </w:tcBorders>
          </w:tcPr>
          <w:p w:rsidR="00F137E2" w:rsidRPr="00942415" w:rsidRDefault="00F137E2" w:rsidP="006D6823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137E2" w:rsidRPr="00942415">
        <w:trPr>
          <w:trHeight w:val="765"/>
        </w:trPr>
        <w:tc>
          <w:tcPr>
            <w:tcW w:w="3750" w:type="dxa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Окружность головы (от 2 до 15 лет)</w:t>
            </w:r>
          </w:p>
        </w:tc>
        <w:tc>
          <w:tcPr>
            <w:tcW w:w="592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В 5 лет окружность головы равна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942415">
                <w:rPr>
                  <w:sz w:val="28"/>
                  <w:szCs w:val="28"/>
                </w:rPr>
                <w:t>50 см</w:t>
              </w:r>
            </w:smartTag>
            <w:r w:rsidRPr="00942415">
              <w:rPr>
                <w:sz w:val="28"/>
                <w:szCs w:val="28"/>
              </w:rPr>
              <w:t xml:space="preserve">. 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На каждый год до 5 лет вычитается по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942415">
                <w:rPr>
                  <w:sz w:val="28"/>
                  <w:szCs w:val="28"/>
                </w:rPr>
                <w:t>1 см</w:t>
              </w:r>
            </w:smartTag>
            <w:r w:rsidRPr="00942415">
              <w:rPr>
                <w:sz w:val="28"/>
                <w:szCs w:val="28"/>
              </w:rPr>
              <w:t>.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На каждый год старше 5 лет прибавляется по </w:t>
            </w:r>
            <w:smartTag w:uri="urn:schemas-microsoft-com:office:smarttags" w:element="metricconverter">
              <w:smartTagPr>
                <w:attr w:name="ProductID" w:val="0,6 см"/>
              </w:smartTagPr>
              <w:r w:rsidRPr="00942415">
                <w:rPr>
                  <w:sz w:val="28"/>
                  <w:szCs w:val="28"/>
                </w:rPr>
                <w:t>0,6 см</w:t>
              </w:r>
            </w:smartTag>
            <w:r w:rsidRPr="00942415">
              <w:rPr>
                <w:sz w:val="28"/>
                <w:szCs w:val="28"/>
              </w:rPr>
              <w:t>.</w:t>
            </w:r>
          </w:p>
        </w:tc>
        <w:tc>
          <w:tcPr>
            <w:tcW w:w="367" w:type="dxa"/>
            <w:vMerge/>
            <w:tcBorders>
              <w:bottom w:val="nil"/>
              <w:right w:val="nil"/>
            </w:tcBorders>
          </w:tcPr>
          <w:p w:rsidR="00F137E2" w:rsidRPr="00942415" w:rsidRDefault="00F137E2" w:rsidP="006D6823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F137E2" w:rsidRDefault="00F137E2" w:rsidP="00F137E2">
      <w:pPr>
        <w:jc w:val="both"/>
        <w:rPr>
          <w:b/>
          <w:sz w:val="24"/>
          <w:szCs w:val="24"/>
        </w:rPr>
      </w:pPr>
    </w:p>
    <w:p w:rsidR="00F137E2" w:rsidRPr="00C23CB3" w:rsidRDefault="00F137E2" w:rsidP="00F137E2">
      <w:pPr>
        <w:ind w:firstLine="567"/>
        <w:jc w:val="both"/>
        <w:rPr>
          <w:sz w:val="28"/>
          <w:szCs w:val="28"/>
        </w:rPr>
      </w:pPr>
      <w:r w:rsidRPr="00C23CB3">
        <w:rPr>
          <w:sz w:val="28"/>
          <w:szCs w:val="28"/>
        </w:rPr>
        <w:t>Пример: Мальчик К. (5 лет)</w:t>
      </w:r>
    </w:p>
    <w:p w:rsidR="00F137E2" w:rsidRPr="00C23CB3" w:rsidRDefault="00F137E2" w:rsidP="00F137E2">
      <w:pPr>
        <w:ind w:firstLine="567"/>
        <w:jc w:val="both"/>
        <w:rPr>
          <w:sz w:val="28"/>
          <w:szCs w:val="28"/>
        </w:rPr>
      </w:pPr>
      <w:r w:rsidRPr="00C23CB3">
        <w:rPr>
          <w:sz w:val="28"/>
          <w:szCs w:val="28"/>
        </w:rPr>
        <w:t xml:space="preserve">Рост – </w:t>
      </w:r>
      <w:smartTag w:uri="urn:schemas-microsoft-com:office:smarttags" w:element="metricconverter">
        <w:smartTagPr>
          <w:attr w:name="ProductID" w:val="115 см"/>
        </w:smartTagPr>
        <w:r w:rsidRPr="00C23CB3">
          <w:rPr>
            <w:sz w:val="28"/>
            <w:szCs w:val="28"/>
          </w:rPr>
          <w:t>115 см</w:t>
        </w:r>
      </w:smartTag>
      <w:r>
        <w:rPr>
          <w:sz w:val="28"/>
          <w:szCs w:val="28"/>
        </w:rPr>
        <w:t xml:space="preserve"> </w:t>
      </w:r>
    </w:p>
    <w:p w:rsidR="00F137E2" w:rsidRPr="00C23CB3" w:rsidRDefault="00F137E2" w:rsidP="00F137E2">
      <w:pPr>
        <w:ind w:firstLine="567"/>
        <w:jc w:val="both"/>
        <w:rPr>
          <w:sz w:val="28"/>
          <w:szCs w:val="28"/>
        </w:rPr>
      </w:pPr>
      <w:r w:rsidRPr="00C23CB3">
        <w:rPr>
          <w:sz w:val="28"/>
          <w:szCs w:val="28"/>
        </w:rPr>
        <w:t>По формуле 100 + 6(</w:t>
      </w:r>
      <w:r w:rsidRPr="00C23CB3">
        <w:rPr>
          <w:sz w:val="28"/>
          <w:szCs w:val="28"/>
          <w:lang w:val="en-US"/>
        </w:rPr>
        <w:t>n</w:t>
      </w:r>
      <w:r w:rsidRPr="00C23CB3">
        <w:rPr>
          <w:sz w:val="28"/>
          <w:szCs w:val="28"/>
        </w:rPr>
        <w:t xml:space="preserve"> – 4) долженствующий рост в 5 лет равен </w:t>
      </w:r>
      <w:smartTag w:uri="urn:schemas-microsoft-com:office:smarttags" w:element="metricconverter">
        <w:smartTagPr>
          <w:attr w:name="ProductID" w:val="106 см"/>
        </w:smartTagPr>
        <w:r w:rsidRPr="00C23CB3">
          <w:rPr>
            <w:sz w:val="28"/>
            <w:szCs w:val="28"/>
          </w:rPr>
          <w:t>106 см</w:t>
        </w:r>
      </w:smartTag>
    </w:p>
    <w:p w:rsidR="00F137E2" w:rsidRPr="00C23CB3" w:rsidRDefault="00F137E2" w:rsidP="00F137E2">
      <w:pPr>
        <w:ind w:firstLine="567"/>
        <w:jc w:val="both"/>
        <w:rPr>
          <w:sz w:val="28"/>
          <w:szCs w:val="28"/>
        </w:rPr>
      </w:pPr>
      <w:r w:rsidRPr="00C23CB3">
        <w:rPr>
          <w:sz w:val="28"/>
          <w:szCs w:val="28"/>
        </w:rPr>
        <w:t xml:space="preserve">Масса –  </w:t>
      </w:r>
      <w:smartTag w:uri="urn:schemas-microsoft-com:office:smarttags" w:element="metricconverter">
        <w:smartTagPr>
          <w:attr w:name="ProductID" w:val="24 кг"/>
        </w:smartTagPr>
        <w:r w:rsidRPr="00C23CB3">
          <w:rPr>
            <w:sz w:val="28"/>
            <w:szCs w:val="28"/>
          </w:rPr>
          <w:t>24 кг</w:t>
        </w:r>
      </w:smartTag>
      <w:r>
        <w:rPr>
          <w:sz w:val="28"/>
          <w:szCs w:val="28"/>
        </w:rPr>
        <w:t xml:space="preserve"> </w:t>
      </w:r>
    </w:p>
    <w:p w:rsidR="00F137E2" w:rsidRPr="00C23CB3" w:rsidRDefault="00F137E2" w:rsidP="00F137E2">
      <w:pPr>
        <w:ind w:firstLine="567"/>
        <w:jc w:val="both"/>
        <w:rPr>
          <w:sz w:val="28"/>
          <w:szCs w:val="28"/>
        </w:rPr>
      </w:pPr>
      <w:r w:rsidRPr="00C23CB3">
        <w:rPr>
          <w:sz w:val="28"/>
          <w:szCs w:val="28"/>
        </w:rPr>
        <w:t xml:space="preserve">По формуле 10,5 + 2 (n  - 1) долженствующая масса в 5 лет равна </w:t>
      </w:r>
      <w:smartTag w:uri="urn:schemas-microsoft-com:office:smarttags" w:element="metricconverter">
        <w:smartTagPr>
          <w:attr w:name="ProductID" w:val="18,5 кг"/>
        </w:smartTagPr>
        <w:r w:rsidRPr="00C23CB3">
          <w:rPr>
            <w:sz w:val="28"/>
            <w:szCs w:val="28"/>
          </w:rPr>
          <w:t>18,5 кг</w:t>
        </w:r>
      </w:smartTag>
      <w:r w:rsidRPr="00C23CB3">
        <w:rPr>
          <w:sz w:val="28"/>
          <w:szCs w:val="28"/>
        </w:rPr>
        <w:t xml:space="preserve"> или </w:t>
      </w:r>
      <w:smartTag w:uri="urn:schemas-microsoft-com:office:smarttags" w:element="metricconverter">
        <w:smartTagPr>
          <w:attr w:name="ProductID" w:val="19 кг"/>
        </w:smartTagPr>
        <w:r w:rsidRPr="00C23CB3">
          <w:rPr>
            <w:sz w:val="28"/>
            <w:szCs w:val="28"/>
          </w:rPr>
          <w:t>19 кг</w:t>
        </w:r>
      </w:smartTag>
      <w:r w:rsidRPr="00C23CB3">
        <w:rPr>
          <w:sz w:val="28"/>
          <w:szCs w:val="28"/>
        </w:rPr>
        <w:t>.</w:t>
      </w:r>
    </w:p>
    <w:p w:rsidR="00F137E2" w:rsidRPr="00C23CB3" w:rsidRDefault="00F137E2" w:rsidP="00F137E2">
      <w:pPr>
        <w:ind w:firstLine="567"/>
        <w:jc w:val="both"/>
        <w:rPr>
          <w:sz w:val="28"/>
          <w:szCs w:val="28"/>
        </w:rPr>
      </w:pPr>
      <w:r w:rsidRPr="00C23CB3">
        <w:rPr>
          <w:sz w:val="28"/>
          <w:szCs w:val="28"/>
        </w:rPr>
        <w:t xml:space="preserve">Следовательно, у мальчика избыток массы 24 – </w:t>
      </w:r>
      <w:smartTag w:uri="urn:schemas-microsoft-com:office:smarttags" w:element="metricconverter">
        <w:smartTagPr>
          <w:attr w:name="ProductID" w:val="19 кг"/>
        </w:smartTagPr>
        <w:r w:rsidRPr="00C23CB3">
          <w:rPr>
            <w:sz w:val="28"/>
            <w:szCs w:val="28"/>
          </w:rPr>
          <w:t>19 кг</w:t>
        </w:r>
      </w:smartTag>
      <w:r w:rsidRPr="00C23CB3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кг"/>
        </w:smartTagPr>
        <w:r w:rsidRPr="00C23CB3">
          <w:rPr>
            <w:sz w:val="28"/>
            <w:szCs w:val="28"/>
          </w:rPr>
          <w:t>5 кг</w:t>
        </w:r>
      </w:smartTag>
      <w:r w:rsidRPr="00C23CB3">
        <w:rPr>
          <w:sz w:val="28"/>
          <w:szCs w:val="28"/>
        </w:rPr>
        <w:t>, что соотве</w:t>
      </w:r>
      <w:r w:rsidRPr="00C23CB3">
        <w:rPr>
          <w:sz w:val="28"/>
          <w:szCs w:val="28"/>
        </w:rPr>
        <w:t>т</w:t>
      </w:r>
      <w:r w:rsidRPr="00C23CB3">
        <w:rPr>
          <w:sz w:val="28"/>
          <w:szCs w:val="28"/>
        </w:rPr>
        <w:t>ствует при расчете на долженствующую массу 26 % (</w:t>
      </w:r>
      <w:smartTag w:uri="urn:schemas-microsoft-com:office:smarttags" w:element="metricconverter">
        <w:smartTagPr>
          <w:attr w:name="ProductID" w:val="19 кг"/>
        </w:smartTagPr>
        <w:r w:rsidRPr="00C23CB3">
          <w:rPr>
            <w:sz w:val="28"/>
            <w:szCs w:val="28"/>
          </w:rPr>
          <w:t>19 кг</w:t>
        </w:r>
      </w:smartTag>
      <w:r w:rsidRPr="00C23CB3">
        <w:rPr>
          <w:sz w:val="28"/>
          <w:szCs w:val="28"/>
        </w:rPr>
        <w:t xml:space="preserve"> – 100 %, а </w:t>
      </w:r>
      <w:smartTag w:uri="urn:schemas-microsoft-com:office:smarttags" w:element="metricconverter">
        <w:smartTagPr>
          <w:attr w:name="ProductID" w:val="5 кг"/>
        </w:smartTagPr>
        <w:r w:rsidRPr="00C23CB3">
          <w:rPr>
            <w:sz w:val="28"/>
            <w:szCs w:val="28"/>
          </w:rPr>
          <w:t>5 кг</w:t>
        </w:r>
      </w:smartTag>
      <w:r w:rsidRPr="00C23CB3">
        <w:rPr>
          <w:sz w:val="28"/>
          <w:szCs w:val="28"/>
        </w:rPr>
        <w:t xml:space="preserve"> – х %), т.е. </w:t>
      </w:r>
      <w:r w:rsidRPr="00C23CB3">
        <w:rPr>
          <w:sz w:val="28"/>
          <w:szCs w:val="28"/>
          <w:lang w:val="en-US"/>
        </w:rPr>
        <w:t>II</w:t>
      </w:r>
      <w:r w:rsidRPr="00C23CB3">
        <w:rPr>
          <w:sz w:val="28"/>
          <w:szCs w:val="28"/>
        </w:rPr>
        <w:t xml:space="preserve"> степени. </w:t>
      </w:r>
    </w:p>
    <w:p w:rsidR="00F137E2" w:rsidRPr="00C23CB3" w:rsidRDefault="00F137E2" w:rsidP="00F137E2">
      <w:pPr>
        <w:ind w:firstLine="567"/>
        <w:jc w:val="both"/>
        <w:rPr>
          <w:sz w:val="28"/>
          <w:szCs w:val="28"/>
        </w:rPr>
      </w:pPr>
      <w:r w:rsidRPr="00C23CB3">
        <w:rPr>
          <w:sz w:val="28"/>
          <w:szCs w:val="28"/>
        </w:rPr>
        <w:t xml:space="preserve">Окр.гр. – </w:t>
      </w:r>
      <w:smartTag w:uri="urn:schemas-microsoft-com:office:smarttags" w:element="metricconverter">
        <w:smartTagPr>
          <w:attr w:name="ProductID" w:val="61 см"/>
        </w:smartTagPr>
        <w:r w:rsidRPr="00C23CB3">
          <w:rPr>
            <w:sz w:val="28"/>
            <w:szCs w:val="28"/>
          </w:rPr>
          <w:t>61 см</w:t>
        </w:r>
      </w:smartTag>
      <w:r>
        <w:rPr>
          <w:sz w:val="28"/>
          <w:szCs w:val="28"/>
        </w:rPr>
        <w:t xml:space="preserve"> </w:t>
      </w:r>
    </w:p>
    <w:p w:rsidR="00F137E2" w:rsidRPr="00C23CB3" w:rsidRDefault="00F137E2" w:rsidP="00F137E2">
      <w:pPr>
        <w:ind w:firstLine="567"/>
        <w:jc w:val="both"/>
        <w:rPr>
          <w:sz w:val="28"/>
          <w:szCs w:val="28"/>
        </w:rPr>
      </w:pPr>
      <w:r w:rsidRPr="00C23CB3">
        <w:rPr>
          <w:sz w:val="28"/>
          <w:szCs w:val="28"/>
        </w:rPr>
        <w:t xml:space="preserve">По формуле 63  – 1,5 (10 – n) долженствующая окружность груди равна </w:t>
      </w:r>
      <w:smartTag w:uri="urn:schemas-microsoft-com:office:smarttags" w:element="metricconverter">
        <w:smartTagPr>
          <w:attr w:name="ProductID" w:val="55,5 см"/>
        </w:smartTagPr>
        <w:r w:rsidRPr="00C23CB3">
          <w:rPr>
            <w:sz w:val="28"/>
            <w:szCs w:val="28"/>
          </w:rPr>
          <w:t>55,5 см</w:t>
        </w:r>
      </w:smartTag>
      <w:r w:rsidRPr="00C23CB3">
        <w:rPr>
          <w:sz w:val="28"/>
          <w:szCs w:val="28"/>
        </w:rPr>
        <w:t>.</w:t>
      </w:r>
    </w:p>
    <w:p w:rsidR="00F137E2" w:rsidRPr="00C23CB3" w:rsidRDefault="00F137E2" w:rsidP="00F137E2">
      <w:pPr>
        <w:jc w:val="both"/>
        <w:rPr>
          <w:sz w:val="28"/>
          <w:szCs w:val="28"/>
        </w:rPr>
      </w:pPr>
      <w:r w:rsidRPr="00C23CB3">
        <w:rPr>
          <w:sz w:val="28"/>
          <w:szCs w:val="28"/>
        </w:rPr>
        <w:t xml:space="preserve">         Окр. гол. – </w:t>
      </w:r>
      <w:smartTag w:uri="urn:schemas-microsoft-com:office:smarttags" w:element="metricconverter">
        <w:smartTagPr>
          <w:attr w:name="ProductID" w:val="54 см"/>
        </w:smartTagPr>
        <w:r w:rsidRPr="00C23CB3">
          <w:rPr>
            <w:sz w:val="28"/>
            <w:szCs w:val="28"/>
          </w:rPr>
          <w:t>54 см</w:t>
        </w:r>
      </w:smartTag>
    </w:p>
    <w:p w:rsidR="00F137E2" w:rsidRPr="00C23CB3" w:rsidRDefault="00F137E2" w:rsidP="00F137E2">
      <w:pPr>
        <w:jc w:val="both"/>
        <w:rPr>
          <w:sz w:val="28"/>
          <w:szCs w:val="28"/>
        </w:rPr>
      </w:pPr>
      <w:r w:rsidRPr="00C23CB3">
        <w:rPr>
          <w:sz w:val="28"/>
          <w:szCs w:val="28"/>
        </w:rPr>
        <w:t xml:space="preserve">         По формуле окружность головы равна </w:t>
      </w:r>
      <w:smartTag w:uri="urn:schemas-microsoft-com:office:smarttags" w:element="metricconverter">
        <w:smartTagPr>
          <w:attr w:name="ProductID" w:val="50 см"/>
        </w:smartTagPr>
        <w:r w:rsidRPr="00C23CB3">
          <w:rPr>
            <w:sz w:val="28"/>
            <w:szCs w:val="28"/>
          </w:rPr>
          <w:t>50 см</w:t>
        </w:r>
      </w:smartTag>
      <w:r w:rsidRPr="00C23CB3">
        <w:rPr>
          <w:sz w:val="28"/>
          <w:szCs w:val="28"/>
        </w:rPr>
        <w:t xml:space="preserve">. 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23CB3">
        <w:rPr>
          <w:sz w:val="28"/>
          <w:szCs w:val="28"/>
        </w:rPr>
        <w:t xml:space="preserve">ри оценке ФР </w:t>
      </w:r>
      <w:r>
        <w:rPr>
          <w:sz w:val="28"/>
          <w:szCs w:val="28"/>
        </w:rPr>
        <w:t xml:space="preserve">мальчика </w:t>
      </w:r>
      <w:r w:rsidRPr="00C23CB3">
        <w:rPr>
          <w:sz w:val="28"/>
          <w:szCs w:val="28"/>
        </w:rPr>
        <w:t>по центильным таблицам делается заключ</w:t>
      </w:r>
      <w:r w:rsidRPr="00C23CB3">
        <w:rPr>
          <w:sz w:val="28"/>
          <w:szCs w:val="28"/>
        </w:rPr>
        <w:t>е</w:t>
      </w:r>
      <w:r w:rsidRPr="00C23CB3">
        <w:rPr>
          <w:sz w:val="28"/>
          <w:szCs w:val="28"/>
        </w:rPr>
        <w:t xml:space="preserve">ние: гиперсоматический тип с избытком массы </w:t>
      </w:r>
      <w:r w:rsidRPr="00C23CB3">
        <w:rPr>
          <w:sz w:val="28"/>
          <w:szCs w:val="28"/>
          <w:lang w:val="en-US"/>
        </w:rPr>
        <w:t>II</w:t>
      </w:r>
      <w:r w:rsidRPr="00C23CB3">
        <w:rPr>
          <w:sz w:val="28"/>
          <w:szCs w:val="28"/>
        </w:rPr>
        <w:t xml:space="preserve"> степени, развитие гарм</w:t>
      </w:r>
      <w:r w:rsidRPr="00C23CB3">
        <w:rPr>
          <w:sz w:val="28"/>
          <w:szCs w:val="28"/>
        </w:rPr>
        <w:t>о</w:t>
      </w:r>
      <w:r w:rsidRPr="00C23CB3">
        <w:rPr>
          <w:sz w:val="28"/>
          <w:szCs w:val="28"/>
        </w:rPr>
        <w:t>ничное. При сопоставлении с эмпирическими формула</w:t>
      </w:r>
      <w:r>
        <w:rPr>
          <w:sz w:val="28"/>
          <w:szCs w:val="28"/>
        </w:rPr>
        <w:t>ми данное заключение</w:t>
      </w:r>
      <w:r w:rsidRPr="00C23CB3">
        <w:rPr>
          <w:sz w:val="28"/>
          <w:szCs w:val="28"/>
        </w:rPr>
        <w:t xml:space="preserve"> подтвержд</w:t>
      </w:r>
      <w:r w:rsidRPr="00C23CB3">
        <w:rPr>
          <w:sz w:val="28"/>
          <w:szCs w:val="28"/>
        </w:rPr>
        <w:t>а</w:t>
      </w:r>
      <w:r w:rsidRPr="00C23CB3">
        <w:rPr>
          <w:sz w:val="28"/>
          <w:szCs w:val="28"/>
        </w:rPr>
        <w:t xml:space="preserve">ется. </w:t>
      </w:r>
    </w:p>
    <w:p w:rsidR="00F137E2" w:rsidRPr="002F270F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center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Оценка физического развития недоношенных детей на первом году жизни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Недоношенным называют ребенка, родившегося до окончания полных 37 нед (260 дней) беременности. В завис</w:t>
      </w:r>
      <w:r w:rsidRPr="00942415">
        <w:rPr>
          <w:sz w:val="28"/>
          <w:szCs w:val="28"/>
        </w:rPr>
        <w:t>и</w:t>
      </w:r>
      <w:r w:rsidRPr="00942415">
        <w:rPr>
          <w:sz w:val="28"/>
          <w:szCs w:val="28"/>
        </w:rPr>
        <w:t xml:space="preserve">мости от массы тела при рождении всех детей делят на детей с низкой (менее </w:t>
      </w:r>
      <w:smartTag w:uri="urn:schemas-microsoft-com:office:smarttags" w:element="metricconverter">
        <w:smartTagPr>
          <w:attr w:name="ProductID" w:val="2500 г"/>
        </w:smartTagPr>
        <w:r w:rsidRPr="00942415">
          <w:rPr>
            <w:sz w:val="28"/>
            <w:szCs w:val="28"/>
          </w:rPr>
          <w:t>2500 г</w:t>
        </w:r>
      </w:smartTag>
      <w:r w:rsidRPr="00942415">
        <w:rPr>
          <w:sz w:val="28"/>
          <w:szCs w:val="28"/>
        </w:rPr>
        <w:t xml:space="preserve">), с очень низкой (менее </w:t>
      </w:r>
      <w:smartTag w:uri="urn:schemas-microsoft-com:office:smarttags" w:element="metricconverter">
        <w:smartTagPr>
          <w:attr w:name="ProductID" w:val="1500 г"/>
        </w:smartTagPr>
        <w:r w:rsidRPr="00942415">
          <w:rPr>
            <w:sz w:val="28"/>
            <w:szCs w:val="28"/>
          </w:rPr>
          <w:t>1500 г</w:t>
        </w:r>
      </w:smartTag>
      <w:r w:rsidRPr="00942415">
        <w:rPr>
          <w:sz w:val="28"/>
          <w:szCs w:val="28"/>
        </w:rPr>
        <w:t>) и экстремально низкой массой тела (м</w:t>
      </w:r>
      <w:r w:rsidRPr="00942415">
        <w:rPr>
          <w:sz w:val="28"/>
          <w:szCs w:val="28"/>
        </w:rPr>
        <w:t>е</w:t>
      </w:r>
      <w:r w:rsidRPr="00942415">
        <w:rPr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1000 г"/>
        </w:smartTagPr>
        <w:r w:rsidRPr="00942415">
          <w:rPr>
            <w:sz w:val="28"/>
            <w:szCs w:val="28"/>
          </w:rPr>
          <w:t>1000 г</w:t>
        </w:r>
      </w:smartTag>
      <w:r w:rsidRPr="00942415">
        <w:rPr>
          <w:sz w:val="28"/>
          <w:szCs w:val="28"/>
        </w:rPr>
        <w:t xml:space="preserve">). 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Для оценки физического развития недоношенного новорожденного и</w:t>
      </w:r>
      <w:r w:rsidRPr="00942415">
        <w:rPr>
          <w:sz w:val="28"/>
          <w:szCs w:val="28"/>
        </w:rPr>
        <w:t>с</w:t>
      </w:r>
      <w:r w:rsidRPr="00942415">
        <w:rPr>
          <w:sz w:val="28"/>
          <w:szCs w:val="28"/>
        </w:rPr>
        <w:t>пользуют оценоч</w:t>
      </w:r>
      <w:r>
        <w:rPr>
          <w:sz w:val="28"/>
          <w:szCs w:val="28"/>
        </w:rPr>
        <w:t>ные таблицы сигмального (табл. 7) и перцентильного типа (рис.2</w:t>
      </w:r>
      <w:r w:rsidRPr="00942415">
        <w:rPr>
          <w:sz w:val="28"/>
          <w:szCs w:val="28"/>
        </w:rPr>
        <w:t>). В настоящее время о</w:t>
      </w:r>
      <w:r w:rsidRPr="00942415">
        <w:rPr>
          <w:sz w:val="28"/>
          <w:szCs w:val="28"/>
        </w:rPr>
        <w:t>т</w:t>
      </w:r>
      <w:r w:rsidRPr="00942415">
        <w:rPr>
          <w:sz w:val="28"/>
          <w:szCs w:val="28"/>
        </w:rPr>
        <w:t>дается предпочтение перцентильным таблицам.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lastRenderedPageBreak/>
        <w:t>При построении этих таблиц по вертикали откладываются показатели массы тела, длины, окружности головы, гр</w:t>
      </w:r>
      <w:r w:rsidRPr="00942415">
        <w:rPr>
          <w:sz w:val="28"/>
          <w:szCs w:val="28"/>
        </w:rPr>
        <w:t>у</w:t>
      </w:r>
      <w:r w:rsidRPr="00942415">
        <w:rPr>
          <w:sz w:val="28"/>
          <w:szCs w:val="28"/>
        </w:rPr>
        <w:t>ди ребенка, по горизонтали – его гестационный возраст. Если точка пересечения этих линий располагается между кривыми Р 25 – Р 50 – Р 75, то показатель соответствует средней но</w:t>
      </w:r>
      <w:r w:rsidRPr="00942415">
        <w:rPr>
          <w:sz w:val="28"/>
          <w:szCs w:val="28"/>
        </w:rPr>
        <w:t>р</w:t>
      </w:r>
      <w:r w:rsidRPr="00942415">
        <w:rPr>
          <w:sz w:val="28"/>
          <w:szCs w:val="28"/>
        </w:rPr>
        <w:t>ме для данного гестационного возраста, если от Р 10 до Р 25 и от Р 75 и Р 90, то показатель ниже и выше средней нормы. Величины ниже Р 10 и выше Р 90 рассматриваются как низкие и высокие.</w:t>
      </w:r>
    </w:p>
    <w:p w:rsidR="00F137E2" w:rsidRPr="00942415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Pr="00041686" w:rsidRDefault="00F137E2" w:rsidP="00F137E2">
      <w:pPr>
        <w:ind w:firstLine="851"/>
        <w:jc w:val="right"/>
        <w:rPr>
          <w:b/>
          <w:sz w:val="28"/>
          <w:szCs w:val="28"/>
        </w:rPr>
      </w:pPr>
      <w:r w:rsidRPr="00041686">
        <w:rPr>
          <w:b/>
          <w:sz w:val="28"/>
          <w:szCs w:val="28"/>
        </w:rPr>
        <w:t xml:space="preserve">                                                                                                      Табл</w:t>
      </w:r>
      <w:r w:rsidRPr="00041686">
        <w:rPr>
          <w:b/>
          <w:sz w:val="28"/>
          <w:szCs w:val="28"/>
        </w:rPr>
        <w:t>и</w:t>
      </w:r>
      <w:r w:rsidRPr="00041686">
        <w:rPr>
          <w:b/>
          <w:sz w:val="28"/>
          <w:szCs w:val="28"/>
        </w:rPr>
        <w:t xml:space="preserve">ца 7 </w:t>
      </w:r>
    </w:p>
    <w:p w:rsidR="00D25EC5" w:rsidRDefault="00F137E2" w:rsidP="00F137E2">
      <w:pPr>
        <w:jc w:val="center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 xml:space="preserve">Основные параметры физического развития при рождении </w:t>
      </w:r>
    </w:p>
    <w:p w:rsidR="00D25EC5" w:rsidRDefault="00F137E2" w:rsidP="00F137E2">
      <w:pPr>
        <w:jc w:val="center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в зависимости от гест</w:t>
      </w:r>
      <w:r w:rsidRPr="00942415">
        <w:rPr>
          <w:b/>
          <w:sz w:val="28"/>
          <w:szCs w:val="28"/>
        </w:rPr>
        <w:t>а</w:t>
      </w:r>
      <w:r w:rsidRPr="00942415">
        <w:rPr>
          <w:b/>
          <w:sz w:val="28"/>
          <w:szCs w:val="28"/>
        </w:rPr>
        <w:t>ционного возраста (М±σ)</w:t>
      </w:r>
    </w:p>
    <w:p w:rsidR="00F137E2" w:rsidRPr="00E346FA" w:rsidRDefault="00F137E2" w:rsidP="00F137E2">
      <w:pPr>
        <w:jc w:val="center"/>
        <w:rPr>
          <w:b/>
          <w:sz w:val="24"/>
          <w:szCs w:val="24"/>
        </w:rPr>
      </w:pPr>
      <w:r w:rsidRPr="00942415">
        <w:rPr>
          <w:b/>
          <w:sz w:val="28"/>
          <w:szCs w:val="28"/>
        </w:rPr>
        <w:t xml:space="preserve"> (Дементьева Г.М., Короткая Е.В., 1981</w:t>
      </w:r>
      <w:r w:rsidRPr="00B96691">
        <w:rPr>
          <w:b/>
          <w:sz w:val="24"/>
          <w:szCs w:val="24"/>
        </w:rPr>
        <w:t>)</w:t>
      </w:r>
    </w:p>
    <w:tbl>
      <w:tblPr>
        <w:tblStyle w:val="ac"/>
        <w:tblW w:w="0" w:type="auto"/>
        <w:tblLook w:val="01E0"/>
      </w:tblPr>
      <w:tblGrid>
        <w:gridCol w:w="1527"/>
        <w:gridCol w:w="1528"/>
        <w:gridCol w:w="1482"/>
        <w:gridCol w:w="1646"/>
        <w:gridCol w:w="1646"/>
        <w:gridCol w:w="1741"/>
      </w:tblGrid>
      <w:tr w:rsidR="00F137E2" w:rsidRPr="00B96691">
        <w:tc>
          <w:tcPr>
            <w:tcW w:w="1713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Срок гест</w:t>
            </w:r>
            <w:r w:rsidRPr="00B96691">
              <w:rPr>
                <w:sz w:val="24"/>
                <w:szCs w:val="24"/>
              </w:rPr>
              <w:t>а</w:t>
            </w:r>
            <w:r w:rsidRPr="00B96691">
              <w:rPr>
                <w:sz w:val="24"/>
                <w:szCs w:val="24"/>
              </w:rPr>
              <w:t>ции, нед</w:t>
            </w:r>
          </w:p>
        </w:tc>
        <w:tc>
          <w:tcPr>
            <w:tcW w:w="1712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Масса тела, г</w:t>
            </w:r>
          </w:p>
        </w:tc>
        <w:tc>
          <w:tcPr>
            <w:tcW w:w="1705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Длина тела, см</w:t>
            </w:r>
          </w:p>
        </w:tc>
        <w:tc>
          <w:tcPr>
            <w:tcW w:w="1734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Окружность головы, см</w:t>
            </w:r>
          </w:p>
        </w:tc>
        <w:tc>
          <w:tcPr>
            <w:tcW w:w="1734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Окружность груди, см</w:t>
            </w:r>
          </w:p>
        </w:tc>
        <w:tc>
          <w:tcPr>
            <w:tcW w:w="1822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Массо-ростовой к</w:t>
            </w:r>
            <w:r w:rsidRPr="00B96691">
              <w:rPr>
                <w:sz w:val="24"/>
                <w:szCs w:val="24"/>
              </w:rPr>
              <w:t>о</w:t>
            </w:r>
            <w:r w:rsidRPr="00B96691">
              <w:rPr>
                <w:sz w:val="24"/>
                <w:szCs w:val="24"/>
              </w:rPr>
              <w:t>эффициент</w:t>
            </w:r>
          </w:p>
        </w:tc>
      </w:tr>
      <w:tr w:rsidR="00F137E2" w:rsidRPr="00B96691">
        <w:tc>
          <w:tcPr>
            <w:tcW w:w="1713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28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30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31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32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33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34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35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37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38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40</w:t>
            </w:r>
          </w:p>
        </w:tc>
        <w:tc>
          <w:tcPr>
            <w:tcW w:w="1712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1124±183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1381±172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1531±177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1696±212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1827±267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2018±241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2235±263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2324±206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2572±235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2771±418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3145±441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3403±415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3546±457</w:t>
            </w:r>
          </w:p>
        </w:tc>
        <w:tc>
          <w:tcPr>
            <w:tcW w:w="1705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35,9±1,8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37,9±2,0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38,9±1,7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40,4±1,6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41,3±1,9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42,7±1,8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43,6±1,7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44,4±1,5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45,3±1,7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47,6±2,3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49,6±2,0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50,8±1,6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51,7±2,1</w:t>
            </w:r>
          </w:p>
        </w:tc>
        <w:tc>
          <w:tcPr>
            <w:tcW w:w="1734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26,6±1,9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28,0±1,5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28,9±1,2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29,5±1,5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30,2±1,6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30,6±1,2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31,3±1,3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31,9±1,3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32,3±1,4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33,7±1,5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34,7±1,2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35,5±0,9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35,7±1,3</w:t>
            </w:r>
          </w:p>
        </w:tc>
        <w:tc>
          <w:tcPr>
            <w:tcW w:w="1734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23,9±1,9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25,7±1,7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26,4±1,4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26,7±1,6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27,9±1,9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28,4±1,7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28,9±1,7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29,6±1,6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30,1±1,9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31,7±1,7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33,1±1,6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34,3±1,2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35,0±1,7</w:t>
            </w:r>
          </w:p>
        </w:tc>
        <w:tc>
          <w:tcPr>
            <w:tcW w:w="1822" w:type="dxa"/>
          </w:tcPr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31,2±3,9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36,3±3,3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39,4±3,7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41,9±4,3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44,1±5,3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46,4±4,6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49,9±4,9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51,7±4,6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53,6±4,9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57,9±6,6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63,6±6,9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66,9±6,6</w:t>
            </w:r>
          </w:p>
          <w:p w:rsidR="00F137E2" w:rsidRPr="00B96691" w:rsidRDefault="00F137E2" w:rsidP="006D6823">
            <w:pPr>
              <w:jc w:val="center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68,8±7,5</w:t>
            </w:r>
          </w:p>
        </w:tc>
      </w:tr>
    </w:tbl>
    <w:p w:rsidR="00F137E2" w:rsidRPr="00B96691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Pr="00B96691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Default="00F137E2" w:rsidP="00F137E2">
      <w:pPr>
        <w:jc w:val="both"/>
        <w:rPr>
          <w:sz w:val="24"/>
          <w:szCs w:val="24"/>
        </w:rPr>
      </w:pPr>
    </w:p>
    <w:p w:rsidR="00F137E2" w:rsidRPr="00B96691" w:rsidRDefault="00F137E2" w:rsidP="00F137E2">
      <w:pPr>
        <w:jc w:val="both"/>
        <w:rPr>
          <w:sz w:val="24"/>
          <w:szCs w:val="24"/>
        </w:rPr>
      </w:pPr>
    </w:p>
    <w:p w:rsidR="00F137E2" w:rsidRPr="00B96691" w:rsidRDefault="00F137E2" w:rsidP="00F137E2">
      <w:pPr>
        <w:ind w:firstLine="851"/>
        <w:jc w:val="both"/>
        <w:rPr>
          <w:sz w:val="24"/>
          <w:szCs w:val="24"/>
        </w:rPr>
      </w:pPr>
    </w:p>
    <w:p w:rsidR="00F137E2" w:rsidRPr="00B96691" w:rsidRDefault="00F137E2" w:rsidP="00F137E2">
      <w:pPr>
        <w:ind w:firstLine="851"/>
        <w:jc w:val="both"/>
        <w:rPr>
          <w:sz w:val="24"/>
          <w:szCs w:val="24"/>
        </w:rPr>
      </w:pPr>
    </w:p>
    <w:p w:rsidR="00F137E2" w:rsidRPr="00B96691" w:rsidRDefault="00A502EF" w:rsidP="00F137E2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762000</wp:posOffset>
            </wp:positionH>
            <wp:positionV relativeFrom="paragraph">
              <wp:posOffset>182880</wp:posOffset>
            </wp:positionV>
            <wp:extent cx="4800600" cy="281940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Pr="00B96691" w:rsidRDefault="00F137E2" w:rsidP="00F137E2">
      <w:pPr>
        <w:ind w:firstLine="851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</w:t>
      </w:r>
      <w:r w:rsidRPr="00B96691">
        <w:rPr>
          <w:sz w:val="24"/>
          <w:szCs w:val="24"/>
        </w:rPr>
        <w:t>Гестационный возраст, нед</w:t>
      </w: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A502EF" w:rsidP="00F137E2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342900</wp:posOffset>
            </wp:positionH>
            <wp:positionV relativeFrom="paragraph">
              <wp:posOffset>91440</wp:posOffset>
            </wp:positionV>
            <wp:extent cx="5105400" cy="297180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F137E2" w:rsidRPr="00B96691" w:rsidRDefault="00F137E2" w:rsidP="00F137E2">
      <w:pPr>
        <w:ind w:firstLine="851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</w:t>
      </w:r>
      <w:r w:rsidRPr="00B96691">
        <w:rPr>
          <w:sz w:val="24"/>
          <w:szCs w:val="24"/>
        </w:rPr>
        <w:t>Гестационный возраст, нед</w:t>
      </w:r>
    </w:p>
    <w:p w:rsidR="00F137E2" w:rsidRPr="00B96691" w:rsidRDefault="00F137E2" w:rsidP="00F137E2">
      <w:pPr>
        <w:tabs>
          <w:tab w:val="left" w:pos="3060"/>
        </w:tabs>
        <w:ind w:firstLine="851"/>
        <w:jc w:val="both"/>
        <w:rPr>
          <w:sz w:val="24"/>
          <w:szCs w:val="24"/>
        </w:rPr>
      </w:pPr>
      <w:r w:rsidRPr="00B96691">
        <w:rPr>
          <w:sz w:val="24"/>
          <w:szCs w:val="24"/>
        </w:rPr>
        <w:tab/>
      </w: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A502EF" w:rsidP="00F137E2">
      <w:pPr>
        <w:ind w:firstLine="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48225" cy="29718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E2" w:rsidRPr="00B96691" w:rsidRDefault="00F137E2" w:rsidP="00F137E2">
      <w:pPr>
        <w:ind w:firstLine="851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   </w:t>
      </w:r>
      <w:r w:rsidRPr="00B96691">
        <w:rPr>
          <w:sz w:val="24"/>
          <w:szCs w:val="24"/>
        </w:rPr>
        <w:t>Гестационный возраст, нед</w:t>
      </w:r>
    </w:p>
    <w:p w:rsidR="00F137E2" w:rsidRPr="00B96691" w:rsidRDefault="00F137E2" w:rsidP="00F137E2">
      <w:pPr>
        <w:ind w:firstLine="851"/>
        <w:jc w:val="both"/>
        <w:rPr>
          <w:sz w:val="24"/>
          <w:szCs w:val="24"/>
        </w:rPr>
      </w:pPr>
      <w:r w:rsidRPr="00B96691">
        <w:rPr>
          <w:sz w:val="24"/>
          <w:szCs w:val="24"/>
        </w:rPr>
        <w:t xml:space="preserve">                      </w:t>
      </w: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Pr="008B0C3C" w:rsidRDefault="00A502EF" w:rsidP="00F137E2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3009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E2" w:rsidRPr="00B96691" w:rsidRDefault="00F137E2" w:rsidP="00F137E2">
      <w:pPr>
        <w:ind w:firstLine="851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</w:t>
      </w:r>
      <w:r w:rsidRPr="00B96691">
        <w:rPr>
          <w:sz w:val="24"/>
          <w:szCs w:val="24"/>
        </w:rPr>
        <w:t>Гестационный возраст, нед</w:t>
      </w: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Рис. 2</w:t>
      </w:r>
      <w:r w:rsidRPr="00942415">
        <w:rPr>
          <w:sz w:val="28"/>
          <w:szCs w:val="28"/>
        </w:rPr>
        <w:t>. Оценочная (перцентильная) таблица физического развития</w:t>
      </w:r>
    </w:p>
    <w:p w:rsidR="00F137E2" w:rsidRPr="00942415" w:rsidRDefault="00F137E2" w:rsidP="00F137E2">
      <w:pPr>
        <w:ind w:firstLine="851"/>
        <w:jc w:val="center"/>
        <w:rPr>
          <w:sz w:val="28"/>
          <w:szCs w:val="28"/>
        </w:rPr>
      </w:pPr>
      <w:r w:rsidRPr="00942415">
        <w:rPr>
          <w:sz w:val="28"/>
          <w:szCs w:val="28"/>
        </w:rPr>
        <w:t>новорожденных с учетом гестационного возраста (Дементьева Г.М., 2000)</w:t>
      </w:r>
    </w:p>
    <w:p w:rsidR="00F137E2" w:rsidRPr="00942415" w:rsidRDefault="00F137E2" w:rsidP="00F137E2">
      <w:pPr>
        <w:ind w:firstLine="851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                                           </w:t>
      </w:r>
    </w:p>
    <w:p w:rsidR="00F137E2" w:rsidRPr="00942415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Оценка постнатального физического развития недоношенного ребенка также пров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>дится по таблицам. При это рассчитывается постконцептуальный возраст ребенка, кот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 xml:space="preserve">рый определяется путем суммирования срока гестации </w:t>
      </w:r>
      <w:r w:rsidRPr="00942415">
        <w:rPr>
          <w:sz w:val="28"/>
          <w:szCs w:val="28"/>
        </w:rPr>
        <w:lastRenderedPageBreak/>
        <w:t>и возраста после рождения, и оцениваются параметры развития в соответс</w:t>
      </w:r>
      <w:r w:rsidRPr="00942415">
        <w:rPr>
          <w:sz w:val="28"/>
          <w:szCs w:val="28"/>
        </w:rPr>
        <w:t>т</w:t>
      </w:r>
      <w:r w:rsidRPr="00942415">
        <w:rPr>
          <w:sz w:val="28"/>
          <w:szCs w:val="28"/>
        </w:rPr>
        <w:t>вии с постконцептуальным гестационным во</w:t>
      </w:r>
      <w:r w:rsidRPr="00942415">
        <w:rPr>
          <w:sz w:val="28"/>
          <w:szCs w:val="28"/>
        </w:rPr>
        <w:t>з</w:t>
      </w:r>
      <w:r w:rsidRPr="00942415">
        <w:rPr>
          <w:sz w:val="28"/>
          <w:szCs w:val="28"/>
        </w:rPr>
        <w:t>растом ребенка. Например, 8 – недельный ребенок (2 мес.), родившийся на 27 – неделе гестации, трактуется как ребенок с постконцептуальным возрастом 35 нед., и его параметры физ</w:t>
      </w:r>
      <w:r w:rsidRPr="00942415">
        <w:rPr>
          <w:sz w:val="28"/>
          <w:szCs w:val="28"/>
        </w:rPr>
        <w:t>и</w:t>
      </w:r>
      <w:r w:rsidRPr="00942415">
        <w:rPr>
          <w:sz w:val="28"/>
          <w:szCs w:val="28"/>
        </w:rPr>
        <w:t>ческого развития сравниваются с показателями данного гестационного во</w:t>
      </w:r>
      <w:r w:rsidRPr="00942415">
        <w:rPr>
          <w:sz w:val="28"/>
          <w:szCs w:val="28"/>
        </w:rPr>
        <w:t>з</w:t>
      </w:r>
      <w:r w:rsidRPr="00942415">
        <w:rPr>
          <w:sz w:val="28"/>
          <w:szCs w:val="28"/>
        </w:rPr>
        <w:t>раста.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По соотношению массы тела и гестационного возраста все новорожде</w:t>
      </w:r>
      <w:r w:rsidRPr="00942415">
        <w:rPr>
          <w:sz w:val="28"/>
          <w:szCs w:val="28"/>
        </w:rPr>
        <w:t>н</w:t>
      </w:r>
      <w:r w:rsidRPr="00942415">
        <w:rPr>
          <w:sz w:val="28"/>
          <w:szCs w:val="28"/>
        </w:rPr>
        <w:t>ные делятся на 3 группы:</w:t>
      </w:r>
    </w:p>
    <w:p w:rsidR="00F137E2" w:rsidRPr="00942415" w:rsidRDefault="00F137E2" w:rsidP="00F137E2">
      <w:pPr>
        <w:numPr>
          <w:ilvl w:val="0"/>
          <w:numId w:val="11"/>
        </w:numPr>
        <w:jc w:val="both"/>
        <w:rPr>
          <w:sz w:val="28"/>
          <w:szCs w:val="28"/>
        </w:rPr>
      </w:pPr>
      <w:r w:rsidRPr="00942415">
        <w:rPr>
          <w:sz w:val="28"/>
          <w:szCs w:val="28"/>
        </w:rPr>
        <w:t>большие к сроку беременности (выше 90-го перцентиля)</w:t>
      </w:r>
    </w:p>
    <w:p w:rsidR="00F137E2" w:rsidRPr="00942415" w:rsidRDefault="00F137E2" w:rsidP="00F137E2">
      <w:pPr>
        <w:numPr>
          <w:ilvl w:val="0"/>
          <w:numId w:val="11"/>
        </w:numPr>
        <w:jc w:val="both"/>
        <w:rPr>
          <w:sz w:val="28"/>
          <w:szCs w:val="28"/>
        </w:rPr>
      </w:pPr>
      <w:r w:rsidRPr="00942415">
        <w:rPr>
          <w:sz w:val="28"/>
          <w:szCs w:val="28"/>
        </w:rPr>
        <w:t>соответствующие сроку беременности;</w:t>
      </w:r>
    </w:p>
    <w:p w:rsidR="00F137E2" w:rsidRPr="00942415" w:rsidRDefault="00F137E2" w:rsidP="00F137E2">
      <w:pPr>
        <w:numPr>
          <w:ilvl w:val="0"/>
          <w:numId w:val="11"/>
        </w:numPr>
        <w:jc w:val="both"/>
        <w:rPr>
          <w:sz w:val="28"/>
          <w:szCs w:val="28"/>
        </w:rPr>
      </w:pPr>
      <w:r w:rsidRPr="00942415">
        <w:rPr>
          <w:sz w:val="28"/>
          <w:szCs w:val="28"/>
        </w:rPr>
        <w:t>малые к сроку беременности (ниже 10-го перцентиля).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Для обозначения 3 группы детей используется термин «задержка вну</w:t>
      </w:r>
      <w:r w:rsidRPr="00942415">
        <w:rPr>
          <w:sz w:val="28"/>
          <w:szCs w:val="28"/>
        </w:rPr>
        <w:t>т</w:t>
      </w:r>
      <w:r w:rsidRPr="00942415">
        <w:rPr>
          <w:sz w:val="28"/>
          <w:szCs w:val="28"/>
        </w:rPr>
        <w:t>риутробного развития» (ЗВУР). Выделяют 3 варианта ЗВУР: гипопластич</w:t>
      </w:r>
      <w:r w:rsidRPr="00942415">
        <w:rPr>
          <w:sz w:val="28"/>
          <w:szCs w:val="28"/>
        </w:rPr>
        <w:t>е</w:t>
      </w:r>
      <w:r w:rsidRPr="00942415">
        <w:rPr>
          <w:sz w:val="28"/>
          <w:szCs w:val="28"/>
        </w:rPr>
        <w:t>ский (пропорциально маленький ребенок), гипотрофический (или пренатал</w:t>
      </w:r>
      <w:r w:rsidRPr="00942415">
        <w:rPr>
          <w:sz w:val="28"/>
          <w:szCs w:val="28"/>
        </w:rPr>
        <w:t>ь</w:t>
      </w:r>
      <w:r>
        <w:rPr>
          <w:sz w:val="28"/>
          <w:szCs w:val="28"/>
        </w:rPr>
        <w:t>ная,</w:t>
      </w:r>
      <w:r w:rsidRPr="00942415">
        <w:rPr>
          <w:sz w:val="28"/>
          <w:szCs w:val="28"/>
        </w:rPr>
        <w:t xml:space="preserve"> внутриу</w:t>
      </w:r>
      <w:r>
        <w:rPr>
          <w:sz w:val="28"/>
          <w:szCs w:val="28"/>
        </w:rPr>
        <w:t>тробная гипотрофия)</w:t>
      </w:r>
      <w:r w:rsidRPr="00942415">
        <w:rPr>
          <w:sz w:val="28"/>
          <w:szCs w:val="28"/>
        </w:rPr>
        <w:t xml:space="preserve"> и диспластический (отчетливые диспр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>порции и проявление наследственной патоло</w:t>
      </w:r>
      <w:r>
        <w:rPr>
          <w:sz w:val="28"/>
          <w:szCs w:val="28"/>
        </w:rPr>
        <w:t>гии, либо множественные</w:t>
      </w:r>
      <w:r w:rsidRPr="00942415">
        <w:rPr>
          <w:sz w:val="28"/>
          <w:szCs w:val="28"/>
        </w:rPr>
        <w:t xml:space="preserve"> сти</w:t>
      </w:r>
      <w:r w:rsidRPr="00942415">
        <w:rPr>
          <w:sz w:val="28"/>
          <w:szCs w:val="28"/>
        </w:rPr>
        <w:t>г</w:t>
      </w:r>
      <w:r w:rsidRPr="00942415">
        <w:rPr>
          <w:sz w:val="28"/>
          <w:szCs w:val="28"/>
        </w:rPr>
        <w:t>м</w:t>
      </w:r>
      <w:r>
        <w:rPr>
          <w:sz w:val="28"/>
          <w:szCs w:val="28"/>
        </w:rPr>
        <w:t>ы</w:t>
      </w:r>
      <w:r w:rsidRPr="00942415">
        <w:rPr>
          <w:sz w:val="28"/>
          <w:szCs w:val="28"/>
        </w:rPr>
        <w:t xml:space="preserve"> ди</w:t>
      </w:r>
      <w:r>
        <w:rPr>
          <w:sz w:val="28"/>
          <w:szCs w:val="28"/>
        </w:rPr>
        <w:t>зэмбриогенеза,</w:t>
      </w:r>
      <w:r w:rsidRPr="00942415">
        <w:rPr>
          <w:sz w:val="28"/>
          <w:szCs w:val="28"/>
        </w:rPr>
        <w:t xml:space="preserve"> тяжелые неврологические и обменные нарушения).</w:t>
      </w:r>
      <w:r>
        <w:rPr>
          <w:sz w:val="28"/>
          <w:szCs w:val="28"/>
        </w:rPr>
        <w:t xml:space="preserve"> При диагностике внутриутробной гипотрофии определяют степень её тяжести (табл. 8).</w:t>
      </w:r>
    </w:p>
    <w:p w:rsidR="00F137E2" w:rsidRPr="00942415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Pr="00041686" w:rsidRDefault="00F137E2" w:rsidP="00F137E2">
      <w:pPr>
        <w:ind w:firstLine="851"/>
        <w:jc w:val="right"/>
        <w:rPr>
          <w:b/>
          <w:sz w:val="28"/>
          <w:szCs w:val="28"/>
        </w:rPr>
      </w:pPr>
      <w:r w:rsidRPr="00041686">
        <w:rPr>
          <w:b/>
          <w:sz w:val="28"/>
          <w:szCs w:val="28"/>
        </w:rPr>
        <w:t xml:space="preserve">Таблица 8                                                                                                                 </w:t>
      </w:r>
    </w:p>
    <w:p w:rsidR="00F137E2" w:rsidRPr="00942415" w:rsidRDefault="00F137E2" w:rsidP="00F137E2">
      <w:pPr>
        <w:ind w:firstLine="851"/>
        <w:jc w:val="center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Клинико – диагностические признаки внутриутробной гипотр</w:t>
      </w:r>
      <w:r w:rsidRPr="00942415">
        <w:rPr>
          <w:b/>
          <w:sz w:val="28"/>
          <w:szCs w:val="28"/>
        </w:rPr>
        <w:t>о</w:t>
      </w:r>
      <w:r w:rsidRPr="00942415">
        <w:rPr>
          <w:b/>
          <w:sz w:val="28"/>
          <w:szCs w:val="28"/>
        </w:rPr>
        <w:t>фии у новорожденных (Г.М.Дементьева, 2000)</w:t>
      </w:r>
    </w:p>
    <w:tbl>
      <w:tblPr>
        <w:tblStyle w:val="ac"/>
        <w:tblW w:w="0" w:type="auto"/>
        <w:tblLook w:val="01E0"/>
      </w:tblPr>
      <w:tblGrid>
        <w:gridCol w:w="2520"/>
        <w:gridCol w:w="2350"/>
        <w:gridCol w:w="2350"/>
        <w:gridCol w:w="2350"/>
      </w:tblGrid>
      <w:tr w:rsidR="00F137E2" w:rsidRPr="00942415">
        <w:trPr>
          <w:trHeight w:val="513"/>
        </w:trPr>
        <w:tc>
          <w:tcPr>
            <w:tcW w:w="2605" w:type="dxa"/>
            <w:vMerge w:val="restart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Признаки</w:t>
            </w:r>
          </w:p>
        </w:tc>
        <w:tc>
          <w:tcPr>
            <w:tcW w:w="7815" w:type="dxa"/>
            <w:gridSpan w:val="3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Степень тяжести</w:t>
            </w:r>
          </w:p>
        </w:tc>
      </w:tr>
      <w:tr w:rsidR="00F137E2" w:rsidRPr="00942415">
        <w:trPr>
          <w:trHeight w:val="255"/>
        </w:trPr>
        <w:tc>
          <w:tcPr>
            <w:tcW w:w="2605" w:type="dxa"/>
            <w:vMerge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1 – я степень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(легкая)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2 – я степень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(средней степени т</w:t>
            </w:r>
            <w:r w:rsidRPr="00942415">
              <w:rPr>
                <w:sz w:val="28"/>
                <w:szCs w:val="28"/>
              </w:rPr>
              <w:t>я</w:t>
            </w:r>
            <w:r w:rsidRPr="00942415">
              <w:rPr>
                <w:sz w:val="28"/>
                <w:szCs w:val="28"/>
              </w:rPr>
              <w:t>жести)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 –я степень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(тяжелая)</w:t>
            </w:r>
          </w:p>
        </w:tc>
      </w:tr>
      <w:tr w:rsidR="00F137E2" w:rsidRPr="00942415">
        <w:trPr>
          <w:trHeight w:val="330"/>
        </w:trPr>
        <w:tc>
          <w:tcPr>
            <w:tcW w:w="2605" w:type="dxa"/>
            <w:vMerge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От Р 25 до Р 10 (отставание от М долженс</w:t>
            </w:r>
            <w:r w:rsidRPr="00942415">
              <w:rPr>
                <w:sz w:val="28"/>
                <w:szCs w:val="28"/>
              </w:rPr>
              <w:t>т</w:t>
            </w:r>
            <w:r w:rsidRPr="00942415">
              <w:rPr>
                <w:sz w:val="28"/>
                <w:szCs w:val="28"/>
              </w:rPr>
              <w:t>вующей 10 – 20%)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От Р 10 до Р 3 (отставание от М долженствующей 20 – 30%)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Р 3 и ниже (о</w:t>
            </w:r>
            <w:r w:rsidRPr="00942415">
              <w:rPr>
                <w:sz w:val="28"/>
                <w:szCs w:val="28"/>
              </w:rPr>
              <w:t>т</w:t>
            </w:r>
            <w:r w:rsidRPr="00942415">
              <w:rPr>
                <w:sz w:val="28"/>
                <w:szCs w:val="28"/>
              </w:rPr>
              <w:t>ставание от М долженствующей б</w:t>
            </w:r>
            <w:r w:rsidRPr="00942415">
              <w:rPr>
                <w:sz w:val="28"/>
                <w:szCs w:val="28"/>
              </w:rPr>
              <w:t>о</w:t>
            </w:r>
            <w:r w:rsidRPr="00942415">
              <w:rPr>
                <w:sz w:val="28"/>
                <w:szCs w:val="28"/>
              </w:rPr>
              <w:t>лее 30%)</w:t>
            </w:r>
          </w:p>
        </w:tc>
      </w:tr>
      <w:tr w:rsidR="00F137E2" w:rsidRPr="00942415">
        <w:trPr>
          <w:trHeight w:val="1290"/>
        </w:trPr>
        <w:tc>
          <w:tcPr>
            <w:tcW w:w="260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Трофические н</w:t>
            </w:r>
            <w:r w:rsidRPr="00942415">
              <w:rPr>
                <w:sz w:val="28"/>
                <w:szCs w:val="28"/>
              </w:rPr>
              <w:t>а</w:t>
            </w:r>
            <w:r w:rsidRPr="00942415">
              <w:rPr>
                <w:sz w:val="28"/>
                <w:szCs w:val="28"/>
              </w:rPr>
              <w:t>рушения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Умеренно бле</w:t>
            </w:r>
            <w:r w:rsidRPr="00942415">
              <w:rPr>
                <w:sz w:val="28"/>
                <w:szCs w:val="28"/>
              </w:rPr>
              <w:t>д</w:t>
            </w:r>
            <w:r w:rsidRPr="00942415">
              <w:rPr>
                <w:sz w:val="28"/>
                <w:szCs w:val="28"/>
              </w:rPr>
              <w:t>ная со сниже</w:t>
            </w:r>
            <w:r w:rsidRPr="00942415">
              <w:rPr>
                <w:sz w:val="28"/>
                <w:szCs w:val="28"/>
              </w:rPr>
              <w:t>н</w:t>
            </w:r>
            <w:r w:rsidRPr="00942415">
              <w:rPr>
                <w:sz w:val="28"/>
                <w:szCs w:val="28"/>
              </w:rPr>
              <w:t>ной эластичн</w:t>
            </w:r>
            <w:r w:rsidRPr="00942415">
              <w:rPr>
                <w:sz w:val="28"/>
                <w:szCs w:val="28"/>
              </w:rPr>
              <w:t>о</w:t>
            </w:r>
            <w:r w:rsidRPr="00942415">
              <w:rPr>
                <w:sz w:val="28"/>
                <w:szCs w:val="28"/>
              </w:rPr>
              <w:t>стью кожа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Бледная, сухая, шелушащаяся кожа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Морщинистая бледная кожа с пластинчатым шелушением</w:t>
            </w:r>
          </w:p>
        </w:tc>
      </w:tr>
      <w:tr w:rsidR="00F137E2" w:rsidRPr="00942415">
        <w:trPr>
          <w:trHeight w:val="1605"/>
        </w:trPr>
        <w:tc>
          <w:tcPr>
            <w:tcW w:w="260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Истончение по</w:t>
            </w:r>
            <w:r w:rsidRPr="00942415">
              <w:rPr>
                <w:sz w:val="28"/>
                <w:szCs w:val="28"/>
              </w:rPr>
              <w:t>д</w:t>
            </w:r>
            <w:r w:rsidRPr="00942415">
              <w:rPr>
                <w:sz w:val="28"/>
                <w:szCs w:val="28"/>
              </w:rPr>
              <w:t>кожного жиров</w:t>
            </w:r>
            <w:r w:rsidRPr="00942415">
              <w:rPr>
                <w:sz w:val="28"/>
                <w:szCs w:val="28"/>
              </w:rPr>
              <w:t>о</w:t>
            </w:r>
            <w:r w:rsidRPr="00942415">
              <w:rPr>
                <w:sz w:val="28"/>
                <w:szCs w:val="28"/>
              </w:rPr>
              <w:t>го слоя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Умеренное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Отчетливое. Умеренно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 контурируются ребра, суставы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Значительное. Отчетливо ко</w:t>
            </w:r>
            <w:r w:rsidRPr="00942415">
              <w:rPr>
                <w:sz w:val="28"/>
                <w:szCs w:val="28"/>
              </w:rPr>
              <w:t>н</w:t>
            </w:r>
            <w:r w:rsidRPr="00942415">
              <w:rPr>
                <w:sz w:val="28"/>
                <w:szCs w:val="28"/>
              </w:rPr>
              <w:t>турируются ре</w:t>
            </w:r>
            <w:r w:rsidRPr="00942415">
              <w:rPr>
                <w:sz w:val="28"/>
                <w:szCs w:val="28"/>
              </w:rPr>
              <w:t>б</w:t>
            </w:r>
            <w:r w:rsidRPr="00942415">
              <w:rPr>
                <w:sz w:val="28"/>
                <w:szCs w:val="28"/>
              </w:rPr>
              <w:t>ра, су</w:t>
            </w:r>
            <w:r w:rsidRPr="00942415">
              <w:rPr>
                <w:sz w:val="28"/>
                <w:szCs w:val="28"/>
              </w:rPr>
              <w:t>с</w:t>
            </w:r>
            <w:r w:rsidRPr="00942415">
              <w:rPr>
                <w:sz w:val="28"/>
                <w:szCs w:val="28"/>
              </w:rPr>
              <w:t>тавы</w:t>
            </w:r>
          </w:p>
        </w:tc>
      </w:tr>
      <w:tr w:rsidR="00F137E2" w:rsidRPr="00942415">
        <w:trPr>
          <w:trHeight w:val="1785"/>
        </w:trPr>
        <w:tc>
          <w:tcPr>
            <w:tcW w:w="260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lastRenderedPageBreak/>
              <w:t>Снижение тург</w:t>
            </w:r>
            <w:r w:rsidRPr="00942415">
              <w:rPr>
                <w:sz w:val="28"/>
                <w:szCs w:val="28"/>
              </w:rPr>
              <w:t>о</w:t>
            </w:r>
            <w:r w:rsidRPr="00942415">
              <w:rPr>
                <w:sz w:val="28"/>
                <w:szCs w:val="28"/>
              </w:rPr>
              <w:t>ра тканей</w:t>
            </w: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Умеренное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Значительное. Дряблые складки кожи на коне</w:t>
            </w:r>
            <w:r w:rsidRPr="00942415">
              <w:rPr>
                <w:sz w:val="28"/>
                <w:szCs w:val="28"/>
              </w:rPr>
              <w:t>ч</w:t>
            </w:r>
            <w:r w:rsidRPr="00942415">
              <w:rPr>
                <w:sz w:val="28"/>
                <w:szCs w:val="28"/>
              </w:rPr>
              <w:t>ностях, шее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Резкое. Складки кожи на ягод</w:t>
            </w:r>
            <w:r w:rsidRPr="00942415">
              <w:rPr>
                <w:sz w:val="28"/>
                <w:szCs w:val="28"/>
              </w:rPr>
              <w:t>и</w:t>
            </w:r>
            <w:r w:rsidRPr="00942415">
              <w:rPr>
                <w:sz w:val="28"/>
                <w:szCs w:val="28"/>
              </w:rPr>
              <w:t>цах, лице, вокруг су</w:t>
            </w:r>
            <w:r w:rsidRPr="00942415">
              <w:rPr>
                <w:sz w:val="28"/>
                <w:szCs w:val="28"/>
              </w:rPr>
              <w:t>с</w:t>
            </w:r>
            <w:r w:rsidRPr="00942415">
              <w:rPr>
                <w:sz w:val="28"/>
                <w:szCs w:val="28"/>
              </w:rPr>
              <w:t>тавов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</w:tc>
      </w:tr>
      <w:tr w:rsidR="00F137E2" w:rsidRPr="00942415">
        <w:trPr>
          <w:trHeight w:val="2355"/>
        </w:trPr>
        <w:tc>
          <w:tcPr>
            <w:tcW w:w="260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Изменение фун</w:t>
            </w:r>
            <w:r w:rsidRPr="00942415">
              <w:rPr>
                <w:sz w:val="28"/>
                <w:szCs w:val="28"/>
              </w:rPr>
              <w:t>к</w:t>
            </w:r>
            <w:r w:rsidRPr="00942415">
              <w:rPr>
                <w:sz w:val="28"/>
                <w:szCs w:val="28"/>
              </w:rPr>
              <w:t>ционального с</w:t>
            </w:r>
            <w:r w:rsidRPr="00942415">
              <w:rPr>
                <w:sz w:val="28"/>
                <w:szCs w:val="28"/>
              </w:rPr>
              <w:t>о</w:t>
            </w:r>
            <w:r w:rsidRPr="00942415">
              <w:rPr>
                <w:sz w:val="28"/>
                <w:szCs w:val="28"/>
              </w:rPr>
              <w:t>стояния ЦНС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Умеренное п</w:t>
            </w:r>
            <w:r w:rsidRPr="00942415">
              <w:rPr>
                <w:sz w:val="28"/>
                <w:szCs w:val="28"/>
              </w:rPr>
              <w:t>о</w:t>
            </w:r>
            <w:r w:rsidRPr="00942415">
              <w:rPr>
                <w:sz w:val="28"/>
                <w:szCs w:val="28"/>
              </w:rPr>
              <w:t>вышение нер</w:t>
            </w:r>
            <w:r w:rsidRPr="00942415">
              <w:rPr>
                <w:sz w:val="28"/>
                <w:szCs w:val="28"/>
              </w:rPr>
              <w:t>в</w:t>
            </w:r>
            <w:r w:rsidRPr="00942415">
              <w:rPr>
                <w:sz w:val="28"/>
                <w:szCs w:val="28"/>
              </w:rPr>
              <w:t>но-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рефлекторной возбудимости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Гипорефлексия, мышечная гип</w:t>
            </w:r>
            <w:r w:rsidRPr="00942415">
              <w:rPr>
                <w:sz w:val="28"/>
                <w:szCs w:val="28"/>
              </w:rPr>
              <w:t>о</w:t>
            </w:r>
            <w:r w:rsidRPr="00942415">
              <w:rPr>
                <w:sz w:val="28"/>
                <w:szCs w:val="28"/>
              </w:rPr>
              <w:t>тония,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повышение нервно-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рефлекторной возбудимости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Выраженная г</w:t>
            </w:r>
            <w:r w:rsidRPr="00942415">
              <w:rPr>
                <w:sz w:val="28"/>
                <w:szCs w:val="28"/>
              </w:rPr>
              <w:t>и</w:t>
            </w:r>
            <w:r w:rsidRPr="00942415">
              <w:rPr>
                <w:sz w:val="28"/>
                <w:szCs w:val="28"/>
              </w:rPr>
              <w:t>порефлексия, мышечная ди</w:t>
            </w:r>
            <w:r w:rsidRPr="00942415">
              <w:rPr>
                <w:sz w:val="28"/>
                <w:szCs w:val="28"/>
              </w:rPr>
              <w:t>с</w:t>
            </w:r>
            <w:r w:rsidRPr="00942415">
              <w:rPr>
                <w:sz w:val="28"/>
                <w:szCs w:val="28"/>
              </w:rPr>
              <w:t>тония, повыш</w:t>
            </w:r>
            <w:r w:rsidRPr="00942415">
              <w:rPr>
                <w:sz w:val="28"/>
                <w:szCs w:val="28"/>
              </w:rPr>
              <w:t>е</w:t>
            </w:r>
            <w:r w:rsidRPr="00942415">
              <w:rPr>
                <w:sz w:val="28"/>
                <w:szCs w:val="28"/>
              </w:rPr>
              <w:t>ние нер</w:t>
            </w:r>
            <w:r w:rsidRPr="00942415">
              <w:rPr>
                <w:sz w:val="28"/>
                <w:szCs w:val="28"/>
              </w:rPr>
              <w:t>в</w:t>
            </w:r>
            <w:r w:rsidRPr="00942415">
              <w:rPr>
                <w:sz w:val="28"/>
                <w:szCs w:val="28"/>
              </w:rPr>
              <w:t>но-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рефлекторной возбудимости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</w:tc>
      </w:tr>
      <w:tr w:rsidR="00F137E2" w:rsidRPr="00942415">
        <w:trPr>
          <w:trHeight w:val="1305"/>
        </w:trPr>
        <w:tc>
          <w:tcPr>
            <w:tcW w:w="260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Нарушение с</w:t>
            </w:r>
            <w:r w:rsidRPr="00942415">
              <w:rPr>
                <w:sz w:val="28"/>
                <w:szCs w:val="28"/>
              </w:rPr>
              <w:t>о</w:t>
            </w:r>
            <w:r w:rsidRPr="00942415">
              <w:rPr>
                <w:sz w:val="28"/>
                <w:szCs w:val="28"/>
              </w:rPr>
              <w:t>стояния гомеост</w:t>
            </w:r>
            <w:r w:rsidRPr="00942415">
              <w:rPr>
                <w:sz w:val="28"/>
                <w:szCs w:val="28"/>
              </w:rPr>
              <w:t>а</w:t>
            </w:r>
            <w:r w:rsidRPr="00942415">
              <w:rPr>
                <w:sz w:val="28"/>
                <w:szCs w:val="28"/>
              </w:rPr>
              <w:t>за</w:t>
            </w:r>
          </w:p>
        </w:tc>
        <w:tc>
          <w:tcPr>
            <w:tcW w:w="7815" w:type="dxa"/>
            <w:gridSpan w:val="3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повышение уровня гематокрита, гемоглобина, количес</w:t>
            </w:r>
            <w:r w:rsidRPr="00942415">
              <w:rPr>
                <w:sz w:val="28"/>
                <w:szCs w:val="28"/>
              </w:rPr>
              <w:t>т</w:t>
            </w:r>
            <w:r w:rsidRPr="00942415">
              <w:rPr>
                <w:sz w:val="28"/>
                <w:szCs w:val="28"/>
              </w:rPr>
              <w:t>ва эритр</w:t>
            </w:r>
            <w:r w:rsidRPr="00942415">
              <w:rPr>
                <w:sz w:val="28"/>
                <w:szCs w:val="28"/>
              </w:rPr>
              <w:t>о</w:t>
            </w:r>
            <w:r w:rsidRPr="00942415">
              <w:rPr>
                <w:sz w:val="28"/>
                <w:szCs w:val="28"/>
              </w:rPr>
              <w:t>цитов, гипогликемии, гипокальциемия</w:t>
            </w: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  <w:p w:rsidR="00F137E2" w:rsidRPr="00942415" w:rsidRDefault="00F137E2" w:rsidP="006D6823">
            <w:pPr>
              <w:rPr>
                <w:sz w:val="28"/>
                <w:szCs w:val="28"/>
              </w:rPr>
            </w:pPr>
          </w:p>
        </w:tc>
      </w:tr>
      <w:tr w:rsidR="00F137E2" w:rsidRPr="00942415">
        <w:trPr>
          <w:trHeight w:val="1305"/>
        </w:trPr>
        <w:tc>
          <w:tcPr>
            <w:tcW w:w="2605" w:type="dxa"/>
          </w:tcPr>
          <w:p w:rsidR="00F137E2" w:rsidRPr="00942415" w:rsidRDefault="00F137E2" w:rsidP="006D6823">
            <w:pPr>
              <w:jc w:val="both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Изменение имм</w:t>
            </w:r>
            <w:r w:rsidRPr="00942415">
              <w:rPr>
                <w:sz w:val="28"/>
                <w:szCs w:val="28"/>
              </w:rPr>
              <w:t>у</w:t>
            </w:r>
            <w:r w:rsidRPr="00942415">
              <w:rPr>
                <w:sz w:val="28"/>
                <w:szCs w:val="28"/>
              </w:rPr>
              <w:t>нологических п</w:t>
            </w:r>
            <w:r w:rsidRPr="00942415">
              <w:rPr>
                <w:sz w:val="28"/>
                <w:szCs w:val="28"/>
              </w:rPr>
              <w:t>о</w:t>
            </w:r>
            <w:r w:rsidRPr="00942415">
              <w:rPr>
                <w:sz w:val="28"/>
                <w:szCs w:val="28"/>
              </w:rPr>
              <w:t>каз</w:t>
            </w:r>
            <w:r w:rsidRPr="00942415">
              <w:rPr>
                <w:sz w:val="28"/>
                <w:szCs w:val="28"/>
              </w:rPr>
              <w:t>а</w:t>
            </w:r>
            <w:r w:rsidRPr="00942415">
              <w:rPr>
                <w:sz w:val="28"/>
                <w:szCs w:val="28"/>
              </w:rPr>
              <w:t>телей</w:t>
            </w:r>
          </w:p>
        </w:tc>
        <w:tc>
          <w:tcPr>
            <w:tcW w:w="7815" w:type="dxa"/>
            <w:gridSpan w:val="3"/>
          </w:tcPr>
          <w:p w:rsidR="00F137E2" w:rsidRPr="00942415" w:rsidRDefault="00F137E2" w:rsidP="006D6823">
            <w:pPr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Дисиммуноглобулинемия, снижение иммуноглобулина </w:t>
            </w:r>
            <w:r w:rsidRPr="00942415">
              <w:rPr>
                <w:sz w:val="28"/>
                <w:szCs w:val="28"/>
                <w:lang w:val="en-US"/>
              </w:rPr>
              <w:t>G</w:t>
            </w:r>
            <w:r w:rsidRPr="00942415">
              <w:rPr>
                <w:sz w:val="28"/>
                <w:szCs w:val="28"/>
              </w:rPr>
              <w:t>, функциональной активности лимфоцитов и нейтр</w:t>
            </w:r>
            <w:r w:rsidRPr="00942415">
              <w:rPr>
                <w:sz w:val="28"/>
                <w:szCs w:val="28"/>
              </w:rPr>
              <w:t>о</w:t>
            </w:r>
            <w:r w:rsidRPr="00942415">
              <w:rPr>
                <w:sz w:val="28"/>
                <w:szCs w:val="28"/>
              </w:rPr>
              <w:t>филов периферич</w:t>
            </w:r>
            <w:r w:rsidRPr="00942415">
              <w:rPr>
                <w:sz w:val="28"/>
                <w:szCs w:val="28"/>
              </w:rPr>
              <w:t>е</w:t>
            </w:r>
            <w:r w:rsidRPr="00942415">
              <w:rPr>
                <w:sz w:val="28"/>
                <w:szCs w:val="28"/>
              </w:rPr>
              <w:t>ской крови</w:t>
            </w:r>
          </w:p>
        </w:tc>
      </w:tr>
    </w:tbl>
    <w:p w:rsidR="00F137E2" w:rsidRPr="00942415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Pr="002F270F" w:rsidRDefault="00F137E2" w:rsidP="00F137E2">
      <w:pPr>
        <w:ind w:firstLine="851"/>
        <w:jc w:val="both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Прибавка массы тела недоношенных детей</w:t>
      </w:r>
      <w:r>
        <w:rPr>
          <w:b/>
          <w:sz w:val="28"/>
          <w:szCs w:val="28"/>
        </w:rPr>
        <w:t xml:space="preserve">. </w:t>
      </w:r>
      <w:r w:rsidRPr="00942415">
        <w:rPr>
          <w:sz w:val="28"/>
          <w:szCs w:val="28"/>
        </w:rPr>
        <w:t>Оценка массы тела н</w:t>
      </w:r>
      <w:r w:rsidRPr="00942415">
        <w:rPr>
          <w:sz w:val="28"/>
          <w:szCs w:val="28"/>
        </w:rPr>
        <w:t>е</w:t>
      </w:r>
      <w:r w:rsidRPr="00942415">
        <w:rPr>
          <w:sz w:val="28"/>
          <w:szCs w:val="28"/>
        </w:rPr>
        <w:t>доношенного ребенка на первом году жизни проводится по центильным та</w:t>
      </w:r>
      <w:r w:rsidRPr="00942415">
        <w:rPr>
          <w:sz w:val="28"/>
          <w:szCs w:val="28"/>
        </w:rPr>
        <w:t>б</w:t>
      </w:r>
      <w:r w:rsidRPr="00942415">
        <w:rPr>
          <w:sz w:val="28"/>
          <w:szCs w:val="28"/>
        </w:rPr>
        <w:t>лицам с учетом его постконцептуального возрас</w:t>
      </w:r>
      <w:r>
        <w:rPr>
          <w:sz w:val="28"/>
          <w:szCs w:val="28"/>
        </w:rPr>
        <w:t>та. Кроме того,</w:t>
      </w:r>
      <w:r w:rsidRPr="00942415">
        <w:rPr>
          <w:sz w:val="28"/>
          <w:szCs w:val="28"/>
        </w:rPr>
        <w:t xml:space="preserve"> определить ежем</w:t>
      </w:r>
      <w:r>
        <w:rPr>
          <w:sz w:val="28"/>
          <w:szCs w:val="28"/>
        </w:rPr>
        <w:t>е</w:t>
      </w:r>
      <w:r w:rsidRPr="00942415">
        <w:rPr>
          <w:sz w:val="28"/>
          <w:szCs w:val="28"/>
        </w:rPr>
        <w:t>сячную прибавку массы можно по специально раз</w:t>
      </w:r>
      <w:r>
        <w:rPr>
          <w:sz w:val="28"/>
          <w:szCs w:val="28"/>
        </w:rPr>
        <w:t>работанным табл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цам (табл. 9</w:t>
      </w:r>
      <w:r w:rsidRPr="00942415">
        <w:rPr>
          <w:sz w:val="28"/>
          <w:szCs w:val="28"/>
        </w:rPr>
        <w:t>).</w:t>
      </w:r>
    </w:p>
    <w:p w:rsidR="00F137E2" w:rsidRPr="00942415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Pr="00041686" w:rsidRDefault="00F137E2" w:rsidP="00F137E2">
      <w:pPr>
        <w:ind w:firstLine="851"/>
        <w:jc w:val="right"/>
        <w:rPr>
          <w:b/>
          <w:sz w:val="28"/>
          <w:szCs w:val="28"/>
        </w:rPr>
      </w:pPr>
      <w:r w:rsidRPr="00041686">
        <w:rPr>
          <w:b/>
          <w:sz w:val="28"/>
          <w:szCs w:val="28"/>
        </w:rPr>
        <w:t>Таблица 9</w:t>
      </w:r>
    </w:p>
    <w:p w:rsidR="00F137E2" w:rsidRPr="00942415" w:rsidRDefault="00F137E2" w:rsidP="00F137E2">
      <w:pPr>
        <w:ind w:firstLine="851"/>
        <w:jc w:val="center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Средняя ежемесячная прибавка массы у недоношенных детей</w:t>
      </w:r>
    </w:p>
    <w:p w:rsidR="00F137E2" w:rsidRPr="00942415" w:rsidRDefault="00F137E2" w:rsidP="00F137E2">
      <w:pPr>
        <w:ind w:firstLine="851"/>
        <w:jc w:val="center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(Г.В.Яцык / Н.П.Шабалов)</w:t>
      </w:r>
    </w:p>
    <w:tbl>
      <w:tblPr>
        <w:tblStyle w:val="ac"/>
        <w:tblW w:w="0" w:type="auto"/>
        <w:tblInd w:w="108" w:type="dxa"/>
        <w:tblLook w:val="01E0"/>
      </w:tblPr>
      <w:tblGrid>
        <w:gridCol w:w="1858"/>
        <w:gridCol w:w="1901"/>
        <w:gridCol w:w="1901"/>
        <w:gridCol w:w="1901"/>
        <w:gridCol w:w="1826"/>
      </w:tblGrid>
      <w:tr w:rsidR="00F137E2" w:rsidRPr="00942415">
        <w:tc>
          <w:tcPr>
            <w:tcW w:w="1858" w:type="dxa"/>
            <w:vMerge w:val="restart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Возраст, мес</w:t>
            </w:r>
          </w:p>
        </w:tc>
        <w:tc>
          <w:tcPr>
            <w:tcW w:w="7529" w:type="dxa"/>
            <w:gridSpan w:val="4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Масса тела при рождении, г</w:t>
            </w:r>
          </w:p>
        </w:tc>
      </w:tr>
      <w:tr w:rsidR="00F137E2" w:rsidRPr="00942415">
        <w:tc>
          <w:tcPr>
            <w:tcW w:w="1858" w:type="dxa"/>
            <w:vMerge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both"/>
              <w:rPr>
                <w:b/>
                <w:sz w:val="28"/>
                <w:szCs w:val="28"/>
              </w:rPr>
            </w:pPr>
            <w:r w:rsidRPr="00942415">
              <w:rPr>
                <w:b/>
                <w:sz w:val="28"/>
                <w:szCs w:val="28"/>
              </w:rPr>
              <w:t xml:space="preserve">800 – 1000 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both"/>
              <w:rPr>
                <w:b/>
                <w:sz w:val="28"/>
                <w:szCs w:val="28"/>
              </w:rPr>
            </w:pPr>
            <w:r w:rsidRPr="00942415">
              <w:rPr>
                <w:b/>
                <w:sz w:val="28"/>
                <w:szCs w:val="28"/>
              </w:rPr>
              <w:t>1001 – 1500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b/>
                <w:sz w:val="28"/>
                <w:szCs w:val="28"/>
              </w:rPr>
            </w:pPr>
            <w:r w:rsidRPr="00942415">
              <w:rPr>
                <w:b/>
                <w:sz w:val="28"/>
                <w:szCs w:val="28"/>
              </w:rPr>
              <w:t>1501 – 2000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b/>
                <w:sz w:val="28"/>
                <w:szCs w:val="28"/>
              </w:rPr>
            </w:pPr>
            <w:r w:rsidRPr="00942415">
              <w:rPr>
                <w:b/>
                <w:sz w:val="28"/>
                <w:szCs w:val="28"/>
              </w:rPr>
              <w:t xml:space="preserve">2001 – 2500 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1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180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190 / 250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190 / 300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300 / 400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2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400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650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700 – 800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800 – 1000 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600 – 700 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600 – 700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700 – 800 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700 – 800 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4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600 – 700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600 – 700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800 – 900 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700 – 800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5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550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800 – 750 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800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700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6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800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800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700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700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500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950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700 / 600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700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8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500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700 / 600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700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700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9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600 – 500 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 xml:space="preserve">600 – 550 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450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700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10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450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500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400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400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11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500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300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500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400</w:t>
            </w:r>
          </w:p>
        </w:tc>
      </w:tr>
      <w:tr w:rsidR="00F137E2" w:rsidRPr="00942415">
        <w:tc>
          <w:tcPr>
            <w:tcW w:w="1858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450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350</w:t>
            </w:r>
          </w:p>
        </w:tc>
        <w:tc>
          <w:tcPr>
            <w:tcW w:w="1901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400</w:t>
            </w:r>
          </w:p>
        </w:tc>
        <w:tc>
          <w:tcPr>
            <w:tcW w:w="1826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350</w:t>
            </w:r>
          </w:p>
        </w:tc>
      </w:tr>
    </w:tbl>
    <w:p w:rsidR="00F137E2" w:rsidRPr="00942415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Для недоношенного ребенка характерны иные прибавки веса, которые зависят от срока гестации; в первый месяц прибавка массы тела ниже, чем у доношенных, затем их интенси</w:t>
      </w:r>
      <w:r w:rsidRPr="00942415">
        <w:rPr>
          <w:sz w:val="28"/>
          <w:szCs w:val="28"/>
        </w:rPr>
        <w:t>в</w:t>
      </w:r>
      <w:r w:rsidRPr="00942415">
        <w:rPr>
          <w:sz w:val="28"/>
          <w:szCs w:val="28"/>
        </w:rPr>
        <w:t>ность значительно возрастает. Адекватной считается прибавка из расчета 10 – 15 г/кг массы при рождении.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При оценке физического развития недоношенного ребенка можно пол</w:t>
      </w:r>
      <w:r w:rsidRPr="00942415">
        <w:rPr>
          <w:sz w:val="28"/>
          <w:szCs w:val="28"/>
        </w:rPr>
        <w:t>ь</w:t>
      </w:r>
      <w:r w:rsidRPr="00942415">
        <w:rPr>
          <w:sz w:val="28"/>
          <w:szCs w:val="28"/>
        </w:rPr>
        <w:t>зоваться ор</w:t>
      </w:r>
      <w:r w:rsidRPr="00942415">
        <w:rPr>
          <w:sz w:val="28"/>
          <w:szCs w:val="28"/>
        </w:rPr>
        <w:t>и</w:t>
      </w:r>
      <w:r w:rsidRPr="00942415">
        <w:rPr>
          <w:sz w:val="28"/>
          <w:szCs w:val="28"/>
        </w:rPr>
        <w:t>ентировочной формулой: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1. При массе тела при рождении 1001 – </w:t>
      </w:r>
      <w:smartTag w:uri="urn:schemas-microsoft-com:office:smarttags" w:element="metricconverter">
        <w:smartTagPr>
          <w:attr w:name="ProductID" w:val="1500 г"/>
        </w:smartTagPr>
        <w:r w:rsidRPr="00942415">
          <w:rPr>
            <w:sz w:val="28"/>
            <w:szCs w:val="28"/>
          </w:rPr>
          <w:t>1500 г</w:t>
        </w:r>
      </w:smartTag>
      <w:r w:rsidRPr="00942415">
        <w:rPr>
          <w:sz w:val="28"/>
          <w:szCs w:val="28"/>
        </w:rPr>
        <w:t>, дети удваивают свой пе</w:t>
      </w:r>
      <w:r w:rsidRPr="00942415">
        <w:rPr>
          <w:sz w:val="28"/>
          <w:szCs w:val="28"/>
        </w:rPr>
        <w:t>р</w:t>
      </w:r>
      <w:r w:rsidRPr="00942415">
        <w:rPr>
          <w:sz w:val="28"/>
          <w:szCs w:val="28"/>
        </w:rPr>
        <w:t>воначальный вес к 2 – 3 мес, утраивают – к 3,5 – 4 мес, к 1 году увеличивают в 6 – 7 раз.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2. При массе тела при рождении 1501 – </w:t>
      </w:r>
      <w:smartTag w:uri="urn:schemas-microsoft-com:office:smarttags" w:element="metricconverter">
        <w:smartTagPr>
          <w:attr w:name="ProductID" w:val="2000 г"/>
        </w:smartTagPr>
        <w:r w:rsidRPr="00942415">
          <w:rPr>
            <w:sz w:val="28"/>
            <w:szCs w:val="28"/>
          </w:rPr>
          <w:t>2000 г</w:t>
        </w:r>
      </w:smartTag>
      <w:r w:rsidRPr="00942415">
        <w:rPr>
          <w:sz w:val="28"/>
          <w:szCs w:val="28"/>
        </w:rPr>
        <w:t>, дети удваивают свой пе</w:t>
      </w:r>
      <w:r w:rsidRPr="00942415">
        <w:rPr>
          <w:sz w:val="28"/>
          <w:szCs w:val="28"/>
        </w:rPr>
        <w:t>р</w:t>
      </w:r>
      <w:r w:rsidRPr="00942415">
        <w:rPr>
          <w:sz w:val="28"/>
          <w:szCs w:val="28"/>
        </w:rPr>
        <w:t>воначальный вес к 2,5 – 3 мес, утраивают – к 4 – 4,5 мес, к 1 году увеличив</w:t>
      </w:r>
      <w:r w:rsidRPr="00942415">
        <w:rPr>
          <w:sz w:val="28"/>
          <w:szCs w:val="28"/>
        </w:rPr>
        <w:t>а</w:t>
      </w:r>
      <w:r w:rsidRPr="00942415">
        <w:rPr>
          <w:sz w:val="28"/>
          <w:szCs w:val="28"/>
        </w:rPr>
        <w:t>ют в 5 – 6 раз.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У недоношенных детей показатели физического развития сравниваются с таковыми у доношенных детей в возрасте примерно двух лет. Однако, н</w:t>
      </w:r>
      <w:r w:rsidRPr="00942415">
        <w:rPr>
          <w:sz w:val="28"/>
          <w:szCs w:val="28"/>
        </w:rPr>
        <w:t>е</w:t>
      </w:r>
      <w:r w:rsidRPr="00942415">
        <w:rPr>
          <w:sz w:val="28"/>
          <w:szCs w:val="28"/>
        </w:rPr>
        <w:t xml:space="preserve">смотря на высокие темпы роста, большинство детей с массой до </w:t>
      </w:r>
      <w:smartTag w:uri="urn:schemas-microsoft-com:office:smarttags" w:element="metricconverter">
        <w:smartTagPr>
          <w:attr w:name="ProductID" w:val="1500 г"/>
        </w:smartTagPr>
        <w:r w:rsidRPr="00942415">
          <w:rPr>
            <w:sz w:val="28"/>
            <w:szCs w:val="28"/>
          </w:rPr>
          <w:t>1500 г</w:t>
        </w:r>
      </w:smartTag>
      <w:r w:rsidRPr="00942415">
        <w:rPr>
          <w:sz w:val="28"/>
          <w:szCs w:val="28"/>
        </w:rPr>
        <w:t xml:space="preserve"> в пе</w:t>
      </w:r>
      <w:r w:rsidRPr="00942415">
        <w:rPr>
          <w:sz w:val="28"/>
          <w:szCs w:val="28"/>
        </w:rPr>
        <w:t>р</w:t>
      </w:r>
      <w:r w:rsidRPr="00942415">
        <w:rPr>
          <w:sz w:val="28"/>
          <w:szCs w:val="28"/>
        </w:rPr>
        <w:t>вые два года жизни по показателям массы отст</w:t>
      </w:r>
      <w:r w:rsidRPr="00942415">
        <w:rPr>
          <w:sz w:val="28"/>
          <w:szCs w:val="28"/>
        </w:rPr>
        <w:t>а</w:t>
      </w:r>
      <w:r w:rsidRPr="00942415">
        <w:rPr>
          <w:sz w:val="28"/>
          <w:szCs w:val="28"/>
        </w:rPr>
        <w:t>ют от доношенных детей.</w:t>
      </w:r>
    </w:p>
    <w:p w:rsidR="00F137E2" w:rsidRPr="00874E3B" w:rsidRDefault="00F137E2" w:rsidP="00F137E2">
      <w:pPr>
        <w:ind w:firstLine="567"/>
        <w:jc w:val="both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Рост недоношенных детей</w:t>
      </w:r>
      <w:r>
        <w:rPr>
          <w:b/>
          <w:sz w:val="28"/>
          <w:szCs w:val="28"/>
        </w:rPr>
        <w:t xml:space="preserve">. </w:t>
      </w:r>
      <w:r w:rsidRPr="00942415">
        <w:rPr>
          <w:sz w:val="28"/>
          <w:szCs w:val="28"/>
        </w:rPr>
        <w:t xml:space="preserve">Наиболее высокие темпы роста отмечаются в первые 3 месяца жизни, составляя 3,5 – </w:t>
      </w:r>
      <w:smartTag w:uri="urn:schemas-microsoft-com:office:smarttags" w:element="metricconverter">
        <w:smartTagPr>
          <w:attr w:name="ProductID" w:val="5 см"/>
        </w:smartTagPr>
        <w:r w:rsidRPr="00942415">
          <w:rPr>
            <w:sz w:val="28"/>
            <w:szCs w:val="28"/>
          </w:rPr>
          <w:t>5 см</w:t>
        </w:r>
      </w:smartTag>
      <w:r w:rsidRPr="00942415">
        <w:rPr>
          <w:sz w:val="28"/>
          <w:szCs w:val="28"/>
        </w:rPr>
        <w:t xml:space="preserve"> в месяц. В первом полугодии жизни ежемесячная прибавка роста в среднем </w:t>
      </w:r>
      <w:r>
        <w:rPr>
          <w:sz w:val="28"/>
          <w:szCs w:val="28"/>
        </w:rPr>
        <w:t xml:space="preserve">составляет </w:t>
      </w:r>
      <w:r w:rsidRPr="00942415">
        <w:rPr>
          <w:sz w:val="28"/>
          <w:szCs w:val="28"/>
        </w:rPr>
        <w:t xml:space="preserve">2,5 – </w:t>
      </w:r>
      <w:smartTag w:uri="urn:schemas-microsoft-com:office:smarttags" w:element="metricconverter">
        <w:smartTagPr>
          <w:attr w:name="ProductID" w:val="5,5 см"/>
        </w:smartTagPr>
        <w:r w:rsidRPr="00942415">
          <w:rPr>
            <w:sz w:val="28"/>
            <w:szCs w:val="28"/>
          </w:rPr>
          <w:t>5,5 см</w:t>
        </w:r>
      </w:smartTag>
      <w:r w:rsidRPr="00942415">
        <w:rPr>
          <w:sz w:val="28"/>
          <w:szCs w:val="28"/>
        </w:rPr>
        <w:t>, во вт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 xml:space="preserve">ром  - 0,5 – </w:t>
      </w:r>
      <w:smartTag w:uri="urn:schemas-microsoft-com:office:smarttags" w:element="metricconverter">
        <w:smartTagPr>
          <w:attr w:name="ProductID" w:val="3 см"/>
        </w:smartTagPr>
        <w:r w:rsidRPr="00942415">
          <w:rPr>
            <w:sz w:val="28"/>
            <w:szCs w:val="28"/>
          </w:rPr>
          <w:t>3 см</w:t>
        </w:r>
      </w:smartTag>
      <w:r w:rsidRPr="00942415">
        <w:rPr>
          <w:sz w:val="28"/>
          <w:szCs w:val="28"/>
        </w:rPr>
        <w:t>. Суммарная прибавка роста за год равняется</w:t>
      </w:r>
      <w:r>
        <w:rPr>
          <w:sz w:val="28"/>
          <w:szCs w:val="28"/>
        </w:rPr>
        <w:t>,</w:t>
      </w:r>
      <w:r w:rsidRPr="00942415">
        <w:rPr>
          <w:sz w:val="28"/>
          <w:szCs w:val="28"/>
        </w:rPr>
        <w:t xml:space="preserve"> примерно</w:t>
      </w:r>
      <w:r>
        <w:rPr>
          <w:sz w:val="28"/>
          <w:szCs w:val="28"/>
        </w:rPr>
        <w:t>,</w:t>
      </w:r>
      <w:r w:rsidRPr="00942415">
        <w:rPr>
          <w:sz w:val="28"/>
          <w:szCs w:val="28"/>
        </w:rPr>
        <w:t xml:space="preserve"> 27 – </w:t>
      </w:r>
      <w:smartTag w:uri="urn:schemas-microsoft-com:office:smarttags" w:element="metricconverter">
        <w:smartTagPr>
          <w:attr w:name="ProductID" w:val="38 см"/>
        </w:smartTagPr>
        <w:r w:rsidRPr="00942415">
          <w:rPr>
            <w:sz w:val="28"/>
            <w:szCs w:val="28"/>
          </w:rPr>
          <w:t>38 см</w:t>
        </w:r>
      </w:smartTag>
      <w:r w:rsidRPr="00942415">
        <w:rPr>
          <w:sz w:val="28"/>
          <w:szCs w:val="28"/>
        </w:rPr>
        <w:t>. Средний рост н</w:t>
      </w:r>
      <w:r w:rsidRPr="00942415">
        <w:rPr>
          <w:sz w:val="28"/>
          <w:szCs w:val="28"/>
        </w:rPr>
        <w:t>е</w:t>
      </w:r>
      <w:r w:rsidRPr="00942415">
        <w:rPr>
          <w:sz w:val="28"/>
          <w:szCs w:val="28"/>
        </w:rPr>
        <w:t xml:space="preserve">доношенного ребенка к 1 году достигает 70,2 – </w:t>
      </w:r>
      <w:smartTag w:uri="urn:schemas-microsoft-com:office:smarttags" w:element="metricconverter">
        <w:smartTagPr>
          <w:attr w:name="ProductID" w:val="77,5 см"/>
        </w:smartTagPr>
        <w:r w:rsidRPr="00942415">
          <w:rPr>
            <w:sz w:val="28"/>
            <w:szCs w:val="28"/>
          </w:rPr>
          <w:t>77,5 см</w:t>
        </w:r>
      </w:smartTag>
      <w:r w:rsidRPr="00942415">
        <w:rPr>
          <w:sz w:val="28"/>
          <w:szCs w:val="28"/>
        </w:rPr>
        <w:t>.</w:t>
      </w:r>
    </w:p>
    <w:p w:rsidR="00F137E2" w:rsidRPr="00874E3B" w:rsidRDefault="00F137E2" w:rsidP="00F137E2">
      <w:pPr>
        <w:ind w:firstLine="567"/>
        <w:jc w:val="both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Рост окружности головы</w:t>
      </w:r>
      <w:r>
        <w:rPr>
          <w:b/>
          <w:sz w:val="28"/>
          <w:szCs w:val="28"/>
        </w:rPr>
        <w:t xml:space="preserve">. </w:t>
      </w:r>
      <w:r w:rsidRPr="00942415">
        <w:rPr>
          <w:sz w:val="28"/>
          <w:szCs w:val="28"/>
        </w:rPr>
        <w:t>Для правильной оценки роста окружности головы следует соблюдать правила: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- необходимо сравнивать одновременно темпы роста окружности головы и груди;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- отличие размера окружности головы в пределах </w:t>
      </w:r>
      <w:smartTag w:uri="urn:schemas-microsoft-com:office:smarttags" w:element="metricconverter">
        <w:smartTagPr>
          <w:attr w:name="ProductID" w:val="1 см"/>
        </w:smartTagPr>
        <w:r w:rsidRPr="00942415">
          <w:rPr>
            <w:sz w:val="28"/>
            <w:szCs w:val="28"/>
          </w:rPr>
          <w:t>1 см</w:t>
        </w:r>
      </w:smartTag>
      <w:r w:rsidRPr="00942415">
        <w:rPr>
          <w:sz w:val="28"/>
          <w:szCs w:val="28"/>
        </w:rPr>
        <w:t xml:space="preserve"> от средних пок</w:t>
      </w:r>
      <w:r w:rsidRPr="00942415">
        <w:rPr>
          <w:sz w:val="28"/>
          <w:szCs w:val="28"/>
        </w:rPr>
        <w:t>а</w:t>
      </w:r>
      <w:r w:rsidRPr="00942415">
        <w:rPr>
          <w:sz w:val="28"/>
          <w:szCs w:val="28"/>
        </w:rPr>
        <w:t>зателях не может служить критерием диа</w:t>
      </w:r>
      <w:r w:rsidRPr="00942415">
        <w:rPr>
          <w:sz w:val="28"/>
          <w:szCs w:val="28"/>
        </w:rPr>
        <w:t>г</w:t>
      </w:r>
      <w:r>
        <w:rPr>
          <w:sz w:val="28"/>
          <w:szCs w:val="28"/>
        </w:rPr>
        <w:t>ностики гидро- или микроцефалии; п</w:t>
      </w:r>
      <w:r w:rsidRPr="00942415">
        <w:rPr>
          <w:sz w:val="28"/>
          <w:szCs w:val="28"/>
        </w:rPr>
        <w:t>ри рождении окружность гол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 xml:space="preserve">вы превышает окружность груди на 1 – </w:t>
      </w:r>
      <w:smartTag w:uri="urn:schemas-microsoft-com:office:smarttags" w:element="metricconverter">
        <w:smartTagPr>
          <w:attr w:name="ProductID" w:val="2 см"/>
        </w:smartTagPr>
        <w:r w:rsidRPr="00942415">
          <w:rPr>
            <w:sz w:val="28"/>
            <w:szCs w:val="28"/>
          </w:rPr>
          <w:t>2 см</w:t>
        </w:r>
      </w:smartTag>
      <w:r>
        <w:rPr>
          <w:sz w:val="28"/>
          <w:szCs w:val="28"/>
        </w:rPr>
        <w:t>;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- темпы роста окружности головы у недоношенных превышают темпы роста у доношенных детей. У доношенных детей увеличение окружности г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 xml:space="preserve">ловы в первые 3 мес на 1,5 – </w:t>
      </w:r>
      <w:smartTag w:uri="urn:schemas-microsoft-com:office:smarttags" w:element="metricconverter">
        <w:smartTagPr>
          <w:attr w:name="ProductID" w:val="2 см"/>
        </w:smartTagPr>
        <w:r w:rsidRPr="00942415">
          <w:rPr>
            <w:sz w:val="28"/>
            <w:szCs w:val="28"/>
          </w:rPr>
          <w:t>2 см</w:t>
        </w:r>
      </w:smartTag>
      <w:r w:rsidRPr="00942415">
        <w:rPr>
          <w:sz w:val="28"/>
          <w:szCs w:val="28"/>
        </w:rPr>
        <w:t xml:space="preserve"> в месяц, с 4 до 6 мес – на </w:t>
      </w:r>
      <w:smartTag w:uri="urn:schemas-microsoft-com:office:smarttags" w:element="metricconverter">
        <w:smartTagPr>
          <w:attr w:name="ProductID" w:val="1 см"/>
        </w:smartTagPr>
        <w:r w:rsidRPr="00942415">
          <w:rPr>
            <w:sz w:val="28"/>
            <w:szCs w:val="28"/>
          </w:rPr>
          <w:t>1 см</w:t>
        </w:r>
      </w:smartTag>
      <w:r w:rsidRPr="00942415">
        <w:rPr>
          <w:sz w:val="28"/>
          <w:szCs w:val="28"/>
        </w:rPr>
        <w:t xml:space="preserve"> в месяц, с 6 до 12 мес – на </w:t>
      </w:r>
      <w:smartTag w:uri="urn:schemas-microsoft-com:office:smarttags" w:element="metricconverter">
        <w:smartTagPr>
          <w:attr w:name="ProductID" w:val="0,5 см"/>
        </w:smartTagPr>
        <w:r w:rsidRPr="00942415">
          <w:rPr>
            <w:sz w:val="28"/>
            <w:szCs w:val="28"/>
          </w:rPr>
          <w:t>0,5 см</w:t>
        </w:r>
      </w:smartTag>
      <w:r w:rsidRPr="00942415">
        <w:rPr>
          <w:sz w:val="28"/>
          <w:szCs w:val="28"/>
        </w:rPr>
        <w:t xml:space="preserve"> в месяц. У недоноше</w:t>
      </w:r>
      <w:r w:rsidRPr="00942415">
        <w:rPr>
          <w:sz w:val="28"/>
          <w:szCs w:val="28"/>
        </w:rPr>
        <w:t>н</w:t>
      </w:r>
      <w:r w:rsidRPr="00942415">
        <w:rPr>
          <w:sz w:val="28"/>
          <w:szCs w:val="28"/>
        </w:rPr>
        <w:t xml:space="preserve">ных детей всех весовых категорий в первом полугодии составляет в среднем за месяц </w:t>
      </w:r>
      <w:smartTag w:uri="urn:schemas-microsoft-com:office:smarttags" w:element="metricconverter">
        <w:smartTagPr>
          <w:attr w:name="ProductID" w:val="3,2 см"/>
        </w:smartTagPr>
        <w:r w:rsidRPr="00942415">
          <w:rPr>
            <w:sz w:val="28"/>
            <w:szCs w:val="28"/>
          </w:rPr>
          <w:t>3,2 см</w:t>
        </w:r>
      </w:smartTag>
      <w:r w:rsidRPr="00942415">
        <w:rPr>
          <w:sz w:val="28"/>
          <w:szCs w:val="28"/>
        </w:rPr>
        <w:t>, во втором полуг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 xml:space="preserve">дии – 1 – </w:t>
      </w:r>
      <w:smartTag w:uri="urn:schemas-microsoft-com:office:smarttags" w:element="metricconverter">
        <w:smartTagPr>
          <w:attr w:name="ProductID" w:val="0,5 см"/>
        </w:smartTagPr>
        <w:r w:rsidRPr="00942415">
          <w:rPr>
            <w:sz w:val="28"/>
            <w:szCs w:val="28"/>
          </w:rPr>
          <w:t>0,5 см</w:t>
        </w:r>
      </w:smartTag>
      <w:r w:rsidRPr="00942415">
        <w:rPr>
          <w:sz w:val="28"/>
          <w:szCs w:val="28"/>
        </w:rPr>
        <w:t xml:space="preserve">. За первый год окружность головы увеличивается на 15 – </w:t>
      </w:r>
      <w:smartTag w:uri="urn:schemas-microsoft-com:office:smarttags" w:element="metricconverter">
        <w:smartTagPr>
          <w:attr w:name="ProductID" w:val="19 см"/>
        </w:smartTagPr>
        <w:r w:rsidRPr="00942415">
          <w:rPr>
            <w:sz w:val="28"/>
            <w:szCs w:val="28"/>
          </w:rPr>
          <w:t>19 см</w:t>
        </w:r>
      </w:smartTag>
      <w:r w:rsidRPr="00942415">
        <w:rPr>
          <w:sz w:val="28"/>
          <w:szCs w:val="28"/>
        </w:rPr>
        <w:t>, в возрасте г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 xml:space="preserve">да в среднем равняется 44,5 – </w:t>
      </w:r>
      <w:smartTag w:uri="urn:schemas-microsoft-com:office:smarttags" w:element="metricconverter">
        <w:smartTagPr>
          <w:attr w:name="ProductID" w:val="46,5 см"/>
        </w:smartTagPr>
        <w:r w:rsidRPr="00942415">
          <w:rPr>
            <w:sz w:val="28"/>
            <w:szCs w:val="28"/>
          </w:rPr>
          <w:t>46,5 см</w:t>
        </w:r>
      </w:smartTag>
      <w:r>
        <w:rPr>
          <w:sz w:val="28"/>
          <w:szCs w:val="28"/>
        </w:rPr>
        <w:t xml:space="preserve"> (табл. 10</w:t>
      </w:r>
      <w:r w:rsidRPr="00942415">
        <w:rPr>
          <w:sz w:val="28"/>
          <w:szCs w:val="28"/>
        </w:rPr>
        <w:t>).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041686" w:rsidRDefault="00F137E2" w:rsidP="00F137E2">
      <w:pPr>
        <w:ind w:firstLine="851"/>
        <w:jc w:val="right"/>
        <w:rPr>
          <w:b/>
          <w:sz w:val="28"/>
          <w:szCs w:val="28"/>
        </w:rPr>
      </w:pPr>
      <w:r w:rsidRPr="00041686">
        <w:rPr>
          <w:b/>
          <w:sz w:val="28"/>
          <w:szCs w:val="28"/>
        </w:rPr>
        <w:tab/>
        <w:t xml:space="preserve">Таблица 10 </w:t>
      </w:r>
    </w:p>
    <w:p w:rsidR="00F137E2" w:rsidRPr="00942415" w:rsidRDefault="00F137E2" w:rsidP="00F137E2">
      <w:pPr>
        <w:ind w:firstLine="851"/>
        <w:jc w:val="center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Окружность головы (в см) у недоношенных детей в первые 3 м</w:t>
      </w:r>
      <w:r w:rsidRPr="00942415">
        <w:rPr>
          <w:b/>
          <w:sz w:val="28"/>
          <w:szCs w:val="28"/>
        </w:rPr>
        <w:t>е</w:t>
      </w:r>
      <w:r w:rsidRPr="00942415">
        <w:rPr>
          <w:b/>
          <w:sz w:val="28"/>
          <w:szCs w:val="28"/>
        </w:rPr>
        <w:t>сяца жизни в зависимости от массы тела при рождении</w:t>
      </w:r>
    </w:p>
    <w:tbl>
      <w:tblPr>
        <w:tblStyle w:val="ac"/>
        <w:tblW w:w="0" w:type="auto"/>
        <w:jc w:val="center"/>
        <w:tblLook w:val="01E0"/>
      </w:tblPr>
      <w:tblGrid>
        <w:gridCol w:w="2465"/>
        <w:gridCol w:w="2371"/>
        <w:gridCol w:w="2371"/>
        <w:gridCol w:w="2363"/>
      </w:tblGrid>
      <w:tr w:rsidR="00F137E2" w:rsidRPr="00942415">
        <w:trPr>
          <w:trHeight w:val="420"/>
          <w:jc w:val="center"/>
        </w:trPr>
        <w:tc>
          <w:tcPr>
            <w:tcW w:w="2605" w:type="dxa"/>
            <w:vMerge w:val="restart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Масса тела при рождении, г</w:t>
            </w:r>
          </w:p>
        </w:tc>
        <w:tc>
          <w:tcPr>
            <w:tcW w:w="7815" w:type="dxa"/>
            <w:gridSpan w:val="3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Возраст</w:t>
            </w:r>
          </w:p>
        </w:tc>
      </w:tr>
      <w:tr w:rsidR="00F137E2" w:rsidRPr="00942415">
        <w:trPr>
          <w:trHeight w:val="225"/>
          <w:jc w:val="center"/>
        </w:trPr>
        <w:tc>
          <w:tcPr>
            <w:tcW w:w="2605" w:type="dxa"/>
            <w:vMerge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1 мес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2 мес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 мес</w:t>
            </w:r>
          </w:p>
        </w:tc>
      </w:tr>
      <w:tr w:rsidR="00F137E2" w:rsidRPr="00942415">
        <w:trPr>
          <w:trHeight w:val="900"/>
          <w:jc w:val="center"/>
        </w:trPr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lastRenderedPageBreak/>
              <w:t>До 1000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1001 – 1500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1501 – 2000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25 – 30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28 – 32,5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30 – 34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30 – 33,5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30 – 34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33,5 – 35,5</w:t>
            </w:r>
          </w:p>
        </w:tc>
        <w:tc>
          <w:tcPr>
            <w:tcW w:w="2605" w:type="dxa"/>
          </w:tcPr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32 – 36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34 – 37</w:t>
            </w:r>
          </w:p>
          <w:p w:rsidR="00F137E2" w:rsidRPr="00942415" w:rsidRDefault="00F137E2" w:rsidP="006D6823">
            <w:pPr>
              <w:jc w:val="center"/>
              <w:rPr>
                <w:sz w:val="28"/>
                <w:szCs w:val="28"/>
              </w:rPr>
            </w:pPr>
            <w:r w:rsidRPr="00942415">
              <w:rPr>
                <w:sz w:val="28"/>
                <w:szCs w:val="28"/>
              </w:rPr>
              <w:t>35 – 38</w:t>
            </w:r>
          </w:p>
        </w:tc>
      </w:tr>
    </w:tbl>
    <w:p w:rsidR="00F137E2" w:rsidRPr="00942415" w:rsidRDefault="00F137E2" w:rsidP="00F137E2">
      <w:pPr>
        <w:ind w:firstLine="851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«Перекрест» окружности головы и груди у большинства недоношенных происходит в возрасте 3 – 5 мес, реже в 6 – 7 мес.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Наряду с отдельными параметрами физического развития необходимо оценивать пропорциональность телосложения. Одной из значимых особенн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>стей является отклонение от синхронности увеличения различных физич</w:t>
      </w:r>
      <w:r w:rsidRPr="00942415">
        <w:rPr>
          <w:sz w:val="28"/>
          <w:szCs w:val="28"/>
        </w:rPr>
        <w:t>е</w:t>
      </w:r>
      <w:r w:rsidRPr="00942415">
        <w:rPr>
          <w:sz w:val="28"/>
          <w:szCs w:val="28"/>
        </w:rPr>
        <w:t>ских параметров, неравномерность процессов роста разных структур в дал</w:t>
      </w:r>
      <w:r w:rsidRPr="00942415">
        <w:rPr>
          <w:sz w:val="28"/>
          <w:szCs w:val="28"/>
        </w:rPr>
        <w:t>ь</w:t>
      </w:r>
      <w:r w:rsidRPr="00942415">
        <w:rPr>
          <w:sz w:val="28"/>
          <w:szCs w:val="28"/>
        </w:rPr>
        <w:t>нейшем.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Ориентировочное представление о гармоничности  телосложения и с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>стоянии питания ре</w:t>
      </w:r>
      <w:r>
        <w:rPr>
          <w:sz w:val="28"/>
          <w:szCs w:val="28"/>
        </w:rPr>
        <w:t>бенка, можно получить, рассчитывая следующие</w:t>
      </w:r>
      <w:r w:rsidRPr="00942415">
        <w:rPr>
          <w:sz w:val="28"/>
          <w:szCs w:val="28"/>
        </w:rPr>
        <w:t xml:space="preserve"> инде</w:t>
      </w:r>
      <w:r w:rsidRPr="00942415">
        <w:rPr>
          <w:sz w:val="28"/>
          <w:szCs w:val="28"/>
        </w:rPr>
        <w:t>к</w:t>
      </w:r>
      <w:r>
        <w:rPr>
          <w:sz w:val="28"/>
          <w:szCs w:val="28"/>
        </w:rPr>
        <w:t>сы.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b/>
          <w:sz w:val="28"/>
          <w:szCs w:val="28"/>
        </w:rPr>
        <w:t xml:space="preserve">Индекс Кéтле </w:t>
      </w:r>
      <w:r w:rsidRPr="00942415">
        <w:rPr>
          <w:b/>
          <w:sz w:val="28"/>
          <w:szCs w:val="28"/>
          <w:lang w:val="en-US"/>
        </w:rPr>
        <w:t>I</w:t>
      </w:r>
      <w:r w:rsidRPr="00942415">
        <w:rPr>
          <w:sz w:val="28"/>
          <w:szCs w:val="28"/>
        </w:rPr>
        <w:t xml:space="preserve"> (массо-ростовой) – отношение массы тела (г) при ро</w:t>
      </w:r>
      <w:r w:rsidRPr="00942415">
        <w:rPr>
          <w:sz w:val="28"/>
          <w:szCs w:val="28"/>
        </w:rPr>
        <w:t>ж</w:t>
      </w:r>
      <w:r w:rsidRPr="00942415">
        <w:rPr>
          <w:sz w:val="28"/>
          <w:szCs w:val="28"/>
        </w:rPr>
        <w:t xml:space="preserve">дении к его длине (см). Используется </w:t>
      </w:r>
      <w:r w:rsidRPr="00942415">
        <w:rPr>
          <w:b/>
          <w:sz w:val="28"/>
          <w:szCs w:val="28"/>
        </w:rPr>
        <w:t>у н</w:t>
      </w:r>
      <w:r w:rsidRPr="00942415">
        <w:rPr>
          <w:b/>
          <w:sz w:val="28"/>
          <w:szCs w:val="28"/>
        </w:rPr>
        <w:t>о</w:t>
      </w:r>
      <w:r w:rsidRPr="00942415">
        <w:rPr>
          <w:b/>
          <w:sz w:val="28"/>
          <w:szCs w:val="28"/>
        </w:rPr>
        <w:t>ворожденных</w:t>
      </w:r>
      <w:r w:rsidRPr="00942415">
        <w:rPr>
          <w:sz w:val="28"/>
          <w:szCs w:val="28"/>
        </w:rPr>
        <w:t xml:space="preserve"> и отражает питание ребенка во внутриутробном периоде, при нормотрофии величина индекса с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>ставляет 60-70. Его снижение свидетельствует о внутриутробной гипотр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 xml:space="preserve">фии.  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b/>
          <w:sz w:val="28"/>
          <w:szCs w:val="28"/>
        </w:rPr>
        <w:t>Индекс Эрисмана</w:t>
      </w:r>
      <w:r w:rsidRPr="00942415">
        <w:rPr>
          <w:sz w:val="28"/>
          <w:szCs w:val="28"/>
        </w:rPr>
        <w:t xml:space="preserve"> – разность между окружностью груди и половиной длины тела (роста). У новорожденных и</w:t>
      </w:r>
      <w:r w:rsidRPr="00942415">
        <w:rPr>
          <w:sz w:val="28"/>
          <w:szCs w:val="28"/>
        </w:rPr>
        <w:t>н</w:t>
      </w:r>
      <w:r w:rsidRPr="00942415">
        <w:rPr>
          <w:sz w:val="28"/>
          <w:szCs w:val="28"/>
        </w:rPr>
        <w:t>декс Эрисмана равен 8-</w:t>
      </w:r>
      <w:smartTag w:uri="urn:schemas-microsoft-com:office:smarttags" w:element="metricconverter">
        <w:smartTagPr>
          <w:attr w:name="ProductID" w:val="10 см"/>
        </w:smartTagPr>
        <w:r w:rsidRPr="00942415">
          <w:rPr>
            <w:sz w:val="28"/>
            <w:szCs w:val="28"/>
          </w:rPr>
          <w:t>10 см</w:t>
        </w:r>
      </w:smartTag>
      <w:r w:rsidRPr="00942415">
        <w:rPr>
          <w:sz w:val="28"/>
          <w:szCs w:val="28"/>
        </w:rPr>
        <w:t>, до 1 года - 10-</w:t>
      </w:r>
      <w:smartTag w:uri="urn:schemas-microsoft-com:office:smarttags" w:element="metricconverter">
        <w:smartTagPr>
          <w:attr w:name="ProductID" w:val="13,5 см"/>
        </w:smartTagPr>
        <w:r w:rsidRPr="00942415">
          <w:rPr>
            <w:sz w:val="28"/>
            <w:szCs w:val="28"/>
          </w:rPr>
          <w:t>13,5 см</w:t>
        </w:r>
      </w:smartTag>
      <w:r w:rsidRPr="00942415">
        <w:rPr>
          <w:sz w:val="28"/>
          <w:szCs w:val="28"/>
        </w:rPr>
        <w:t>, в 2-2,5 года - 12-</w:t>
      </w:r>
      <w:smartTag w:uri="urn:schemas-microsoft-com:office:smarttags" w:element="metricconverter">
        <w:smartTagPr>
          <w:attr w:name="ProductID" w:val="13 см"/>
        </w:smartTagPr>
        <w:r w:rsidRPr="00942415">
          <w:rPr>
            <w:sz w:val="28"/>
            <w:szCs w:val="28"/>
          </w:rPr>
          <w:t>13 см</w:t>
        </w:r>
      </w:smartTag>
      <w:r w:rsidRPr="00942415">
        <w:rPr>
          <w:sz w:val="28"/>
          <w:szCs w:val="28"/>
        </w:rPr>
        <w:t>, 6-8 лет - 0.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b/>
          <w:sz w:val="28"/>
          <w:szCs w:val="28"/>
        </w:rPr>
        <w:t>Индекс Чулицкой</w:t>
      </w:r>
      <w:r w:rsidRPr="00942415">
        <w:rPr>
          <w:sz w:val="28"/>
          <w:szCs w:val="28"/>
        </w:rPr>
        <w:t xml:space="preserve"> (упитанности): 3 окружности плеча +окружность бедра +окружность голени – длина тела. У детей первого года жизни велич</w:t>
      </w:r>
      <w:r w:rsidRPr="00942415">
        <w:rPr>
          <w:sz w:val="28"/>
          <w:szCs w:val="28"/>
        </w:rPr>
        <w:t>и</w:t>
      </w:r>
      <w:r w:rsidRPr="00942415">
        <w:rPr>
          <w:sz w:val="28"/>
          <w:szCs w:val="28"/>
        </w:rPr>
        <w:t xml:space="preserve">на этого индекса составляет 20-25, в 2-3 года – </w:t>
      </w:r>
      <w:smartTag w:uri="urn:schemas-microsoft-com:office:smarttags" w:element="metricconverter">
        <w:smartTagPr>
          <w:attr w:name="ProductID" w:val="20 см"/>
        </w:smartTagPr>
        <w:r w:rsidRPr="00942415">
          <w:rPr>
            <w:sz w:val="28"/>
            <w:szCs w:val="28"/>
          </w:rPr>
          <w:t>20 см</w:t>
        </w:r>
      </w:smartTag>
      <w:r w:rsidRPr="00942415">
        <w:rPr>
          <w:sz w:val="28"/>
          <w:szCs w:val="28"/>
        </w:rPr>
        <w:t>, в 6-7 лет – 10-</w:t>
      </w:r>
      <w:smartTag w:uri="urn:schemas-microsoft-com:office:smarttags" w:element="metricconverter">
        <w:smartTagPr>
          <w:attr w:name="ProductID" w:val="15 см"/>
        </w:smartTagPr>
        <w:r w:rsidRPr="00942415">
          <w:rPr>
            <w:sz w:val="28"/>
            <w:szCs w:val="28"/>
          </w:rPr>
          <w:t>15 см</w:t>
        </w:r>
      </w:smartTag>
      <w:r w:rsidRPr="00942415">
        <w:rPr>
          <w:sz w:val="28"/>
          <w:szCs w:val="28"/>
        </w:rPr>
        <w:t>.  Снижение этого индекса указ</w:t>
      </w:r>
      <w:r w:rsidRPr="00942415">
        <w:rPr>
          <w:sz w:val="28"/>
          <w:szCs w:val="28"/>
        </w:rPr>
        <w:t>ы</w:t>
      </w:r>
      <w:r w:rsidRPr="00942415">
        <w:rPr>
          <w:sz w:val="28"/>
          <w:szCs w:val="28"/>
        </w:rPr>
        <w:t xml:space="preserve">вает на недостаточность питания. 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b/>
          <w:sz w:val="28"/>
          <w:szCs w:val="28"/>
        </w:rPr>
        <w:t>Индекс Тура</w:t>
      </w:r>
      <w:r w:rsidRPr="00942415">
        <w:rPr>
          <w:sz w:val="28"/>
          <w:szCs w:val="28"/>
        </w:rPr>
        <w:t>: разность между окружностью груди и головы. У детей: до 4 мес.- (-2) cм, в 4 мес.- 0, в 1 год- (+2)см.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Ориентировочная поверхность тела для детей, имеющих массу от 1,5 до 10,0кг: S=(4M+7)/(M+9); где S- площадь поверхности тела, М- масса тела. </w:t>
      </w:r>
      <w:r>
        <w:rPr>
          <w:sz w:val="28"/>
          <w:szCs w:val="28"/>
        </w:rPr>
        <w:t>В практической работе врачи используют номограмму для определения п</w:t>
      </w:r>
      <w:r>
        <w:rPr>
          <w:sz w:val="28"/>
          <w:szCs w:val="28"/>
        </w:rPr>
        <w:t>о</w:t>
      </w:r>
      <w:r w:rsidR="00082CB6">
        <w:rPr>
          <w:sz w:val="28"/>
          <w:szCs w:val="28"/>
        </w:rPr>
        <w:t>верхности тела (рис. 3). В настоящее время дозы большинства лекарственных пр</w:t>
      </w:r>
      <w:r w:rsidR="00082CB6">
        <w:rPr>
          <w:sz w:val="28"/>
          <w:szCs w:val="28"/>
        </w:rPr>
        <w:t>е</w:t>
      </w:r>
      <w:r w:rsidR="00082CB6">
        <w:rPr>
          <w:sz w:val="28"/>
          <w:szCs w:val="28"/>
        </w:rPr>
        <w:t>паратов рассчитывают на поверхность тела.</w:t>
      </w:r>
    </w:p>
    <w:p w:rsidR="00E16801" w:rsidRPr="00E16801" w:rsidRDefault="00A502EF" w:rsidP="00F137E2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34175" cy="5953125"/>
            <wp:effectExtent l="19050" t="0" r="9525" b="0"/>
            <wp:docPr id="4" name="Рисунок 4" descr="Номограмма для вычисления площади пов-сти тела по росту и в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мограмма для вычисления площади пов-сти тела по росту и весу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E2" w:rsidRPr="00E16801" w:rsidRDefault="00F137E2" w:rsidP="00F137E2">
      <w:pPr>
        <w:ind w:firstLine="567"/>
        <w:jc w:val="both"/>
        <w:rPr>
          <w:sz w:val="28"/>
          <w:szCs w:val="28"/>
        </w:rPr>
      </w:pPr>
      <w:r w:rsidRPr="00E16801">
        <w:rPr>
          <w:sz w:val="28"/>
          <w:szCs w:val="28"/>
        </w:rPr>
        <w:t>Рис</w:t>
      </w:r>
      <w:r w:rsidR="00E16801">
        <w:rPr>
          <w:sz w:val="28"/>
          <w:szCs w:val="28"/>
        </w:rPr>
        <w:t xml:space="preserve">унок </w:t>
      </w:r>
      <w:r w:rsidRPr="00E16801">
        <w:rPr>
          <w:sz w:val="28"/>
          <w:szCs w:val="28"/>
        </w:rPr>
        <w:t>3 – номограмма для определения поверхности тела</w:t>
      </w:r>
    </w:p>
    <w:p w:rsidR="00E16801" w:rsidRDefault="00E16801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В патологических условиях при влиянии неблагоприятных внешних или внутренних факторов у ребенка может ра</w:t>
      </w:r>
      <w:r w:rsidRPr="00942415">
        <w:rPr>
          <w:sz w:val="28"/>
          <w:szCs w:val="28"/>
        </w:rPr>
        <w:t>з</w:t>
      </w:r>
      <w:r w:rsidRPr="00942415">
        <w:rPr>
          <w:sz w:val="28"/>
          <w:szCs w:val="28"/>
        </w:rPr>
        <w:t xml:space="preserve">виться </w:t>
      </w:r>
      <w:r w:rsidRPr="00620DDC">
        <w:rPr>
          <w:b/>
          <w:sz w:val="28"/>
          <w:szCs w:val="28"/>
        </w:rPr>
        <w:t>дистрофия</w:t>
      </w:r>
      <w:r w:rsidRPr="00942415">
        <w:rPr>
          <w:sz w:val="28"/>
          <w:szCs w:val="28"/>
        </w:rPr>
        <w:t>, проявляюща</w:t>
      </w:r>
      <w:r>
        <w:rPr>
          <w:sz w:val="28"/>
          <w:szCs w:val="28"/>
        </w:rPr>
        <w:t>яся отклонениями в массе тела: дистрофия с дефицитом массы (1, 2, 3 степени), либо дистрофия с избытком массы (1, 2, 3 степени).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Дистрофия</w:t>
      </w:r>
      <w:r>
        <w:rPr>
          <w:sz w:val="28"/>
          <w:szCs w:val="28"/>
        </w:rPr>
        <w:t xml:space="preserve"> с дефицитом массы </w:t>
      </w:r>
      <w:r w:rsidRPr="00942415">
        <w:rPr>
          <w:sz w:val="28"/>
          <w:szCs w:val="28"/>
        </w:rPr>
        <w:t>у де</w:t>
      </w:r>
      <w:r>
        <w:rPr>
          <w:sz w:val="28"/>
          <w:szCs w:val="28"/>
        </w:rPr>
        <w:t>тей до двух лет называется гипотр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фией.</w:t>
      </w:r>
      <w:r w:rsidRPr="00942415">
        <w:rPr>
          <w:sz w:val="28"/>
          <w:szCs w:val="28"/>
        </w:rPr>
        <w:t xml:space="preserve"> При дефиците массы тела 10-20% д</w:t>
      </w:r>
      <w:r w:rsidRPr="00942415">
        <w:rPr>
          <w:sz w:val="28"/>
          <w:szCs w:val="28"/>
        </w:rPr>
        <w:t>и</w:t>
      </w:r>
      <w:r w:rsidRPr="00942415">
        <w:rPr>
          <w:sz w:val="28"/>
          <w:szCs w:val="28"/>
        </w:rPr>
        <w:t>агностируется гипотрофия I-степени, 20-30% - II-степени, б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>лее 30% - III-степени.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Дистрофия </w:t>
      </w:r>
      <w:r>
        <w:rPr>
          <w:sz w:val="28"/>
          <w:szCs w:val="28"/>
        </w:rPr>
        <w:t xml:space="preserve">с избытком массы </w:t>
      </w:r>
      <w:r w:rsidRPr="00942415">
        <w:rPr>
          <w:sz w:val="28"/>
          <w:szCs w:val="28"/>
        </w:rPr>
        <w:t>у де</w:t>
      </w:r>
      <w:r>
        <w:rPr>
          <w:sz w:val="28"/>
          <w:szCs w:val="28"/>
        </w:rPr>
        <w:t>тей первых 2 лет жизни называется паратрофией. В более старшем возрасте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агностируется ожирение.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Дистрофия по типу гипостатуры </w:t>
      </w:r>
      <w:r w:rsidRPr="00620DDC">
        <w:rPr>
          <w:sz w:val="28"/>
          <w:szCs w:val="28"/>
        </w:rPr>
        <w:t>проявляется</w:t>
      </w:r>
      <w:r w:rsidRPr="00942415">
        <w:rPr>
          <w:sz w:val="28"/>
          <w:szCs w:val="28"/>
        </w:rPr>
        <w:t xml:space="preserve"> пропорциональной з</w:t>
      </w:r>
      <w:r w:rsidRPr="00942415">
        <w:rPr>
          <w:sz w:val="28"/>
          <w:szCs w:val="28"/>
        </w:rPr>
        <w:t>а</w:t>
      </w:r>
      <w:r w:rsidRPr="00942415">
        <w:rPr>
          <w:sz w:val="28"/>
          <w:szCs w:val="28"/>
        </w:rPr>
        <w:t>держкой нарастания роста и массы тела ребе</w:t>
      </w:r>
      <w:r w:rsidRPr="00942415">
        <w:rPr>
          <w:sz w:val="28"/>
          <w:szCs w:val="28"/>
        </w:rPr>
        <w:t>н</w:t>
      </w:r>
      <w:r w:rsidRPr="00942415">
        <w:rPr>
          <w:sz w:val="28"/>
          <w:szCs w:val="28"/>
        </w:rPr>
        <w:t>ка.</w:t>
      </w:r>
    </w:p>
    <w:p w:rsidR="00F137E2" w:rsidRPr="00620DDC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b/>
          <w:sz w:val="28"/>
          <w:szCs w:val="28"/>
        </w:rPr>
        <w:t>Вопросы для самоподг</w:t>
      </w:r>
      <w:r w:rsidRPr="00942415">
        <w:rPr>
          <w:b/>
          <w:sz w:val="28"/>
          <w:szCs w:val="28"/>
        </w:rPr>
        <w:t>о</w:t>
      </w:r>
      <w:r w:rsidRPr="00942415">
        <w:rPr>
          <w:b/>
          <w:sz w:val="28"/>
          <w:szCs w:val="28"/>
        </w:rPr>
        <w:t>товки:</w:t>
      </w:r>
    </w:p>
    <w:p w:rsidR="00F137E2" w:rsidRPr="00942415" w:rsidRDefault="00F137E2" w:rsidP="00F137E2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периодов</w:t>
      </w:r>
      <w:r w:rsidRPr="00942415">
        <w:rPr>
          <w:sz w:val="28"/>
          <w:szCs w:val="28"/>
        </w:rPr>
        <w:t xml:space="preserve"> детского возраста.</w:t>
      </w:r>
    </w:p>
    <w:p w:rsidR="00F137E2" w:rsidRPr="00942415" w:rsidRDefault="00F137E2" w:rsidP="00F137E2">
      <w:pPr>
        <w:numPr>
          <w:ilvl w:val="0"/>
          <w:numId w:val="9"/>
        </w:numPr>
        <w:jc w:val="both"/>
        <w:rPr>
          <w:sz w:val="28"/>
          <w:szCs w:val="28"/>
        </w:rPr>
      </w:pPr>
      <w:r w:rsidRPr="00942415">
        <w:rPr>
          <w:sz w:val="28"/>
          <w:szCs w:val="28"/>
        </w:rPr>
        <w:lastRenderedPageBreak/>
        <w:t>Регуляция роста и развития детей. Факторы, влияющие на рост и развитие д</w:t>
      </w:r>
      <w:r w:rsidRPr="00942415">
        <w:rPr>
          <w:sz w:val="28"/>
          <w:szCs w:val="28"/>
        </w:rPr>
        <w:t>е</w:t>
      </w:r>
      <w:r w:rsidRPr="00942415">
        <w:rPr>
          <w:sz w:val="28"/>
          <w:szCs w:val="28"/>
        </w:rPr>
        <w:t>тей.</w:t>
      </w:r>
    </w:p>
    <w:p w:rsidR="00F137E2" w:rsidRPr="00620DDC" w:rsidRDefault="00F137E2" w:rsidP="00F137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42415">
        <w:rPr>
          <w:sz w:val="28"/>
          <w:szCs w:val="28"/>
        </w:rPr>
        <w:t xml:space="preserve">Показатели антропометрии здорового новорожденного ребенка. </w:t>
      </w:r>
      <w:r w:rsidRPr="00620DDC">
        <w:rPr>
          <w:sz w:val="28"/>
          <w:szCs w:val="28"/>
        </w:rPr>
        <w:t>Понятие о физиол</w:t>
      </w:r>
      <w:r w:rsidRPr="00620DDC">
        <w:rPr>
          <w:sz w:val="28"/>
          <w:szCs w:val="28"/>
        </w:rPr>
        <w:t>о</w:t>
      </w:r>
      <w:r w:rsidRPr="00620DDC">
        <w:rPr>
          <w:sz w:val="28"/>
          <w:szCs w:val="28"/>
        </w:rPr>
        <w:t>гической убыли массы тела</w:t>
      </w:r>
      <w:r>
        <w:rPr>
          <w:sz w:val="28"/>
          <w:szCs w:val="28"/>
        </w:rPr>
        <w:t>.</w:t>
      </w:r>
    </w:p>
    <w:p w:rsidR="00F137E2" w:rsidRPr="00942415" w:rsidRDefault="00F137E2" w:rsidP="00F137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42415">
        <w:rPr>
          <w:sz w:val="28"/>
          <w:szCs w:val="28"/>
        </w:rPr>
        <w:t>Нарастание массы и роста у детей на первом году и в последующие пери</w:t>
      </w:r>
      <w:r w:rsidRPr="00942415">
        <w:rPr>
          <w:sz w:val="28"/>
          <w:szCs w:val="28"/>
        </w:rPr>
        <w:t>о</w:t>
      </w:r>
      <w:r w:rsidRPr="00942415">
        <w:rPr>
          <w:sz w:val="28"/>
          <w:szCs w:val="28"/>
        </w:rPr>
        <w:t>ды детс</w:t>
      </w:r>
      <w:r w:rsidRPr="00942415">
        <w:rPr>
          <w:sz w:val="28"/>
          <w:szCs w:val="28"/>
        </w:rPr>
        <w:t>т</w:t>
      </w:r>
      <w:r w:rsidRPr="00942415">
        <w:rPr>
          <w:sz w:val="28"/>
          <w:szCs w:val="28"/>
        </w:rPr>
        <w:t>ва.</w:t>
      </w:r>
    </w:p>
    <w:p w:rsidR="00F137E2" w:rsidRPr="00942415" w:rsidRDefault="00F137E2" w:rsidP="00F137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42415">
        <w:rPr>
          <w:sz w:val="28"/>
          <w:szCs w:val="28"/>
        </w:rPr>
        <w:t>Формулы для расчета веса и роста детей различного возраста.</w:t>
      </w:r>
    </w:p>
    <w:p w:rsidR="00F137E2" w:rsidRPr="00942415" w:rsidRDefault="00F137E2" w:rsidP="00F137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42415">
        <w:rPr>
          <w:sz w:val="28"/>
          <w:szCs w:val="28"/>
        </w:rPr>
        <w:t>Пропорции тела ребенка и их изменения в возрастном аспекте.</w:t>
      </w:r>
    </w:p>
    <w:p w:rsidR="00F137E2" w:rsidRPr="00942415" w:rsidRDefault="00F137E2" w:rsidP="00F137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42415">
        <w:rPr>
          <w:sz w:val="28"/>
          <w:szCs w:val="28"/>
        </w:rPr>
        <w:t>Роль  воспитания для гармоничного развития ребенка.</w:t>
      </w:r>
    </w:p>
    <w:p w:rsidR="00F137E2" w:rsidRPr="00942415" w:rsidRDefault="00F137E2" w:rsidP="00F137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942415">
        <w:rPr>
          <w:sz w:val="28"/>
          <w:szCs w:val="28"/>
        </w:rPr>
        <w:t>Понятие о гипо- и паратрофии, гипостатуре, нанизме, гигантизме.</w:t>
      </w:r>
    </w:p>
    <w:p w:rsidR="00F137E2" w:rsidRPr="00942415" w:rsidRDefault="00F137E2" w:rsidP="00F137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942415">
        <w:rPr>
          <w:sz w:val="28"/>
          <w:szCs w:val="28"/>
        </w:rPr>
        <w:t>Понятие о дистрофии у детей старшего возраста.</w:t>
      </w:r>
    </w:p>
    <w:p w:rsidR="00F137E2" w:rsidRPr="00942415" w:rsidRDefault="00F137E2" w:rsidP="00F137E2">
      <w:pPr>
        <w:jc w:val="both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Примерная схема ООД самостоятельной кур</w:t>
      </w:r>
      <w:r w:rsidRPr="00942415">
        <w:rPr>
          <w:b/>
          <w:sz w:val="28"/>
          <w:szCs w:val="28"/>
        </w:rPr>
        <w:t>а</w:t>
      </w:r>
      <w:r w:rsidRPr="00942415">
        <w:rPr>
          <w:b/>
          <w:sz w:val="28"/>
          <w:szCs w:val="28"/>
        </w:rPr>
        <w:t>ции.</w:t>
      </w:r>
    </w:p>
    <w:p w:rsidR="00F137E2" w:rsidRPr="00942415" w:rsidRDefault="00F137E2" w:rsidP="00F137E2">
      <w:pPr>
        <w:pStyle w:val="a3"/>
        <w:numPr>
          <w:ilvl w:val="0"/>
          <w:numId w:val="10"/>
        </w:numPr>
        <w:outlineLvl w:val="0"/>
        <w:rPr>
          <w:sz w:val="28"/>
          <w:szCs w:val="28"/>
        </w:rPr>
      </w:pPr>
      <w:r>
        <w:rPr>
          <w:sz w:val="28"/>
          <w:szCs w:val="28"/>
        </w:rPr>
        <w:t>Изучите</w:t>
      </w:r>
      <w:r w:rsidRPr="00942415">
        <w:rPr>
          <w:sz w:val="28"/>
          <w:szCs w:val="28"/>
        </w:rPr>
        <w:t xml:space="preserve"> анамнез ребенка, опросив родителей или познакомившись с и</w:t>
      </w:r>
      <w:r w:rsidRPr="00942415">
        <w:rPr>
          <w:sz w:val="28"/>
          <w:szCs w:val="28"/>
        </w:rPr>
        <w:t>с</w:t>
      </w:r>
      <w:r w:rsidRPr="00942415">
        <w:rPr>
          <w:sz w:val="28"/>
          <w:szCs w:val="28"/>
        </w:rPr>
        <w:t>торией разв</w:t>
      </w:r>
      <w:r w:rsidRPr="00942415">
        <w:rPr>
          <w:sz w:val="28"/>
          <w:szCs w:val="28"/>
        </w:rPr>
        <w:t>и</w:t>
      </w:r>
      <w:r w:rsidRPr="00942415">
        <w:rPr>
          <w:sz w:val="28"/>
          <w:szCs w:val="28"/>
        </w:rPr>
        <w:t>тия.</w:t>
      </w:r>
    </w:p>
    <w:p w:rsidR="00F137E2" w:rsidRPr="00942415" w:rsidRDefault="00F137E2" w:rsidP="00F137E2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Проведите</w:t>
      </w:r>
      <w:r w:rsidRPr="00942415">
        <w:rPr>
          <w:sz w:val="28"/>
          <w:szCs w:val="28"/>
        </w:rPr>
        <w:t xml:space="preserve"> антропометрические измерения ребенку (масса, рост, окруж</w:t>
      </w:r>
      <w:r>
        <w:rPr>
          <w:sz w:val="28"/>
          <w:szCs w:val="28"/>
        </w:rPr>
        <w:t>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</w:t>
      </w:r>
      <w:r w:rsidRPr="00942415">
        <w:rPr>
          <w:sz w:val="28"/>
          <w:szCs w:val="28"/>
        </w:rPr>
        <w:t xml:space="preserve"> головы, гр</w:t>
      </w:r>
      <w:r w:rsidRPr="00942415">
        <w:rPr>
          <w:sz w:val="28"/>
          <w:szCs w:val="28"/>
        </w:rPr>
        <w:t>у</w:t>
      </w:r>
      <w:r w:rsidRPr="00942415">
        <w:rPr>
          <w:sz w:val="28"/>
          <w:szCs w:val="28"/>
        </w:rPr>
        <w:t>ди, конечностей).</w:t>
      </w:r>
    </w:p>
    <w:p w:rsidR="00F137E2" w:rsidRPr="00942415" w:rsidRDefault="00F137E2" w:rsidP="00F137E2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Оцените</w:t>
      </w:r>
      <w:r w:rsidRPr="00942415">
        <w:rPr>
          <w:sz w:val="28"/>
          <w:szCs w:val="28"/>
        </w:rPr>
        <w:t xml:space="preserve"> ФР с помощью эмпирических формул оценки роста, массы, и</w:t>
      </w:r>
      <w:r w:rsidRPr="00942415">
        <w:rPr>
          <w:sz w:val="28"/>
          <w:szCs w:val="28"/>
        </w:rPr>
        <w:t>н</w:t>
      </w:r>
      <w:r w:rsidRPr="00942415">
        <w:rPr>
          <w:sz w:val="28"/>
          <w:szCs w:val="28"/>
        </w:rPr>
        <w:t>дексов пропорциональности развития, о</w:t>
      </w:r>
      <w:r w:rsidRPr="00942415">
        <w:rPr>
          <w:sz w:val="28"/>
          <w:szCs w:val="28"/>
        </w:rPr>
        <w:t>к</w:t>
      </w:r>
      <w:r w:rsidRPr="00942415">
        <w:rPr>
          <w:sz w:val="28"/>
          <w:szCs w:val="28"/>
        </w:rPr>
        <w:t>ружностей головы, груди.</w:t>
      </w:r>
    </w:p>
    <w:p w:rsidR="00F137E2" w:rsidRPr="00942415" w:rsidRDefault="00F137E2" w:rsidP="00F137E2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Оцените</w:t>
      </w:r>
      <w:r w:rsidRPr="00942415">
        <w:rPr>
          <w:sz w:val="28"/>
          <w:szCs w:val="28"/>
        </w:rPr>
        <w:t xml:space="preserve"> ФР с помощью центильных или сигмальных таблиц</w:t>
      </w:r>
    </w:p>
    <w:p w:rsidR="00F137E2" w:rsidRPr="00942415" w:rsidRDefault="00F137E2" w:rsidP="00F137E2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Сделайте</w:t>
      </w:r>
      <w:r w:rsidRPr="00942415">
        <w:rPr>
          <w:sz w:val="28"/>
          <w:szCs w:val="28"/>
        </w:rPr>
        <w:t xml:space="preserve"> заключение о ФР ребенка.</w:t>
      </w:r>
    </w:p>
    <w:p w:rsidR="00F137E2" w:rsidRPr="00942415" w:rsidRDefault="00F137E2" w:rsidP="00F137E2">
      <w:pPr>
        <w:numPr>
          <w:ilvl w:val="0"/>
          <w:numId w:val="10"/>
        </w:numPr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Если </w:t>
      </w:r>
      <w:r>
        <w:rPr>
          <w:sz w:val="28"/>
          <w:szCs w:val="28"/>
        </w:rPr>
        <w:t>есть отклонения в ФР, то укажите</w:t>
      </w:r>
      <w:r w:rsidRPr="00942415">
        <w:rPr>
          <w:sz w:val="28"/>
          <w:szCs w:val="28"/>
        </w:rPr>
        <w:t xml:space="preserve"> возможные причины.</w:t>
      </w:r>
    </w:p>
    <w:p w:rsidR="00F137E2" w:rsidRDefault="00F137E2" w:rsidP="00F137E2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Оформите</w:t>
      </w:r>
      <w:r w:rsidRPr="00942415">
        <w:rPr>
          <w:sz w:val="28"/>
          <w:szCs w:val="28"/>
        </w:rPr>
        <w:t xml:space="preserve"> дневник курации.</w:t>
      </w:r>
    </w:p>
    <w:p w:rsidR="00F137E2" w:rsidRPr="00942415" w:rsidRDefault="00F137E2" w:rsidP="00F137E2">
      <w:pPr>
        <w:jc w:val="both"/>
        <w:rPr>
          <w:sz w:val="28"/>
          <w:szCs w:val="28"/>
        </w:rPr>
      </w:pPr>
    </w:p>
    <w:p w:rsidR="00F137E2" w:rsidRPr="00CC06DF" w:rsidRDefault="00F137E2" w:rsidP="00F137E2">
      <w:pPr>
        <w:jc w:val="center"/>
        <w:rPr>
          <w:b/>
          <w:sz w:val="28"/>
          <w:szCs w:val="28"/>
        </w:rPr>
      </w:pPr>
      <w:r w:rsidRPr="00942415">
        <w:rPr>
          <w:b/>
          <w:sz w:val="28"/>
          <w:szCs w:val="28"/>
        </w:rPr>
        <w:t>Тестовый контроль</w:t>
      </w:r>
      <w:r>
        <w:rPr>
          <w:b/>
          <w:sz w:val="28"/>
          <w:szCs w:val="28"/>
        </w:rPr>
        <w:t xml:space="preserve">. </w:t>
      </w:r>
      <w:r>
        <w:rPr>
          <w:i/>
          <w:sz w:val="28"/>
          <w:szCs w:val="28"/>
        </w:rPr>
        <w:t>Укажите</w:t>
      </w:r>
      <w:r w:rsidRPr="00942415">
        <w:rPr>
          <w:i/>
          <w:sz w:val="28"/>
          <w:szCs w:val="28"/>
        </w:rPr>
        <w:t xml:space="preserve"> номер правильного ответа.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1. Длина тела доношенного новорожденного ребенка, в среднем, соста</w:t>
      </w:r>
      <w:r w:rsidRPr="00942415">
        <w:rPr>
          <w:sz w:val="28"/>
          <w:szCs w:val="28"/>
        </w:rPr>
        <w:t>в</w:t>
      </w:r>
      <w:r w:rsidRPr="00942415">
        <w:rPr>
          <w:sz w:val="28"/>
          <w:szCs w:val="28"/>
        </w:rPr>
        <w:t>ляет: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 1) 48-</w:t>
      </w:r>
      <w:smartTag w:uri="urn:schemas-microsoft-com:office:smarttags" w:element="metricconverter">
        <w:smartTagPr>
          <w:attr w:name="ProductID" w:val="52 см"/>
        </w:smartTagPr>
        <w:r w:rsidRPr="00942415">
          <w:rPr>
            <w:sz w:val="28"/>
            <w:szCs w:val="28"/>
          </w:rPr>
          <w:t>52 см</w:t>
        </w:r>
      </w:smartTag>
      <w:r w:rsidRPr="00942415">
        <w:rPr>
          <w:sz w:val="28"/>
          <w:szCs w:val="28"/>
        </w:rPr>
        <w:t xml:space="preserve">     2) 54-</w:t>
      </w:r>
      <w:smartTag w:uri="urn:schemas-microsoft-com:office:smarttags" w:element="metricconverter">
        <w:smartTagPr>
          <w:attr w:name="ProductID" w:val="56 см"/>
        </w:smartTagPr>
        <w:r w:rsidRPr="00942415">
          <w:rPr>
            <w:sz w:val="28"/>
            <w:szCs w:val="28"/>
          </w:rPr>
          <w:t>56 см</w:t>
        </w:r>
      </w:smartTag>
      <w:r w:rsidRPr="00942415">
        <w:rPr>
          <w:sz w:val="28"/>
          <w:szCs w:val="28"/>
        </w:rPr>
        <w:t xml:space="preserve">     3) 56-</w:t>
      </w:r>
      <w:smartTag w:uri="urn:schemas-microsoft-com:office:smarttags" w:element="metricconverter">
        <w:smartTagPr>
          <w:attr w:name="ProductID" w:val="58 см"/>
        </w:smartTagPr>
        <w:r w:rsidRPr="00942415">
          <w:rPr>
            <w:sz w:val="28"/>
            <w:szCs w:val="28"/>
          </w:rPr>
          <w:t>58 см</w:t>
        </w:r>
      </w:smartTag>
      <w:r w:rsidRPr="00942415">
        <w:rPr>
          <w:sz w:val="28"/>
          <w:szCs w:val="28"/>
        </w:rPr>
        <w:t xml:space="preserve">    4) 58-</w:t>
      </w:r>
      <w:smartTag w:uri="urn:schemas-microsoft-com:office:smarttags" w:element="metricconverter">
        <w:smartTagPr>
          <w:attr w:name="ProductID" w:val="60 см"/>
        </w:smartTagPr>
        <w:r w:rsidRPr="00942415">
          <w:rPr>
            <w:sz w:val="28"/>
            <w:szCs w:val="28"/>
          </w:rPr>
          <w:t>60 см</w:t>
        </w:r>
      </w:smartTag>
      <w:r w:rsidRPr="00942415">
        <w:rPr>
          <w:sz w:val="28"/>
          <w:szCs w:val="28"/>
        </w:rPr>
        <w:t xml:space="preserve">     5) 60-</w:t>
      </w:r>
      <w:smartTag w:uri="urn:schemas-microsoft-com:office:smarttags" w:element="metricconverter">
        <w:smartTagPr>
          <w:attr w:name="ProductID" w:val="62 см"/>
        </w:smartTagPr>
        <w:r w:rsidRPr="00942415">
          <w:rPr>
            <w:sz w:val="28"/>
            <w:szCs w:val="28"/>
          </w:rPr>
          <w:t>62 см</w:t>
        </w:r>
      </w:smartTag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2. Длина тела ребенка за первый год жизни увеличивается, в среднем, на: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 1) 10 cм            2) </w:t>
      </w:r>
      <w:smartTag w:uri="urn:schemas-microsoft-com:office:smarttags" w:element="metricconverter">
        <w:smartTagPr>
          <w:attr w:name="ProductID" w:val="15 см"/>
        </w:smartTagPr>
        <w:r w:rsidRPr="00942415">
          <w:rPr>
            <w:sz w:val="28"/>
            <w:szCs w:val="28"/>
          </w:rPr>
          <w:t>15 см</w:t>
        </w:r>
      </w:smartTag>
      <w:r w:rsidRPr="00942415">
        <w:rPr>
          <w:sz w:val="28"/>
          <w:szCs w:val="28"/>
        </w:rPr>
        <w:t xml:space="preserve">        3) </w:t>
      </w:r>
      <w:smartTag w:uri="urn:schemas-microsoft-com:office:smarttags" w:element="metricconverter">
        <w:smartTagPr>
          <w:attr w:name="ProductID" w:val="20 см"/>
        </w:smartTagPr>
        <w:r w:rsidRPr="00942415">
          <w:rPr>
            <w:sz w:val="28"/>
            <w:szCs w:val="28"/>
          </w:rPr>
          <w:t>20 см</w:t>
        </w:r>
      </w:smartTag>
      <w:r w:rsidRPr="00942415">
        <w:rPr>
          <w:sz w:val="28"/>
          <w:szCs w:val="28"/>
        </w:rPr>
        <w:t xml:space="preserve">   4) </w:t>
      </w:r>
      <w:smartTag w:uri="urn:schemas-microsoft-com:office:smarttags" w:element="metricconverter">
        <w:smartTagPr>
          <w:attr w:name="ProductID" w:val="25 см"/>
        </w:smartTagPr>
        <w:r w:rsidRPr="00942415">
          <w:rPr>
            <w:sz w:val="28"/>
            <w:szCs w:val="28"/>
          </w:rPr>
          <w:t>25 см</w:t>
        </w:r>
      </w:smartTag>
      <w:r w:rsidRPr="00942415">
        <w:rPr>
          <w:sz w:val="28"/>
          <w:szCs w:val="28"/>
        </w:rPr>
        <w:t xml:space="preserve">      5) </w:t>
      </w:r>
      <w:smartTag w:uri="urn:schemas-microsoft-com:office:smarttags" w:element="metricconverter">
        <w:smartTagPr>
          <w:attr w:name="ProductID" w:val="30 см"/>
        </w:smartTagPr>
        <w:r w:rsidRPr="00942415">
          <w:rPr>
            <w:sz w:val="28"/>
            <w:szCs w:val="28"/>
          </w:rPr>
          <w:t>30 см</w:t>
        </w:r>
      </w:smartTag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3. Длина тела 4-летнего ребенка, в среднем, составляет: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 1) </w:t>
      </w:r>
      <w:smartTag w:uri="urn:schemas-microsoft-com:office:smarttags" w:element="metricconverter">
        <w:smartTagPr>
          <w:attr w:name="ProductID" w:val="95 см"/>
        </w:smartTagPr>
        <w:r w:rsidRPr="00942415">
          <w:rPr>
            <w:sz w:val="28"/>
            <w:szCs w:val="28"/>
          </w:rPr>
          <w:t>95 см</w:t>
        </w:r>
      </w:smartTag>
      <w:r w:rsidRPr="00942415">
        <w:rPr>
          <w:sz w:val="28"/>
          <w:szCs w:val="28"/>
        </w:rPr>
        <w:t xml:space="preserve">        2) </w:t>
      </w:r>
      <w:smartTag w:uri="urn:schemas-microsoft-com:office:smarttags" w:element="metricconverter">
        <w:smartTagPr>
          <w:attr w:name="ProductID" w:val="100 см"/>
        </w:smartTagPr>
        <w:r w:rsidRPr="00942415">
          <w:rPr>
            <w:sz w:val="28"/>
            <w:szCs w:val="28"/>
          </w:rPr>
          <w:t>100 см</w:t>
        </w:r>
      </w:smartTag>
      <w:r w:rsidRPr="00942415">
        <w:rPr>
          <w:sz w:val="28"/>
          <w:szCs w:val="28"/>
        </w:rPr>
        <w:t xml:space="preserve">        3) </w:t>
      </w:r>
      <w:smartTag w:uri="urn:schemas-microsoft-com:office:smarttags" w:element="metricconverter">
        <w:smartTagPr>
          <w:attr w:name="ProductID" w:val="105 см"/>
        </w:smartTagPr>
        <w:r w:rsidRPr="00942415">
          <w:rPr>
            <w:sz w:val="28"/>
            <w:szCs w:val="28"/>
          </w:rPr>
          <w:t>105 см</w:t>
        </w:r>
      </w:smartTag>
      <w:r w:rsidRPr="00942415">
        <w:rPr>
          <w:sz w:val="28"/>
          <w:szCs w:val="28"/>
        </w:rPr>
        <w:t xml:space="preserve">   4) </w:t>
      </w:r>
      <w:smartTag w:uri="urn:schemas-microsoft-com:office:smarttags" w:element="metricconverter">
        <w:smartTagPr>
          <w:attr w:name="ProductID" w:val="110 см"/>
        </w:smartTagPr>
        <w:r w:rsidRPr="00942415">
          <w:rPr>
            <w:sz w:val="28"/>
            <w:szCs w:val="28"/>
          </w:rPr>
          <w:t>110 см</w:t>
        </w:r>
      </w:smartTag>
      <w:r w:rsidRPr="00942415">
        <w:rPr>
          <w:sz w:val="28"/>
          <w:szCs w:val="28"/>
        </w:rPr>
        <w:t xml:space="preserve">   5) </w:t>
      </w:r>
      <w:smartTag w:uri="urn:schemas-microsoft-com:office:smarttags" w:element="metricconverter">
        <w:smartTagPr>
          <w:attr w:name="ProductID" w:val="115 см"/>
        </w:smartTagPr>
        <w:r w:rsidRPr="00942415">
          <w:rPr>
            <w:sz w:val="28"/>
            <w:szCs w:val="28"/>
          </w:rPr>
          <w:t>115 см</w:t>
        </w:r>
      </w:smartTag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4. Масса тела доношенного новорожденного ребенка, в среднем, соста</w:t>
      </w:r>
      <w:r w:rsidRPr="00942415">
        <w:rPr>
          <w:sz w:val="28"/>
          <w:szCs w:val="28"/>
        </w:rPr>
        <w:t>в</w:t>
      </w:r>
      <w:r w:rsidRPr="00942415">
        <w:rPr>
          <w:sz w:val="28"/>
          <w:szCs w:val="28"/>
        </w:rPr>
        <w:t>ляет: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 1) </w:t>
      </w:r>
      <w:smartTag w:uri="urn:schemas-microsoft-com:office:smarttags" w:element="metricconverter">
        <w:smartTagPr>
          <w:attr w:name="ProductID" w:val="2000 г"/>
        </w:smartTagPr>
        <w:r w:rsidRPr="00942415">
          <w:rPr>
            <w:sz w:val="28"/>
            <w:szCs w:val="28"/>
          </w:rPr>
          <w:t>2000 г</w:t>
        </w:r>
      </w:smartTag>
      <w:r w:rsidRPr="00942415">
        <w:rPr>
          <w:sz w:val="28"/>
          <w:szCs w:val="28"/>
        </w:rPr>
        <w:t xml:space="preserve">       2) </w:t>
      </w:r>
      <w:smartTag w:uri="urn:schemas-microsoft-com:office:smarttags" w:element="metricconverter">
        <w:smartTagPr>
          <w:attr w:name="ProductID" w:val="2500 г"/>
        </w:smartTagPr>
        <w:r w:rsidRPr="00942415">
          <w:rPr>
            <w:sz w:val="28"/>
            <w:szCs w:val="28"/>
          </w:rPr>
          <w:t>2500 г</w:t>
        </w:r>
      </w:smartTag>
      <w:r w:rsidRPr="00942415">
        <w:rPr>
          <w:sz w:val="28"/>
          <w:szCs w:val="28"/>
        </w:rPr>
        <w:t xml:space="preserve">    3) </w:t>
      </w:r>
      <w:smartTag w:uri="urn:schemas-microsoft-com:office:smarttags" w:element="metricconverter">
        <w:smartTagPr>
          <w:attr w:name="ProductID" w:val="3500 г"/>
        </w:smartTagPr>
        <w:r w:rsidRPr="00942415">
          <w:rPr>
            <w:sz w:val="28"/>
            <w:szCs w:val="28"/>
          </w:rPr>
          <w:t>3500 г</w:t>
        </w:r>
      </w:smartTag>
      <w:r w:rsidRPr="00942415">
        <w:rPr>
          <w:sz w:val="28"/>
          <w:szCs w:val="28"/>
        </w:rPr>
        <w:t xml:space="preserve">    4) </w:t>
      </w:r>
      <w:smartTag w:uri="urn:schemas-microsoft-com:office:smarttags" w:element="metricconverter">
        <w:smartTagPr>
          <w:attr w:name="ProductID" w:val="4000 г"/>
        </w:smartTagPr>
        <w:r w:rsidRPr="00942415">
          <w:rPr>
            <w:sz w:val="28"/>
            <w:szCs w:val="28"/>
          </w:rPr>
          <w:t>4000 г</w:t>
        </w:r>
      </w:smartTag>
      <w:r w:rsidRPr="00942415">
        <w:rPr>
          <w:sz w:val="28"/>
          <w:szCs w:val="28"/>
        </w:rPr>
        <w:t xml:space="preserve">   . 5) </w:t>
      </w:r>
      <w:smartTag w:uri="urn:schemas-microsoft-com:office:smarttags" w:element="metricconverter">
        <w:smartTagPr>
          <w:attr w:name="ProductID" w:val="5000 г"/>
        </w:smartTagPr>
        <w:r w:rsidRPr="00942415">
          <w:rPr>
            <w:sz w:val="28"/>
            <w:szCs w:val="28"/>
          </w:rPr>
          <w:t>5000 г</w:t>
        </w:r>
      </w:smartTag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5. Масса тела за первый год жизни в среднем увеличивается в: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1) 2 раза    2) 3 раза    3) 4 раза    4) 5 раз   5) 6 раз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6. Масса тела ребенка в 1 год, в среднем, составляет: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1) </w:t>
      </w:r>
      <w:smartTag w:uri="urn:schemas-microsoft-com:office:smarttags" w:element="metricconverter">
        <w:smartTagPr>
          <w:attr w:name="ProductID" w:val="8,5 кг"/>
        </w:smartTagPr>
        <w:r w:rsidRPr="00942415">
          <w:rPr>
            <w:sz w:val="28"/>
            <w:szCs w:val="28"/>
          </w:rPr>
          <w:t>8,5 кг</w:t>
        </w:r>
      </w:smartTag>
      <w:r w:rsidRPr="00942415">
        <w:rPr>
          <w:sz w:val="28"/>
          <w:szCs w:val="28"/>
        </w:rPr>
        <w:t xml:space="preserve">     2) </w:t>
      </w:r>
      <w:smartTag w:uri="urn:schemas-microsoft-com:office:smarttags" w:element="metricconverter">
        <w:smartTagPr>
          <w:attr w:name="ProductID" w:val="9 кг"/>
        </w:smartTagPr>
        <w:r w:rsidRPr="00942415">
          <w:rPr>
            <w:sz w:val="28"/>
            <w:szCs w:val="28"/>
          </w:rPr>
          <w:t>9 кг</w:t>
        </w:r>
      </w:smartTag>
      <w:r w:rsidRPr="00942415">
        <w:rPr>
          <w:sz w:val="28"/>
          <w:szCs w:val="28"/>
        </w:rPr>
        <w:t xml:space="preserve">     3) </w:t>
      </w:r>
      <w:smartTag w:uri="urn:schemas-microsoft-com:office:smarttags" w:element="metricconverter">
        <w:smartTagPr>
          <w:attr w:name="ProductID" w:val="9,5 кг"/>
        </w:smartTagPr>
        <w:r w:rsidRPr="00942415">
          <w:rPr>
            <w:sz w:val="28"/>
            <w:szCs w:val="28"/>
          </w:rPr>
          <w:t>9,5 кг</w:t>
        </w:r>
      </w:smartTag>
      <w:r w:rsidRPr="00942415">
        <w:rPr>
          <w:sz w:val="28"/>
          <w:szCs w:val="28"/>
        </w:rPr>
        <w:t xml:space="preserve">.      4) </w:t>
      </w:r>
      <w:smartTag w:uri="urn:schemas-microsoft-com:office:smarttags" w:element="metricconverter">
        <w:smartTagPr>
          <w:attr w:name="ProductID" w:val="10,5 кг"/>
        </w:smartTagPr>
        <w:r w:rsidRPr="00942415">
          <w:rPr>
            <w:sz w:val="28"/>
            <w:szCs w:val="28"/>
          </w:rPr>
          <w:t>10,5 кг</w:t>
        </w:r>
      </w:smartTag>
      <w:r w:rsidRPr="00942415">
        <w:rPr>
          <w:sz w:val="28"/>
          <w:szCs w:val="28"/>
        </w:rPr>
        <w:t xml:space="preserve">    5) </w:t>
      </w:r>
      <w:smartTag w:uri="urn:schemas-microsoft-com:office:smarttags" w:element="metricconverter">
        <w:smartTagPr>
          <w:attr w:name="ProductID" w:val="12 кг"/>
        </w:smartTagPr>
        <w:r w:rsidRPr="00942415">
          <w:rPr>
            <w:sz w:val="28"/>
            <w:szCs w:val="28"/>
          </w:rPr>
          <w:t>12 кг</w:t>
        </w:r>
      </w:smartTag>
    </w:p>
    <w:p w:rsidR="007715C4" w:rsidRPr="00942415" w:rsidRDefault="007715C4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lastRenderedPageBreak/>
        <w:t>7. Масса тела ребенка в 5 лет  в среднем составляет: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1) 12кг      2)</w:t>
      </w:r>
      <w:smartTag w:uri="urn:schemas-microsoft-com:office:smarttags" w:element="metricconverter">
        <w:smartTagPr>
          <w:attr w:name="ProductID" w:val="15 кг"/>
        </w:smartTagPr>
        <w:r w:rsidRPr="00942415">
          <w:rPr>
            <w:sz w:val="28"/>
            <w:szCs w:val="28"/>
          </w:rPr>
          <w:t>15 кг</w:t>
        </w:r>
      </w:smartTag>
      <w:r w:rsidRPr="00942415">
        <w:rPr>
          <w:sz w:val="28"/>
          <w:szCs w:val="28"/>
        </w:rPr>
        <w:t xml:space="preserve">     3)</w:t>
      </w:r>
      <w:smartTag w:uri="urn:schemas-microsoft-com:office:smarttags" w:element="metricconverter">
        <w:smartTagPr>
          <w:attr w:name="ProductID" w:val="17 кг"/>
        </w:smartTagPr>
        <w:r w:rsidRPr="00942415">
          <w:rPr>
            <w:sz w:val="28"/>
            <w:szCs w:val="28"/>
          </w:rPr>
          <w:t>17 кг</w:t>
        </w:r>
      </w:smartTag>
      <w:r w:rsidRPr="00942415">
        <w:rPr>
          <w:sz w:val="28"/>
          <w:szCs w:val="28"/>
        </w:rPr>
        <w:t xml:space="preserve">    4)</w:t>
      </w:r>
      <w:smartTag w:uri="urn:schemas-microsoft-com:office:smarttags" w:element="metricconverter">
        <w:smartTagPr>
          <w:attr w:name="ProductID" w:val="19 кг"/>
        </w:smartTagPr>
        <w:r w:rsidRPr="00942415">
          <w:rPr>
            <w:sz w:val="28"/>
            <w:szCs w:val="28"/>
          </w:rPr>
          <w:t>19 кг</w:t>
        </w:r>
      </w:smartTag>
      <w:r w:rsidRPr="00942415">
        <w:rPr>
          <w:sz w:val="28"/>
          <w:szCs w:val="28"/>
        </w:rPr>
        <w:t xml:space="preserve">    5)</w:t>
      </w:r>
      <w:smartTag w:uri="urn:schemas-microsoft-com:office:smarttags" w:element="metricconverter">
        <w:smartTagPr>
          <w:attr w:name="ProductID" w:val="20 кг"/>
        </w:smartTagPr>
        <w:r w:rsidRPr="00942415">
          <w:rPr>
            <w:sz w:val="28"/>
            <w:szCs w:val="28"/>
          </w:rPr>
          <w:t>20 кг</w:t>
        </w:r>
      </w:smartTag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8. Окружность головы равна окружности груди у доношенного ребенка в возрасте: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1) 1 мес.    2) 4 мес.     3) 8 мес.      4) 10 мес.   5) 12 мес.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9. Состояние гипотрофии проявляется: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1) избытком массы тела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2) дефицитом массы тела 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3) избытком роста 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4) дефицитом роста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5) дефицитом массы и роста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>10. Состояние паратрофии проявляется: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1) дефицитом массы тела 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2) дефицитом роста 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 w:rsidRPr="00942415">
        <w:rPr>
          <w:sz w:val="28"/>
          <w:szCs w:val="28"/>
        </w:rPr>
        <w:t xml:space="preserve">    3) избытком массы тела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4) высоким ростом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5) задержкой массы и роста</w:t>
      </w:r>
    </w:p>
    <w:p w:rsidR="00F137E2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DB3F98" w:rsidRDefault="00F137E2" w:rsidP="00F137E2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</w:t>
      </w:r>
      <w:r w:rsidR="00275845">
        <w:rPr>
          <w:b/>
          <w:sz w:val="28"/>
          <w:szCs w:val="28"/>
        </w:rPr>
        <w:t>а 2. НЕРВНО-ПСИХИЧЕСКОЕ РАЗВИТИЕ</w:t>
      </w:r>
    </w:p>
    <w:p w:rsidR="00F137E2" w:rsidRPr="00942415" w:rsidRDefault="00F137E2" w:rsidP="00F137E2">
      <w:pPr>
        <w:ind w:firstLine="567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rPr>
          <w:b/>
          <w:bCs/>
          <w:sz w:val="28"/>
          <w:szCs w:val="28"/>
        </w:rPr>
      </w:pPr>
      <w:r w:rsidRPr="0001590E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 xml:space="preserve"> занятия</w:t>
      </w:r>
      <w:r w:rsidRPr="0001590E">
        <w:rPr>
          <w:b/>
          <w:bCs/>
          <w:sz w:val="28"/>
          <w:szCs w:val="28"/>
        </w:rPr>
        <w:t>:  Нервно-психическое развитие (НПР) детей.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b/>
          <w:bCs/>
          <w:sz w:val="28"/>
          <w:szCs w:val="28"/>
        </w:rPr>
        <w:t xml:space="preserve">Цель занятия: </w:t>
      </w:r>
      <w:r w:rsidRPr="0001590E">
        <w:rPr>
          <w:sz w:val="28"/>
          <w:szCs w:val="28"/>
        </w:rPr>
        <w:t xml:space="preserve">Изучив данную тему, студенты должны знать: 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Морфологические особенности мозга новорожденного ребенка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Рост и дифференцировку структур ЦНС после рождения ребенка</w:t>
      </w:r>
    </w:p>
    <w:p w:rsidR="00F137E2" w:rsidRDefault="00F137E2" w:rsidP="00F137E2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287" w:hanging="720"/>
        <w:rPr>
          <w:sz w:val="28"/>
          <w:szCs w:val="28"/>
        </w:rPr>
      </w:pPr>
      <w:r w:rsidRPr="0001590E">
        <w:rPr>
          <w:sz w:val="28"/>
          <w:szCs w:val="28"/>
        </w:rPr>
        <w:t>Безусловные рефлексы и их значение в оценке зрелости новоро</w:t>
      </w:r>
      <w:r w:rsidRPr="0001590E">
        <w:rPr>
          <w:sz w:val="28"/>
          <w:szCs w:val="28"/>
        </w:rPr>
        <w:t>ж</w:t>
      </w:r>
      <w:r w:rsidRPr="0001590E">
        <w:rPr>
          <w:sz w:val="28"/>
          <w:szCs w:val="28"/>
        </w:rPr>
        <w:t xml:space="preserve">денного   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287" w:hanging="720"/>
        <w:rPr>
          <w:sz w:val="28"/>
          <w:szCs w:val="28"/>
        </w:rPr>
      </w:pPr>
      <w:r>
        <w:rPr>
          <w:sz w:val="28"/>
          <w:szCs w:val="28"/>
        </w:rPr>
        <w:t>Сенсорное развитие первых месяцев и лет жизни</w:t>
      </w:r>
      <w:r w:rsidRPr="0001590E">
        <w:rPr>
          <w:sz w:val="28"/>
          <w:szCs w:val="28"/>
        </w:rPr>
        <w:t xml:space="preserve"> 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Развитие движений, условно-рефлекторной деятельности и речи у детей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Критерии нервно-психического развития детей различного возра</w:t>
      </w:r>
      <w:r w:rsidRPr="0001590E">
        <w:rPr>
          <w:sz w:val="28"/>
          <w:szCs w:val="28"/>
        </w:rPr>
        <w:t>с</w:t>
      </w:r>
      <w:r w:rsidRPr="0001590E">
        <w:rPr>
          <w:sz w:val="28"/>
          <w:szCs w:val="28"/>
        </w:rPr>
        <w:t>та.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01590E">
        <w:rPr>
          <w:b/>
          <w:bCs/>
          <w:sz w:val="28"/>
          <w:szCs w:val="28"/>
        </w:rPr>
        <w:t>Студенты должны уметь: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Оценить состояние безусловных рефлексов у новорожденного р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бенка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Оценить нервно-психическое развитие детей различного возраста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Определить группу НПР 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Составить режим дня в зависимости от возраста.</w:t>
      </w:r>
    </w:p>
    <w:p w:rsidR="00F137E2" w:rsidRPr="009E2CA9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01590E">
        <w:rPr>
          <w:b/>
          <w:bCs/>
          <w:sz w:val="28"/>
          <w:szCs w:val="28"/>
        </w:rPr>
        <w:t>Краткое изложение теоретического материала.</w:t>
      </w:r>
      <w:r>
        <w:rPr>
          <w:b/>
          <w:bCs/>
          <w:sz w:val="28"/>
          <w:szCs w:val="28"/>
        </w:rPr>
        <w:t xml:space="preserve"> </w:t>
      </w:r>
      <w:r w:rsidRPr="0001590E">
        <w:rPr>
          <w:sz w:val="28"/>
          <w:szCs w:val="28"/>
        </w:rPr>
        <w:t>НПР – это соверше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ствование, качественное изменение интеллектуальных и двигательных ум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ний ребенка. НПР обеспечивает ребенку адекватное взаимодействие с вне</w:t>
      </w:r>
      <w:r w:rsidRPr="0001590E">
        <w:rPr>
          <w:sz w:val="28"/>
          <w:szCs w:val="28"/>
        </w:rPr>
        <w:t>ш</w:t>
      </w:r>
      <w:r w:rsidRPr="0001590E">
        <w:rPr>
          <w:sz w:val="28"/>
          <w:szCs w:val="28"/>
        </w:rPr>
        <w:t>ней средой. Непременным условием НПР являются процессы морфофун</w:t>
      </w:r>
      <w:r w:rsidRPr="0001590E">
        <w:rPr>
          <w:sz w:val="28"/>
          <w:szCs w:val="28"/>
        </w:rPr>
        <w:t>к</w:t>
      </w:r>
      <w:r w:rsidRPr="0001590E">
        <w:rPr>
          <w:sz w:val="28"/>
          <w:szCs w:val="28"/>
        </w:rPr>
        <w:lastRenderedPageBreak/>
        <w:t>циональной дифференцировки ЦНС.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    </w:t>
      </w:r>
      <w:r w:rsidRPr="0001590E">
        <w:rPr>
          <w:sz w:val="28"/>
          <w:szCs w:val="28"/>
        </w:rPr>
        <w:tab/>
        <w:t>К моменту рождения у здорового доношенного новорожденного р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бенка достаточно хорошо развиты спинной, продолговатый мозг, ствол, г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>поталамус. С этими образованиями связаны центры жизнеобеспечения. Они обеспеч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>вают жизнедеятельность, выживаемость новорожденного, процессы адаптации к о</w:t>
      </w:r>
      <w:r w:rsidRPr="0001590E">
        <w:rPr>
          <w:sz w:val="28"/>
          <w:szCs w:val="28"/>
        </w:rPr>
        <w:t>к</w:t>
      </w:r>
      <w:r w:rsidRPr="0001590E">
        <w:rPr>
          <w:sz w:val="28"/>
          <w:szCs w:val="28"/>
        </w:rPr>
        <w:t xml:space="preserve">ружающей среде.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К рождению головной мозг является наиболее развитым органом. У новорожденного масса мозга составляет 1/8-1/9 массы тела, к концу первого года жизни она увеличивается в 2 раза и равна 1/11 и 1/12 массы тела, в 5 лет составляет 1/13-1/14, в 18-20 лет – 1/40 массы тела. Крупные борозды и изв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>лины выражены очень хорошо, но имеют малую глубину. Мелких борозд м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ло, они появляются только в первые годы жизни. Размеры лобной доли отн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сительно меньше, а затылочной больше, чем у взрослого. Боковые желудочки относительно велики, растянуты. Длина спинного мозга увеличивается н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сколько медленнее, чем рост позвоночника, поэтому нижний конец спинного мозга с возрастом перемещается кверху. Шейное и спинное утолщения нач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 xml:space="preserve">нают контурироваться после 3 лет жизни.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Для мозговой ткани ребенка характерна значительная васкуляризация, особенно серого вещества. Одновременно отток крови из мозговой ткани слабый, поэтому в нем чаще накапливаются токсические в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щества. Мозговая ткань более богата белковыми веществами. С возрастом количество белка снижается с 46% до 27%. К рождению количество зрелых нейроцитов, кот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рые потом войдут в состав коры головного мозга, составляет 25% от общего количества клеток. Одновременно имеется гистологическая незрелость нер</w:t>
      </w:r>
      <w:r w:rsidRPr="0001590E">
        <w:rPr>
          <w:sz w:val="28"/>
          <w:szCs w:val="28"/>
        </w:rPr>
        <w:t>в</w:t>
      </w:r>
      <w:r w:rsidRPr="0001590E">
        <w:rPr>
          <w:sz w:val="28"/>
          <w:szCs w:val="28"/>
        </w:rPr>
        <w:t xml:space="preserve">ных клеток к рождению ребенка: они овальной формы, с одним аксоном, в ядрах есть зернистость, нет дендритов.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К моменту рождения относительно незрелы кора головного мозга, в разной степени дифференцированы подко</w:t>
      </w:r>
      <w:r w:rsidRPr="0001590E">
        <w:rPr>
          <w:sz w:val="28"/>
          <w:szCs w:val="28"/>
        </w:rPr>
        <w:t>р</w:t>
      </w:r>
      <w:r w:rsidRPr="0001590E">
        <w:rPr>
          <w:sz w:val="28"/>
          <w:szCs w:val="28"/>
        </w:rPr>
        <w:t>ковые двигательные центры (при достаточно зрелой таламо-паллидарной системе слабо развито полосатое я</w:t>
      </w:r>
      <w:r w:rsidRPr="0001590E">
        <w:rPr>
          <w:sz w:val="28"/>
          <w:szCs w:val="28"/>
        </w:rPr>
        <w:t>д</w:t>
      </w:r>
      <w:r w:rsidRPr="0001590E">
        <w:rPr>
          <w:sz w:val="28"/>
          <w:szCs w:val="28"/>
        </w:rPr>
        <w:t>ро), не з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кончена миелинизация пирамидных путей. Мозжечок развит слабо, характеризуется малой толщиной, малыми размерами полушарий и повер</w:t>
      </w:r>
      <w:r w:rsidRPr="0001590E">
        <w:rPr>
          <w:sz w:val="28"/>
          <w:szCs w:val="28"/>
        </w:rPr>
        <w:t>х</w:t>
      </w:r>
      <w:r w:rsidRPr="0001590E">
        <w:rPr>
          <w:sz w:val="28"/>
          <w:szCs w:val="28"/>
        </w:rPr>
        <w:t xml:space="preserve">ностными бороздами.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Недоразвитие коры и превалирующее влияние подкорки сказывается на поведении ребенка. Недоразвитие коры, полосатого ядра, пирамидных путей делает невозможными произвольные движения, слуховое, зрительное соср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дот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чение. Доминирующее влияние таламо-паллидарной системы объясняет характер движений новорожденного. У новорожденного непроизвольные медленные движения носят массовый ген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рализованный характер при общей ригидности мускулатуры, которая проявляется физиологической гипертон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>ей сгибателей конечностей. Движения новорожденного ограниченные, ха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тичные, беспорядочные, атетозоподобные. Тремор и физиологический м</w:t>
      </w:r>
      <w:r w:rsidRPr="0001590E">
        <w:rPr>
          <w:sz w:val="28"/>
          <w:szCs w:val="28"/>
        </w:rPr>
        <w:t>ы</w:t>
      </w:r>
      <w:r w:rsidRPr="0001590E">
        <w:rPr>
          <w:sz w:val="28"/>
          <w:szCs w:val="28"/>
        </w:rPr>
        <w:t>шечный гипертонус п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 xml:space="preserve">степенно угасают после первого месяца жизни.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Превалирующая</w:t>
      </w:r>
      <w:r w:rsidRPr="0001590E">
        <w:rPr>
          <w:sz w:val="28"/>
          <w:szCs w:val="28"/>
        </w:rPr>
        <w:t xml:space="preserve"> </w:t>
      </w:r>
      <w:r>
        <w:rPr>
          <w:sz w:val="28"/>
          <w:szCs w:val="28"/>
        </w:rPr>
        <w:t>активность</w:t>
      </w:r>
      <w:r w:rsidRPr="0001590E">
        <w:rPr>
          <w:sz w:val="28"/>
          <w:szCs w:val="28"/>
        </w:rPr>
        <w:t xml:space="preserve"> подкорковых центров при слабом влиянии коры проявляется комплексом врожденных безусловных рефлексов (ВБР) новорожденного, в основе которых лежат три: пищевой, оборонительный, </w:t>
      </w:r>
      <w:r w:rsidRPr="0001590E">
        <w:rPr>
          <w:sz w:val="28"/>
          <w:szCs w:val="28"/>
        </w:rPr>
        <w:lastRenderedPageBreak/>
        <w:t>ориентировочный. Эти рефлексы орального и спинального автоматизма о</w:t>
      </w:r>
      <w:r w:rsidRPr="0001590E">
        <w:rPr>
          <w:sz w:val="28"/>
          <w:szCs w:val="28"/>
        </w:rPr>
        <w:t>т</w:t>
      </w:r>
      <w:r w:rsidRPr="0001590E">
        <w:rPr>
          <w:sz w:val="28"/>
          <w:szCs w:val="28"/>
        </w:rPr>
        <w:t>раж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ют зрелость нервной системы новорожденного ребенка.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ВБР новорожденного ребенка.</w:t>
      </w:r>
    </w:p>
    <w:p w:rsidR="00F137E2" w:rsidRPr="0001590E" w:rsidRDefault="00F137E2" w:rsidP="00F137E2">
      <w:pPr>
        <w:widowControl w:val="0"/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Рефлексы в положении ребенка на спине: поисковый рефлекс Куссмауля-Генцлера, сосательный рефлекс, ладонно-ротовой Бабкина, рефлекс о</w:t>
      </w:r>
      <w:r w:rsidRPr="0001590E">
        <w:rPr>
          <w:sz w:val="28"/>
          <w:szCs w:val="28"/>
        </w:rPr>
        <w:t>б</w:t>
      </w:r>
      <w:r w:rsidRPr="0001590E">
        <w:rPr>
          <w:sz w:val="28"/>
          <w:szCs w:val="28"/>
        </w:rPr>
        <w:t>хватывания или объятия (Моро), шейно-тонический асимметричный ре</w:t>
      </w:r>
      <w:r w:rsidRPr="0001590E">
        <w:rPr>
          <w:sz w:val="28"/>
          <w:szCs w:val="28"/>
        </w:rPr>
        <w:t>ф</w:t>
      </w:r>
      <w:r w:rsidRPr="0001590E">
        <w:rPr>
          <w:sz w:val="28"/>
          <w:szCs w:val="28"/>
        </w:rPr>
        <w:t>лекс, хватательный рефлекс (Робинсона), подошвенный рефлекс, ре</w:t>
      </w:r>
      <w:r w:rsidRPr="0001590E">
        <w:rPr>
          <w:sz w:val="28"/>
          <w:szCs w:val="28"/>
        </w:rPr>
        <w:t>ф</w:t>
      </w:r>
      <w:r w:rsidRPr="0001590E">
        <w:rPr>
          <w:sz w:val="28"/>
          <w:szCs w:val="28"/>
        </w:rPr>
        <w:t>лекс Бабинского.</w:t>
      </w:r>
    </w:p>
    <w:p w:rsidR="00F137E2" w:rsidRPr="0001590E" w:rsidRDefault="00F137E2" w:rsidP="00F137E2">
      <w:pPr>
        <w:widowControl w:val="0"/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Рефлексы в вертикальном положении: ребенка берут со стороны спины за подмышечные впадины, большие пальцы врача поддерживают голову. Рефлекс опоры или выпрямления; автоматическая походка или шаговый рефлекс.</w:t>
      </w:r>
    </w:p>
    <w:p w:rsidR="00F137E2" w:rsidRPr="0001590E" w:rsidRDefault="00F137E2" w:rsidP="00F137E2">
      <w:pPr>
        <w:widowControl w:val="0"/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ind w:left="786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Рефлексы в положении на животе: защитный рефлекс, лабиринтный тонический рефлекс, рефлекс ползания (Бауэра), рефлекс Галанта, П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реса.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    Формирование условных рефлексов идет после рождения и связано с пищевой доминантой.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Развитие нервной системы продолжается после рождения вплоть до пубертатного периода. Наиболее интенсивные рост и развитие головного мозга наблюдаются в первые два года жизни. В постнатальном периоде ра</w:t>
      </w:r>
      <w:r w:rsidRPr="0001590E">
        <w:rPr>
          <w:sz w:val="28"/>
          <w:szCs w:val="28"/>
        </w:rPr>
        <w:t>з</w:t>
      </w:r>
      <w:r w:rsidRPr="0001590E">
        <w:rPr>
          <w:sz w:val="28"/>
          <w:szCs w:val="28"/>
        </w:rPr>
        <w:t>ные отделы нервной системы заканчивают развитие в разные сроки. В пе</w:t>
      </w:r>
      <w:r w:rsidRPr="0001590E">
        <w:rPr>
          <w:sz w:val="28"/>
          <w:szCs w:val="28"/>
        </w:rPr>
        <w:t>р</w:t>
      </w:r>
      <w:r w:rsidRPr="0001590E">
        <w:rPr>
          <w:sz w:val="28"/>
          <w:szCs w:val="28"/>
        </w:rPr>
        <w:t>вом полугодии заканчивается дифференцировка полосатого ядра, пирами</w:t>
      </w:r>
      <w:r w:rsidRPr="0001590E">
        <w:rPr>
          <w:sz w:val="28"/>
          <w:szCs w:val="28"/>
        </w:rPr>
        <w:t>д</w:t>
      </w:r>
      <w:r w:rsidRPr="0001590E">
        <w:rPr>
          <w:sz w:val="28"/>
          <w:szCs w:val="28"/>
        </w:rPr>
        <w:t>ных путей. В связи с этим исчезает ригидность мышц, спонтанные движения заменяются прои</w:t>
      </w:r>
      <w:r w:rsidRPr="0001590E">
        <w:rPr>
          <w:sz w:val="28"/>
          <w:szCs w:val="28"/>
        </w:rPr>
        <w:t>з</w:t>
      </w:r>
      <w:r w:rsidRPr="0001590E">
        <w:rPr>
          <w:sz w:val="28"/>
          <w:szCs w:val="28"/>
        </w:rPr>
        <w:t xml:space="preserve">вольными. Мозжечок интенсивно растет и развивается во втором полугодии, его развитие заканчивается к двум годам. С развитием мозжечка формируется координация движений.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Первым критерием НПР ребенка является развитие произвольных к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ординированных движений.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Уровни организации движений по Н.А. Бернштейну. </w:t>
      </w:r>
    </w:p>
    <w:p w:rsidR="00F137E2" w:rsidRPr="0001590E" w:rsidRDefault="00F137E2" w:rsidP="00F137E2">
      <w:pPr>
        <w:widowControl w:val="0"/>
        <w:numPr>
          <w:ilvl w:val="0"/>
          <w:numId w:val="15"/>
        </w:numPr>
        <w:tabs>
          <w:tab w:val="left" w:pos="72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Спинальный уровень – на 7 неделе внутриутробного развития начинается формирование рефлекторных дуг на уровне 1 сегмента спинного мозга. Проявляется сокращением мышц в ответ на ра</w:t>
      </w:r>
      <w:r w:rsidRPr="0001590E">
        <w:rPr>
          <w:sz w:val="28"/>
          <w:szCs w:val="28"/>
        </w:rPr>
        <w:t>з</w:t>
      </w:r>
      <w:r w:rsidRPr="0001590E">
        <w:rPr>
          <w:sz w:val="28"/>
          <w:szCs w:val="28"/>
        </w:rPr>
        <w:t xml:space="preserve">дражение кожи. </w:t>
      </w:r>
    </w:p>
    <w:p w:rsidR="00F137E2" w:rsidRPr="0001590E" w:rsidRDefault="00F137E2" w:rsidP="00F137E2">
      <w:pPr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Руброспинальный уровень – в рефлекторные дуги включается красное я</w:t>
      </w:r>
      <w:r w:rsidRPr="0001590E">
        <w:rPr>
          <w:sz w:val="28"/>
          <w:szCs w:val="28"/>
        </w:rPr>
        <w:t>д</w:t>
      </w:r>
      <w:r w:rsidRPr="0001590E">
        <w:rPr>
          <w:sz w:val="28"/>
          <w:szCs w:val="28"/>
        </w:rPr>
        <w:t>ро, благодаря чему обеспечивается регуляция мышечного тонуса и мот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 xml:space="preserve">рики туловища. </w:t>
      </w:r>
    </w:p>
    <w:p w:rsidR="00F137E2" w:rsidRPr="0001590E" w:rsidRDefault="00F137E2" w:rsidP="00F137E2">
      <w:pPr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Таламопаллидарный уровень – со второй половины беременности прои</w:t>
      </w:r>
      <w:r w:rsidRPr="0001590E">
        <w:rPr>
          <w:sz w:val="28"/>
          <w:szCs w:val="28"/>
        </w:rPr>
        <w:t>с</w:t>
      </w:r>
      <w:r w:rsidRPr="0001590E">
        <w:rPr>
          <w:sz w:val="28"/>
          <w:szCs w:val="28"/>
        </w:rPr>
        <w:t>ходит образование ряда подкорковых структур двигательного анализат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ра, интегрирующих деятельность экстрапирамидной системы. Этот ур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вень характеризует двигательный арсенал ребенка первых 3-5 месяцев жизни. Он включает рудиментарные рефлексы, формирующиеся позот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 xml:space="preserve">нические рефлексы и хаотические движения новорожденного ребенка. </w:t>
      </w:r>
    </w:p>
    <w:p w:rsidR="00F137E2" w:rsidRPr="0001590E" w:rsidRDefault="00F137E2" w:rsidP="00F137E2">
      <w:pPr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Пирамидностриарный уровень – определяется включением в регуляцию полосатого тела с его разнообразными связями, в том числе и с корой г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ловного мозга. Движения этого уровня  - основные крупные произвольные движения, формирующиеся на 1</w:t>
      </w:r>
      <w:r>
        <w:rPr>
          <w:sz w:val="28"/>
          <w:szCs w:val="28"/>
        </w:rPr>
        <w:t>–</w:t>
      </w:r>
      <w:r w:rsidRPr="0001590E">
        <w:rPr>
          <w:sz w:val="28"/>
          <w:szCs w:val="28"/>
        </w:rPr>
        <w:t xml:space="preserve">2 годах жизни. </w:t>
      </w:r>
    </w:p>
    <w:p w:rsidR="00F137E2" w:rsidRPr="0001590E" w:rsidRDefault="00F137E2" w:rsidP="00F137E2">
      <w:pPr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lastRenderedPageBreak/>
        <w:t>Кортикальный, теменно – премоторный уровень – развитие тонких движений с 10</w:t>
      </w:r>
      <w:r>
        <w:rPr>
          <w:sz w:val="28"/>
          <w:szCs w:val="28"/>
        </w:rPr>
        <w:t>–</w:t>
      </w:r>
      <w:r w:rsidRPr="0001590E">
        <w:rPr>
          <w:sz w:val="28"/>
          <w:szCs w:val="28"/>
        </w:rPr>
        <w:t>11 месяцев, совершенствование двигательных нав</w:t>
      </w:r>
      <w:r w:rsidRPr="0001590E">
        <w:rPr>
          <w:sz w:val="28"/>
          <w:szCs w:val="28"/>
        </w:rPr>
        <w:t>ы</w:t>
      </w:r>
      <w:r w:rsidRPr="0001590E">
        <w:rPr>
          <w:sz w:val="28"/>
          <w:szCs w:val="28"/>
        </w:rPr>
        <w:t>ков в течение всей жизни человека.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 Рост коры осуществляется, в основном, за счет развития лобной, т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менной, височной областей. Пролиферация нейронов продолжается до года. Наиболее интенсивное развитие нейронов отмечается на 2-3 месяце. Это о</w:t>
      </w:r>
      <w:r w:rsidRPr="0001590E">
        <w:rPr>
          <w:sz w:val="28"/>
          <w:szCs w:val="28"/>
        </w:rPr>
        <w:t>п</w:t>
      </w:r>
      <w:r w:rsidRPr="0001590E">
        <w:rPr>
          <w:sz w:val="28"/>
          <w:szCs w:val="28"/>
        </w:rPr>
        <w:t>ределяет психоэмоциональное, сенсорное развитие ребенка (улыбка, смех, плач со слезами, комплекс оживления, гуление, узн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 xml:space="preserve">вание своих и чужих). 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Второй критерий НПР – психоэмоциональное и сенсорное развитие.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Различные области и поля коры заканчивают развитие в разные сроки. Центры движения, слуха, зрения созревают к 4-7 годам. Лобная и теменная области окончательно созревают к 12 годам. Завершение миелинизации пр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водящих путей достигается только к 3-5 годам постнатального развития. Н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завершенность процесса миелинизации нервных волокон определяет относ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 xml:space="preserve">тельно низкую скорость проведения возбуждения по ним. </w:t>
      </w:r>
      <w:r>
        <w:rPr>
          <w:sz w:val="28"/>
          <w:szCs w:val="28"/>
        </w:rPr>
        <w:t>Окончательное с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зревание провод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 xml:space="preserve">мости достигается в 10-12 лет.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Развитие сенсорной сферы. Болевая чувствительность – рецепторы б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левой чувствительности появляются на 3 месяце внутриутробной жизни, о</w:t>
      </w:r>
      <w:r w:rsidRPr="0001590E">
        <w:rPr>
          <w:sz w:val="28"/>
          <w:szCs w:val="28"/>
        </w:rPr>
        <w:t>д</w:t>
      </w:r>
      <w:r w:rsidRPr="0001590E">
        <w:rPr>
          <w:sz w:val="28"/>
          <w:szCs w:val="28"/>
        </w:rPr>
        <w:t>нако болевой порог чувствительности у новорожденных зн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чительно выше, чем у взрослых и детей старшего возраста. Реакции ребенка на болевой ра</w:t>
      </w:r>
      <w:r w:rsidRPr="0001590E">
        <w:rPr>
          <w:sz w:val="28"/>
          <w:szCs w:val="28"/>
        </w:rPr>
        <w:t>з</w:t>
      </w:r>
      <w:r w:rsidRPr="0001590E">
        <w:rPr>
          <w:sz w:val="28"/>
          <w:szCs w:val="28"/>
        </w:rPr>
        <w:t xml:space="preserve">дражитель носят сначала общий генерализованный характер, и только через несколько месяцев возникают местные реакции.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ab/>
        <w:t>Тактильная чувствительность – возникает на 5</w:t>
      </w:r>
      <w:r>
        <w:rPr>
          <w:sz w:val="28"/>
          <w:szCs w:val="28"/>
        </w:rPr>
        <w:t>–</w:t>
      </w:r>
      <w:r w:rsidRPr="0001590E">
        <w:rPr>
          <w:sz w:val="28"/>
          <w:szCs w:val="28"/>
        </w:rPr>
        <w:t>6 неделе внутриутро</w:t>
      </w:r>
      <w:r w:rsidRPr="0001590E">
        <w:rPr>
          <w:sz w:val="28"/>
          <w:szCs w:val="28"/>
        </w:rPr>
        <w:t>б</w:t>
      </w:r>
      <w:r w:rsidRPr="0001590E">
        <w:rPr>
          <w:sz w:val="28"/>
          <w:szCs w:val="28"/>
        </w:rPr>
        <w:t>ного развития исключительно в периоральной области и к 11</w:t>
      </w:r>
      <w:r>
        <w:rPr>
          <w:sz w:val="28"/>
          <w:szCs w:val="28"/>
        </w:rPr>
        <w:t>–</w:t>
      </w:r>
      <w:r w:rsidRPr="0001590E">
        <w:rPr>
          <w:sz w:val="28"/>
          <w:szCs w:val="28"/>
        </w:rPr>
        <w:t xml:space="preserve">12 неделям распространяется на всю поверхность кожи плода. 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Терморецепция новорожденного ребенка морфологически и функци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нально зрелая. Холодовых р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цепторов почти в 10 раз больше, чем тепловых. Расположены рецепторы неравномерно. Чувствительность ребенка к охла</w:t>
      </w:r>
      <w:r w:rsidRPr="0001590E">
        <w:rPr>
          <w:sz w:val="28"/>
          <w:szCs w:val="28"/>
        </w:rPr>
        <w:t>ж</w:t>
      </w:r>
      <w:r w:rsidRPr="0001590E">
        <w:rPr>
          <w:sz w:val="28"/>
          <w:szCs w:val="28"/>
        </w:rPr>
        <w:t>дению сущ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 xml:space="preserve">ственно выше, чем к перегреванию. </w:t>
      </w:r>
    </w:p>
    <w:p w:rsidR="00F137E2" w:rsidRPr="00E566E9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Глаза новорожденного ребенка относительно большие, их соотношение к массе тела у новорожде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ного в 3,5 раза больше, чем у взрослого. С ростом глаза происходит изменение рефракции.</w:t>
      </w:r>
      <w:r>
        <w:rPr>
          <w:sz w:val="28"/>
          <w:szCs w:val="28"/>
        </w:rPr>
        <w:t xml:space="preserve"> </w:t>
      </w:r>
      <w:r w:rsidRPr="00E566E9">
        <w:rPr>
          <w:sz w:val="28"/>
          <w:szCs w:val="28"/>
        </w:rPr>
        <w:t>В первые дни после рождения реб</w:t>
      </w:r>
      <w:r w:rsidRPr="00E566E9">
        <w:rPr>
          <w:sz w:val="28"/>
          <w:szCs w:val="28"/>
        </w:rPr>
        <w:t>ё</w:t>
      </w:r>
      <w:r w:rsidRPr="00E566E9">
        <w:rPr>
          <w:sz w:val="28"/>
          <w:szCs w:val="28"/>
        </w:rPr>
        <w:t>нок открывает глаза на короткое время, но у него к моменту рождения не сформирована система синхронного открывания обоих глаз. Рефлекторное смыкание век при приближении к глазу какого-либо предмета отсутствует. Асимметрия движения глаз исчезает на третьей неделе жи</w:t>
      </w:r>
      <w:r w:rsidRPr="00E566E9">
        <w:rPr>
          <w:sz w:val="28"/>
          <w:szCs w:val="28"/>
        </w:rPr>
        <w:t>з</w:t>
      </w:r>
      <w:r w:rsidRPr="00E566E9">
        <w:rPr>
          <w:sz w:val="28"/>
          <w:szCs w:val="28"/>
        </w:rPr>
        <w:t xml:space="preserve">ни ребёнка.  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В первые часы и дни жизни детям свойственна гиперметропия (дальн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зоркость), с годами ее степень уменьшается. Также для новорожденного р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бенка характерна умеренная фотофобия, физиологический нистагм.</w:t>
      </w:r>
      <w:r>
        <w:rPr>
          <w:b/>
          <w:sz w:val="28"/>
          <w:szCs w:val="28"/>
        </w:rPr>
        <w:t xml:space="preserve"> </w:t>
      </w:r>
      <w:r w:rsidRPr="00E566E9">
        <w:rPr>
          <w:sz w:val="28"/>
          <w:szCs w:val="28"/>
        </w:rPr>
        <w:t>Зрачк</w:t>
      </w:r>
      <w:r w:rsidRPr="00E566E9">
        <w:rPr>
          <w:sz w:val="28"/>
          <w:szCs w:val="28"/>
        </w:rPr>
        <w:t>о</w:t>
      </w:r>
      <w:r w:rsidRPr="00E566E9">
        <w:rPr>
          <w:sz w:val="28"/>
          <w:szCs w:val="28"/>
        </w:rPr>
        <w:t>вая реакция у новорожденного наблюдается как прямая, так и содружестве</w:t>
      </w:r>
      <w:r w:rsidRPr="00E566E9">
        <w:rPr>
          <w:sz w:val="28"/>
          <w:szCs w:val="28"/>
        </w:rPr>
        <w:t>н</w:t>
      </w:r>
      <w:r w:rsidRPr="00E566E9">
        <w:rPr>
          <w:sz w:val="28"/>
          <w:szCs w:val="28"/>
        </w:rPr>
        <w:t>ная, то есть при освещении одного глаза суживаю</w:t>
      </w:r>
      <w:r w:rsidRPr="00E566E9">
        <w:rPr>
          <w:sz w:val="28"/>
          <w:szCs w:val="28"/>
        </w:rPr>
        <w:t>т</w:t>
      </w:r>
      <w:r w:rsidRPr="00E566E9">
        <w:rPr>
          <w:sz w:val="28"/>
          <w:szCs w:val="28"/>
        </w:rPr>
        <w:t xml:space="preserve">ся зрачки обоих глаз. </w:t>
      </w:r>
      <w:r w:rsidRPr="0001590E">
        <w:rPr>
          <w:sz w:val="28"/>
          <w:szCs w:val="28"/>
        </w:rPr>
        <w:t xml:space="preserve"> С 2 недель появляется секреция слезных желез, а с 12 недель слезный аппарат участвует в эмоциональной реакции. В 2 недели возникает преходящая фи</w:t>
      </w:r>
      <w:r w:rsidRPr="0001590E">
        <w:rPr>
          <w:sz w:val="28"/>
          <w:szCs w:val="28"/>
        </w:rPr>
        <w:t>к</w:t>
      </w:r>
      <w:r w:rsidRPr="0001590E">
        <w:rPr>
          <w:sz w:val="28"/>
          <w:szCs w:val="28"/>
        </w:rPr>
        <w:t>сация взора, обычно монокулярная, постепенно она разв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 xml:space="preserve">вается и в 3 месяца ребенок устойчиво бинокулярно фиксирует взглядом неподвижные предметы </w:t>
      </w:r>
      <w:r w:rsidRPr="0001590E">
        <w:rPr>
          <w:sz w:val="28"/>
          <w:szCs w:val="28"/>
        </w:rPr>
        <w:lastRenderedPageBreak/>
        <w:t>и прослеживает движущиеся. К 6 месяцам повышается острота зрения, реб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нок хорошо видит не только крупные, но и мелкие пре</w:t>
      </w:r>
      <w:r w:rsidRPr="0001590E">
        <w:rPr>
          <w:sz w:val="28"/>
          <w:szCs w:val="28"/>
        </w:rPr>
        <w:t>д</w:t>
      </w:r>
      <w:r w:rsidRPr="0001590E">
        <w:rPr>
          <w:sz w:val="28"/>
          <w:szCs w:val="28"/>
        </w:rPr>
        <w:t>меты.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E566E9">
        <w:rPr>
          <w:sz w:val="28"/>
          <w:szCs w:val="28"/>
        </w:rPr>
        <w:t>На восьмой неделе постнатального развития появляется мигательная реакция на приближение предмета и на звуковое раздражение, что свид</w:t>
      </w:r>
      <w:r w:rsidRPr="00E566E9">
        <w:rPr>
          <w:sz w:val="28"/>
          <w:szCs w:val="28"/>
        </w:rPr>
        <w:t>е</w:t>
      </w:r>
      <w:r w:rsidRPr="00E566E9">
        <w:rPr>
          <w:sz w:val="28"/>
          <w:szCs w:val="28"/>
        </w:rPr>
        <w:t>тельствует о формировании защитных условных рефлексов. Формирование периферич</w:t>
      </w:r>
      <w:r w:rsidRPr="00E566E9">
        <w:rPr>
          <w:sz w:val="28"/>
          <w:szCs w:val="28"/>
        </w:rPr>
        <w:t>е</w:t>
      </w:r>
      <w:r w:rsidRPr="00E566E9">
        <w:rPr>
          <w:sz w:val="28"/>
          <w:szCs w:val="28"/>
        </w:rPr>
        <w:t>ских полей зрения завершается только к 5 месяцу жизни.</w:t>
      </w:r>
      <w:r>
        <w:rPr>
          <w:b/>
          <w:sz w:val="28"/>
          <w:szCs w:val="28"/>
        </w:rPr>
        <w:t xml:space="preserve"> </w:t>
      </w:r>
      <w:r w:rsidRPr="0001590E">
        <w:rPr>
          <w:sz w:val="28"/>
          <w:szCs w:val="28"/>
        </w:rPr>
        <w:t>С 6 до 9 месяцев устанавливается способность стереоскопического восприятия пр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стра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ства.</w:t>
      </w:r>
      <w:r>
        <w:rPr>
          <w:sz w:val="28"/>
          <w:szCs w:val="28"/>
        </w:rPr>
        <w:t xml:space="preserve"> </w:t>
      </w:r>
    </w:p>
    <w:p w:rsidR="00F137E2" w:rsidRPr="00E566E9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566E9">
        <w:rPr>
          <w:sz w:val="28"/>
          <w:szCs w:val="28"/>
        </w:rPr>
        <w:t>Когда ребёнок появляется на свет, он воспринимает окружающие предметы как множество цветовых пятен, а звуки, как шум. На то, чтобы научиться распознавать образы, или связывать звуки во что-то осмысленное, уходят два первых года его жизни. Реакция младенца на яркий свет и звук носит оборонительный характер. Для того, чтобы младенец научился из о</w:t>
      </w:r>
      <w:r w:rsidRPr="00E566E9">
        <w:rPr>
          <w:sz w:val="28"/>
          <w:szCs w:val="28"/>
        </w:rPr>
        <w:t>т</w:t>
      </w:r>
      <w:r w:rsidRPr="00E566E9">
        <w:rPr>
          <w:sz w:val="28"/>
          <w:szCs w:val="28"/>
        </w:rPr>
        <w:t>ражающихся у него в глазах туманных пятен выделять лицо матери (в пе</w:t>
      </w:r>
      <w:r w:rsidRPr="00E566E9">
        <w:rPr>
          <w:sz w:val="28"/>
          <w:szCs w:val="28"/>
        </w:rPr>
        <w:t>р</w:t>
      </w:r>
      <w:r w:rsidRPr="00E566E9">
        <w:rPr>
          <w:sz w:val="28"/>
          <w:szCs w:val="28"/>
        </w:rPr>
        <w:t>вую очередь) а затем и других ему близких людей, в затылочной коре его г</w:t>
      </w:r>
      <w:r w:rsidRPr="00E566E9">
        <w:rPr>
          <w:sz w:val="28"/>
          <w:szCs w:val="28"/>
        </w:rPr>
        <w:t>о</w:t>
      </w:r>
      <w:r w:rsidRPr="00E566E9">
        <w:rPr>
          <w:sz w:val="28"/>
          <w:szCs w:val="28"/>
        </w:rPr>
        <w:t>ловного мозга должны выработаться условные связи, а затем стереотипы, представляющие из себя сложные системы таких связей.  Так, например,  восприятие ребёнком пространства складыв</w:t>
      </w:r>
      <w:r w:rsidRPr="00E566E9">
        <w:rPr>
          <w:sz w:val="28"/>
          <w:szCs w:val="28"/>
        </w:rPr>
        <w:t>а</w:t>
      </w:r>
      <w:r w:rsidRPr="00E566E9">
        <w:rPr>
          <w:sz w:val="28"/>
          <w:szCs w:val="28"/>
        </w:rPr>
        <w:t>ется из содружественной работы многих анализаторов и в первую очередь зрительного, слухового и кожного. Более того, связи в  коре головного мозга, отвечающие за сложные структ</w:t>
      </w:r>
      <w:r w:rsidRPr="00E566E9">
        <w:rPr>
          <w:sz w:val="28"/>
          <w:szCs w:val="28"/>
        </w:rPr>
        <w:t>у</w:t>
      </w:r>
      <w:r w:rsidRPr="00E566E9">
        <w:rPr>
          <w:sz w:val="28"/>
          <w:szCs w:val="28"/>
        </w:rPr>
        <w:t>ры, обеспечивающие представление о нахождении самого ребёнка в замкн</w:t>
      </w:r>
      <w:r w:rsidRPr="00E566E9">
        <w:rPr>
          <w:sz w:val="28"/>
          <w:szCs w:val="28"/>
        </w:rPr>
        <w:t>у</w:t>
      </w:r>
      <w:r w:rsidRPr="00E566E9">
        <w:rPr>
          <w:sz w:val="28"/>
          <w:szCs w:val="28"/>
        </w:rPr>
        <w:t>том пространстве, формируются довольно поздно. Поэтому ребенок первых лет жизни, находясь в замкн</w:t>
      </w:r>
      <w:r w:rsidRPr="00E566E9">
        <w:rPr>
          <w:sz w:val="28"/>
          <w:szCs w:val="28"/>
        </w:rPr>
        <w:t>у</w:t>
      </w:r>
      <w:r w:rsidRPr="00E566E9">
        <w:rPr>
          <w:sz w:val="28"/>
          <w:szCs w:val="28"/>
        </w:rPr>
        <w:t>том пространстве, не фиксирует свой взор на отдельных предметах и часто их просто не замечает.</w:t>
      </w:r>
    </w:p>
    <w:p w:rsidR="00F137E2" w:rsidRPr="00E566E9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566E9">
        <w:rPr>
          <w:sz w:val="28"/>
          <w:szCs w:val="28"/>
        </w:rPr>
        <w:t>Представленные факты во многом объясняются сравнительно поздним развитием у ребёнка макулярной области глаза. Так развитие макулы в зн</w:t>
      </w:r>
      <w:r w:rsidRPr="00E566E9">
        <w:rPr>
          <w:sz w:val="28"/>
          <w:szCs w:val="28"/>
        </w:rPr>
        <w:t>а</w:t>
      </w:r>
      <w:r w:rsidRPr="00E566E9">
        <w:rPr>
          <w:sz w:val="28"/>
          <w:szCs w:val="28"/>
        </w:rPr>
        <w:t>чительной степени завершается  через 16 -18 недель после рождения ребёнка. Дифф</w:t>
      </w:r>
      <w:r w:rsidRPr="00E566E9">
        <w:rPr>
          <w:sz w:val="28"/>
          <w:szCs w:val="28"/>
        </w:rPr>
        <w:t>е</w:t>
      </w:r>
      <w:r w:rsidRPr="00E566E9">
        <w:rPr>
          <w:sz w:val="28"/>
          <w:szCs w:val="28"/>
        </w:rPr>
        <w:t>ренцированный подход к ощущению цвета у ребёнка начинается лишь в 5 – 6 месячном возрасте. Лишь к 2 – 3 годам дети могут правильно оценить цвет предмета. Но к этому сроку морфологическое «созревание» сетчатки не заканчивается. Расширение всех её слоёв продолжается до 10 – 12 лет, а сл</w:t>
      </w:r>
      <w:r w:rsidRPr="00E566E9">
        <w:rPr>
          <w:sz w:val="28"/>
          <w:szCs w:val="28"/>
        </w:rPr>
        <w:t>е</w:t>
      </w:r>
      <w:r w:rsidRPr="00E566E9">
        <w:rPr>
          <w:sz w:val="28"/>
          <w:szCs w:val="28"/>
        </w:rPr>
        <w:t>довательно, только к этому возрасту окончательно формируется цветоощ</w:t>
      </w:r>
      <w:r w:rsidRPr="00E566E9">
        <w:rPr>
          <w:sz w:val="28"/>
          <w:szCs w:val="28"/>
        </w:rPr>
        <w:t>у</w:t>
      </w:r>
      <w:r w:rsidRPr="00E566E9">
        <w:rPr>
          <w:sz w:val="28"/>
          <w:szCs w:val="28"/>
        </w:rPr>
        <w:t>щение.</w:t>
      </w:r>
    </w:p>
    <w:p w:rsidR="00F137E2" w:rsidRPr="00E566E9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566E9">
        <w:rPr>
          <w:sz w:val="28"/>
          <w:szCs w:val="28"/>
        </w:rPr>
        <w:t>Формирование слуховой системы начинается во внутриутробном п</w:t>
      </w:r>
      <w:r w:rsidRPr="00E566E9">
        <w:rPr>
          <w:sz w:val="28"/>
          <w:szCs w:val="28"/>
        </w:rPr>
        <w:t>е</w:t>
      </w:r>
      <w:r w:rsidRPr="00E566E9">
        <w:rPr>
          <w:sz w:val="28"/>
          <w:szCs w:val="28"/>
        </w:rPr>
        <w:t>риоде на 4 неделе. Уже к 7 неделе образуется первый виток ули</w:t>
      </w:r>
      <w:r w:rsidRPr="00E566E9">
        <w:rPr>
          <w:sz w:val="28"/>
          <w:szCs w:val="28"/>
        </w:rPr>
        <w:t>т</w:t>
      </w:r>
      <w:r w:rsidRPr="00E566E9">
        <w:rPr>
          <w:sz w:val="28"/>
          <w:szCs w:val="28"/>
        </w:rPr>
        <w:t>ки. На 9 – 10 неделе внутриутробного развития улитка имеет 2,5 витка, т.е строение её приближается к таковому у</w:t>
      </w:r>
      <w:r w:rsidR="00D940B8">
        <w:rPr>
          <w:sz w:val="28"/>
          <w:szCs w:val="28"/>
        </w:rPr>
        <w:t xml:space="preserve"> взрослого человека</w:t>
      </w:r>
      <w:r w:rsidRPr="00E566E9">
        <w:rPr>
          <w:sz w:val="28"/>
          <w:szCs w:val="28"/>
        </w:rPr>
        <w:t>. Формы, характерн</w:t>
      </w:r>
      <w:r w:rsidR="00D940B8">
        <w:rPr>
          <w:sz w:val="28"/>
          <w:szCs w:val="28"/>
        </w:rPr>
        <w:t>ой</w:t>
      </w:r>
      <w:r w:rsidRPr="00E566E9">
        <w:rPr>
          <w:sz w:val="28"/>
          <w:szCs w:val="28"/>
        </w:rPr>
        <w:t xml:space="preserve"> для взрослого, улитка достигает на 5 месяце разв</w:t>
      </w:r>
      <w:r w:rsidRPr="00E566E9">
        <w:rPr>
          <w:sz w:val="28"/>
          <w:szCs w:val="28"/>
        </w:rPr>
        <w:t>и</w:t>
      </w:r>
      <w:r w:rsidRPr="00E566E9">
        <w:rPr>
          <w:sz w:val="28"/>
          <w:szCs w:val="28"/>
        </w:rPr>
        <w:t>тия плода.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реагировать на звук появлется у плода в пренатальном возрасте. Н</w:t>
      </w:r>
      <w:r w:rsidRPr="0001590E">
        <w:rPr>
          <w:sz w:val="28"/>
          <w:szCs w:val="28"/>
        </w:rPr>
        <w:t>оворожденный ребенок слышит, но способен дифференцировать силу звука только около 12 децибел</w:t>
      </w:r>
      <w:r>
        <w:rPr>
          <w:sz w:val="28"/>
          <w:szCs w:val="28"/>
        </w:rPr>
        <w:t xml:space="preserve"> (</w:t>
      </w:r>
      <w:r w:rsidRPr="00E566E9">
        <w:rPr>
          <w:sz w:val="28"/>
          <w:szCs w:val="28"/>
        </w:rPr>
        <w:t>различает звуки по высоте на одну окт</w:t>
      </w:r>
      <w:r w:rsidRPr="00E566E9">
        <w:rPr>
          <w:sz w:val="28"/>
          <w:szCs w:val="28"/>
        </w:rPr>
        <w:t>а</w:t>
      </w:r>
      <w:r w:rsidRPr="00E566E9">
        <w:rPr>
          <w:sz w:val="28"/>
          <w:szCs w:val="28"/>
        </w:rPr>
        <w:t>ву),</w:t>
      </w:r>
      <w:r w:rsidRPr="0001590E">
        <w:rPr>
          <w:sz w:val="28"/>
          <w:szCs w:val="28"/>
        </w:rPr>
        <w:t xml:space="preserve"> к 7 месяцам он начинает различать звуки, отличающиеся между с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бой всего на 0,5 тона.</w:t>
      </w:r>
    </w:p>
    <w:p w:rsidR="00F137E2" w:rsidRPr="00E3119C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3119C">
        <w:rPr>
          <w:sz w:val="28"/>
          <w:szCs w:val="28"/>
        </w:rPr>
        <w:t>В возрасте от 1 года до 2 лет формируется слуховое поле коры (41 поле по Бродману) головного мозга. Однако окончательное его «созревание» пр</w:t>
      </w:r>
      <w:r w:rsidRPr="00E3119C">
        <w:rPr>
          <w:sz w:val="28"/>
          <w:szCs w:val="28"/>
        </w:rPr>
        <w:t>о</w:t>
      </w:r>
      <w:r w:rsidRPr="00E3119C">
        <w:rPr>
          <w:sz w:val="28"/>
          <w:szCs w:val="28"/>
        </w:rPr>
        <w:lastRenderedPageBreak/>
        <w:t>исходит приблизительно к 7 годам. Следовательно, даже в указанном возра</w:t>
      </w:r>
      <w:r w:rsidRPr="00E3119C">
        <w:rPr>
          <w:sz w:val="28"/>
          <w:szCs w:val="28"/>
        </w:rPr>
        <w:t>с</w:t>
      </w:r>
      <w:r w:rsidRPr="00E3119C">
        <w:rPr>
          <w:sz w:val="28"/>
          <w:szCs w:val="28"/>
        </w:rPr>
        <w:t>те слуховая система ребёнка не является функционально зрелой. Чувств</w:t>
      </w:r>
      <w:r w:rsidRPr="00E3119C">
        <w:rPr>
          <w:sz w:val="28"/>
          <w:szCs w:val="28"/>
        </w:rPr>
        <w:t>и</w:t>
      </w:r>
      <w:r w:rsidRPr="00E3119C">
        <w:rPr>
          <w:sz w:val="28"/>
          <w:szCs w:val="28"/>
        </w:rPr>
        <w:t>тельность к звуку достигает максимума лишь к юн</w:t>
      </w:r>
      <w:r w:rsidRPr="00E3119C">
        <w:rPr>
          <w:sz w:val="28"/>
          <w:szCs w:val="28"/>
        </w:rPr>
        <w:t>о</w:t>
      </w:r>
      <w:r w:rsidRPr="00E3119C">
        <w:rPr>
          <w:sz w:val="28"/>
          <w:szCs w:val="28"/>
        </w:rPr>
        <w:t>шескому возрасту.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  </w:t>
      </w:r>
      <w:r w:rsidRPr="0001590E">
        <w:rPr>
          <w:sz w:val="28"/>
          <w:szCs w:val="28"/>
        </w:rPr>
        <w:tab/>
        <w:t>С развитием коры постепенно угасает большинство врожденных безу</w:t>
      </w:r>
      <w:r w:rsidRPr="0001590E">
        <w:rPr>
          <w:sz w:val="28"/>
          <w:szCs w:val="28"/>
        </w:rPr>
        <w:t>с</w:t>
      </w:r>
      <w:r w:rsidRPr="0001590E">
        <w:rPr>
          <w:sz w:val="28"/>
          <w:szCs w:val="28"/>
        </w:rPr>
        <w:t>ловных рефлексов в течение первого года. Под влиянием внешних раздраж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>телей формируются условные рефлексы.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На базе условных рефлексов развивается речь – третий критерий НПР. До 6 месяцев проходит подготовительный этап речи - ребенок общается с о</w:t>
      </w:r>
      <w:r w:rsidRPr="0001590E">
        <w:rPr>
          <w:sz w:val="28"/>
          <w:szCs w:val="28"/>
        </w:rPr>
        <w:t>к</w:t>
      </w:r>
      <w:r w:rsidRPr="0001590E">
        <w:rPr>
          <w:sz w:val="28"/>
          <w:szCs w:val="28"/>
        </w:rPr>
        <w:t>ружающими только с помощью эмоций: улыбкой, комплексом оживления при обр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щении к нему, гулением, дифференцировкой интонации. Гуление – произн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шение первых звуков (а, гу-у, э-э-э и т.д.).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Непосредственно речь развивается после 6 месяцев: способность пон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>мать слово (речь сенсорная) и говорить (речь моторная). Лепет – произнош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 xml:space="preserve">ние отдельных слогов (ба-ба-ба, ма-ма-ма и т.д.). 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К концу 1 года жизни в лексиконе ребенка имеется уже 8-12 слов, смысл которых он понимает (дай, мама, папа, и др.). Среди них имеются зв</w:t>
      </w:r>
      <w:r w:rsidRPr="0001590E">
        <w:rPr>
          <w:sz w:val="28"/>
          <w:szCs w:val="28"/>
        </w:rPr>
        <w:t>у</w:t>
      </w:r>
      <w:r w:rsidRPr="0001590E">
        <w:rPr>
          <w:sz w:val="28"/>
          <w:szCs w:val="28"/>
        </w:rPr>
        <w:t>коподражатели (ам-ам – кушать, ав-ав – собачка, тик - так – часы и др.). В 2 года запас слов доходит до 300, появляются короткие предложения.</w:t>
      </w:r>
    </w:p>
    <w:p w:rsidR="00F137E2" w:rsidRPr="00E3119C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3119C">
        <w:rPr>
          <w:sz w:val="28"/>
          <w:szCs w:val="28"/>
        </w:rPr>
        <w:t>Благодаря тому, что у новорожденного ребёнка активно функционир</w:t>
      </w:r>
      <w:r w:rsidRPr="00E3119C">
        <w:rPr>
          <w:sz w:val="28"/>
          <w:szCs w:val="28"/>
        </w:rPr>
        <w:t>у</w:t>
      </w:r>
      <w:r w:rsidRPr="00E3119C">
        <w:rPr>
          <w:sz w:val="28"/>
          <w:szCs w:val="28"/>
        </w:rPr>
        <w:t>ют сенсорные системы, у него развивается наиболее простой вид памяти – кратковременный сенсорный отпечаток. Этот вид памяти базируется на сво</w:t>
      </w:r>
      <w:r w:rsidRPr="00E3119C">
        <w:rPr>
          <w:sz w:val="28"/>
          <w:szCs w:val="28"/>
        </w:rPr>
        <w:t>й</w:t>
      </w:r>
      <w:r w:rsidRPr="00E3119C">
        <w:rPr>
          <w:sz w:val="28"/>
          <w:szCs w:val="28"/>
        </w:rPr>
        <w:t>стве се</w:t>
      </w:r>
      <w:r w:rsidRPr="00E3119C">
        <w:rPr>
          <w:sz w:val="28"/>
          <w:szCs w:val="28"/>
        </w:rPr>
        <w:t>н</w:t>
      </w:r>
      <w:r w:rsidRPr="00E3119C">
        <w:rPr>
          <w:sz w:val="28"/>
          <w:szCs w:val="28"/>
        </w:rPr>
        <w:t>сорной системы сохранять и удлинять действие стимула (предмета нет, а человек его видит, звук прекратился, но мы его слышим). У взрослого эта реакция длится около 500 мск, у ребёнка из-за недостаточной миелиниз</w:t>
      </w:r>
      <w:r w:rsidRPr="00E3119C">
        <w:rPr>
          <w:sz w:val="28"/>
          <w:szCs w:val="28"/>
        </w:rPr>
        <w:t>а</w:t>
      </w:r>
      <w:r w:rsidRPr="00E3119C">
        <w:rPr>
          <w:sz w:val="28"/>
          <w:szCs w:val="28"/>
        </w:rPr>
        <w:t>ции нервных в</w:t>
      </w:r>
      <w:r w:rsidRPr="00E3119C">
        <w:rPr>
          <w:sz w:val="28"/>
          <w:szCs w:val="28"/>
        </w:rPr>
        <w:t>о</w:t>
      </w:r>
      <w:r w:rsidRPr="00E3119C">
        <w:rPr>
          <w:sz w:val="28"/>
          <w:szCs w:val="28"/>
        </w:rPr>
        <w:t>локон и меньшей скоростью проведения нервного импульса – н</w:t>
      </w:r>
      <w:r w:rsidRPr="00E3119C">
        <w:rPr>
          <w:sz w:val="28"/>
          <w:szCs w:val="28"/>
        </w:rPr>
        <w:t>е</w:t>
      </w:r>
      <w:r w:rsidRPr="00E3119C">
        <w:rPr>
          <w:sz w:val="28"/>
          <w:szCs w:val="28"/>
        </w:rPr>
        <w:t>сколько дольше.</w:t>
      </w:r>
    </w:p>
    <w:p w:rsidR="00F137E2" w:rsidRPr="00E3119C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3119C">
        <w:rPr>
          <w:sz w:val="28"/>
          <w:szCs w:val="28"/>
        </w:rPr>
        <w:t>У новорожденного ребёнка функции кратковременной и долговреме</w:t>
      </w:r>
      <w:r w:rsidRPr="00E3119C">
        <w:rPr>
          <w:sz w:val="28"/>
          <w:szCs w:val="28"/>
        </w:rPr>
        <w:t>н</w:t>
      </w:r>
      <w:r w:rsidRPr="00E3119C">
        <w:rPr>
          <w:sz w:val="28"/>
          <w:szCs w:val="28"/>
        </w:rPr>
        <w:t>ной памяти, прежде всего, связаны с де</w:t>
      </w:r>
      <w:r w:rsidRPr="00E3119C">
        <w:rPr>
          <w:sz w:val="28"/>
          <w:szCs w:val="28"/>
        </w:rPr>
        <w:t>я</w:t>
      </w:r>
      <w:r w:rsidRPr="00E3119C">
        <w:rPr>
          <w:sz w:val="28"/>
          <w:szCs w:val="28"/>
        </w:rPr>
        <w:t>тельностью слуховых и сенсорных систем, а в более поздние сроки – с локомоторной функцией. Со второго м</w:t>
      </w:r>
      <w:r w:rsidRPr="00E3119C">
        <w:rPr>
          <w:sz w:val="28"/>
          <w:szCs w:val="28"/>
        </w:rPr>
        <w:t>е</w:t>
      </w:r>
      <w:r w:rsidRPr="00E3119C">
        <w:rPr>
          <w:sz w:val="28"/>
          <w:szCs w:val="28"/>
        </w:rPr>
        <w:t>сяца жизни ребёнка в формирование памяти включаются и другие отделы коры. При этом скорость образования временной связи индивидуальна и уже в этом возрасте зависит от типа высшей нервной деятельности.</w:t>
      </w:r>
    </w:p>
    <w:p w:rsidR="00F137E2" w:rsidRPr="00264A4A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3119C">
        <w:rPr>
          <w:sz w:val="28"/>
          <w:szCs w:val="28"/>
        </w:rPr>
        <w:t>У новорожденного из-за незрелости коры головного мозга внимание осуществляется  благодаря простым формам ориентировочных реакций (на звук, свет). Более сложные (интегрированные) механизмы процесса вним</w:t>
      </w:r>
      <w:r w:rsidRPr="00E3119C">
        <w:rPr>
          <w:sz w:val="28"/>
          <w:szCs w:val="28"/>
        </w:rPr>
        <w:t>а</w:t>
      </w:r>
      <w:r w:rsidRPr="00E3119C">
        <w:rPr>
          <w:sz w:val="28"/>
          <w:szCs w:val="28"/>
        </w:rPr>
        <w:t>ния появляются в возрасте 3 – 4 месяцев. В этот период на электроэнцефал</w:t>
      </w:r>
      <w:r w:rsidRPr="00E3119C">
        <w:rPr>
          <w:sz w:val="28"/>
          <w:szCs w:val="28"/>
        </w:rPr>
        <w:t>о</w:t>
      </w:r>
      <w:r w:rsidRPr="00E3119C">
        <w:rPr>
          <w:sz w:val="28"/>
          <w:szCs w:val="28"/>
        </w:rPr>
        <w:t xml:space="preserve">грамме периодически начинает формироваться затылочный </w:t>
      </w:r>
      <w:r w:rsidRPr="00E3119C">
        <w:rPr>
          <w:sz w:val="28"/>
          <w:szCs w:val="28"/>
        </w:rPr>
        <w:sym w:font="Symbol" w:char="F061"/>
      </w:r>
      <w:r w:rsidRPr="00E3119C">
        <w:rPr>
          <w:sz w:val="28"/>
          <w:szCs w:val="28"/>
        </w:rPr>
        <w:t>-ритм, но в проекционных зонах коры он непостоянен, что свидетельствует об отсутс</w:t>
      </w:r>
      <w:r w:rsidRPr="00E3119C">
        <w:rPr>
          <w:sz w:val="28"/>
          <w:szCs w:val="28"/>
        </w:rPr>
        <w:t>т</w:t>
      </w:r>
      <w:r w:rsidRPr="00E3119C">
        <w:rPr>
          <w:sz w:val="28"/>
          <w:szCs w:val="28"/>
        </w:rPr>
        <w:t xml:space="preserve">вии у ребёнка осознанных реакций в сфере сенсорных модальностей.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  НПР ребенка зависит от факторов внешней среды, воспитания, кот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рые могут либо стимулировать развитие определенных навыков, либо торм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зить.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01590E">
        <w:rPr>
          <w:sz w:val="28"/>
          <w:szCs w:val="28"/>
        </w:rPr>
        <w:t xml:space="preserve">   В связи с особенностями нервной системы ребенок не может быстро переключиться с одного вида деятельн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 xml:space="preserve">сти на другой, быстро утомляется.  Ребенка от взрослого отличает высокая эмоциональность, подражательная </w:t>
      </w:r>
      <w:r w:rsidRPr="0001590E">
        <w:rPr>
          <w:sz w:val="28"/>
          <w:szCs w:val="28"/>
        </w:rPr>
        <w:lastRenderedPageBreak/>
        <w:t>деятел</w:t>
      </w:r>
      <w:r w:rsidRPr="0001590E">
        <w:rPr>
          <w:sz w:val="28"/>
          <w:szCs w:val="28"/>
        </w:rPr>
        <w:t>ь</w:t>
      </w:r>
      <w:r w:rsidRPr="0001590E">
        <w:rPr>
          <w:sz w:val="28"/>
          <w:szCs w:val="28"/>
        </w:rPr>
        <w:t>ность.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  Оценка НПР проводится в декретированные (эпикризные) сроки по соответствующим возрасту критериям (Прил</w:t>
      </w:r>
      <w:r w:rsidR="00E422AE">
        <w:rPr>
          <w:sz w:val="28"/>
          <w:szCs w:val="28"/>
        </w:rPr>
        <w:t>ожение 3</w:t>
      </w:r>
      <w:r w:rsidRPr="0001590E">
        <w:rPr>
          <w:sz w:val="28"/>
          <w:szCs w:val="28"/>
        </w:rPr>
        <w:t>)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  <w:r w:rsidRPr="0001590E">
        <w:rPr>
          <w:b/>
          <w:bCs/>
          <w:sz w:val="28"/>
          <w:szCs w:val="28"/>
        </w:rPr>
        <w:t>Вопросы для самоподготовки</w:t>
      </w:r>
    </w:p>
    <w:p w:rsidR="00F137E2" w:rsidRPr="0001590E" w:rsidRDefault="00F137E2" w:rsidP="00F137E2">
      <w:pPr>
        <w:widowControl w:val="0"/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Антенатальный период развития нервной системы. Факторы, влияющие на развитие нервной системы в дор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довом периоде.</w:t>
      </w:r>
    </w:p>
    <w:p w:rsidR="00F137E2" w:rsidRPr="0001590E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Морфофункциональные особенности нервной системы новоро</w:t>
      </w:r>
      <w:r w:rsidRPr="0001590E">
        <w:rPr>
          <w:sz w:val="28"/>
          <w:szCs w:val="28"/>
        </w:rPr>
        <w:t>ж</w:t>
      </w:r>
      <w:r w:rsidRPr="0001590E">
        <w:rPr>
          <w:sz w:val="28"/>
          <w:szCs w:val="28"/>
        </w:rPr>
        <w:t>денного ребенка.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Оценка зрелости нервной системы новорожденного ребенка. Ре</w:t>
      </w:r>
      <w:r w:rsidRPr="0001590E">
        <w:rPr>
          <w:sz w:val="28"/>
          <w:szCs w:val="28"/>
        </w:rPr>
        <w:t>ф</w:t>
      </w:r>
      <w:r w:rsidRPr="0001590E">
        <w:rPr>
          <w:sz w:val="28"/>
          <w:szCs w:val="28"/>
        </w:rPr>
        <w:t>лексы новорожденного ребенка.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Последовательность дифференцировки нервной системы после р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ждения.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Развитие анализаторов. Сенсорное развитие.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Этапы развития движения.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264A4A">
        <w:rPr>
          <w:bCs/>
          <w:sz w:val="28"/>
          <w:szCs w:val="28"/>
        </w:rPr>
        <w:t>Сроки угасания безусловных рефлексов</w:t>
      </w:r>
      <w:r w:rsidRPr="00264A4A">
        <w:rPr>
          <w:sz w:val="28"/>
          <w:szCs w:val="28"/>
        </w:rPr>
        <w:t>.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Условнорефлекторная деятельность.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Развитие речи.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Формирование навыков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Критерии комплексной оценки НПР детей раннего возраста.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Группы НПР.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Значение воспитания в НПР.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Особенности домашнего воспитания и в детских дошкольных у</w:t>
      </w:r>
      <w:r w:rsidRPr="0001590E">
        <w:rPr>
          <w:sz w:val="28"/>
          <w:szCs w:val="28"/>
        </w:rPr>
        <w:t>ч</w:t>
      </w:r>
      <w:r w:rsidRPr="0001590E">
        <w:rPr>
          <w:sz w:val="28"/>
          <w:szCs w:val="28"/>
        </w:rPr>
        <w:t>режден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 xml:space="preserve">ях    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Режимы дня для детей разных возрастных групп.</w:t>
      </w:r>
    </w:p>
    <w:p w:rsidR="00F137E2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Значение игры в развитии детей.</w:t>
      </w:r>
    </w:p>
    <w:p w:rsidR="00F137E2" w:rsidRPr="0001590E" w:rsidRDefault="00F137E2" w:rsidP="00F137E2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Причины задержки НПР.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01590E">
        <w:rPr>
          <w:b/>
          <w:bCs/>
          <w:sz w:val="28"/>
          <w:szCs w:val="28"/>
        </w:rPr>
        <w:t>Примерная схема ООД самостоятельной курации</w:t>
      </w:r>
    </w:p>
    <w:p w:rsidR="00F137E2" w:rsidRPr="0001590E" w:rsidRDefault="00F137E2" w:rsidP="00FA24B5">
      <w:pPr>
        <w:widowControl w:val="0"/>
        <w:numPr>
          <w:ilvl w:val="0"/>
          <w:numId w:val="19"/>
        </w:num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264A4A">
        <w:rPr>
          <w:bCs/>
          <w:sz w:val="28"/>
          <w:szCs w:val="28"/>
        </w:rPr>
        <w:t>Познакомьтесь</w:t>
      </w:r>
      <w:r w:rsidRPr="00264A4A"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с анамнезом курируемого ребенка (со слов матери или с выпиской из истории разв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>тия).</w:t>
      </w:r>
    </w:p>
    <w:p w:rsidR="00F137E2" w:rsidRPr="0001590E" w:rsidRDefault="00F137E2" w:rsidP="00FA24B5">
      <w:pPr>
        <w:widowControl w:val="0"/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Оцените его НПР с помощью соответствующих критериев в зависимости от возраста.</w:t>
      </w:r>
    </w:p>
    <w:p w:rsidR="00F137E2" w:rsidRPr="0001590E" w:rsidRDefault="00F137E2" w:rsidP="00FA24B5">
      <w:pPr>
        <w:widowControl w:val="0"/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Определите группу НПР.</w:t>
      </w:r>
    </w:p>
    <w:p w:rsidR="00F137E2" w:rsidRPr="0001590E" w:rsidRDefault="00F137E2" w:rsidP="00FA24B5">
      <w:pPr>
        <w:widowControl w:val="0"/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Если есть отклонения в психомоторном развитии, то укажите возможную причину.</w:t>
      </w:r>
    </w:p>
    <w:p w:rsidR="00F137E2" w:rsidRPr="0001590E" w:rsidRDefault="00F137E2" w:rsidP="00FA24B5">
      <w:pPr>
        <w:widowControl w:val="0"/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Дайте рекомендации данному ребенку по режиму дня.</w:t>
      </w:r>
    </w:p>
    <w:p w:rsidR="00F137E2" w:rsidRPr="0001590E" w:rsidRDefault="00F137E2" w:rsidP="00FA24B5">
      <w:pPr>
        <w:widowControl w:val="0"/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Дайте рекомендации по его воспитанию.</w:t>
      </w:r>
    </w:p>
    <w:p w:rsidR="00F137E2" w:rsidRPr="0001590E" w:rsidRDefault="00F137E2" w:rsidP="00FA24B5">
      <w:pPr>
        <w:widowControl w:val="0"/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Оформите дневник курации.</w:t>
      </w:r>
    </w:p>
    <w:p w:rsidR="00F137E2" w:rsidRDefault="00F137E2" w:rsidP="00F137E2">
      <w:pPr>
        <w:keepNext/>
        <w:widowControl w:val="0"/>
        <w:autoSpaceDE w:val="0"/>
        <w:autoSpaceDN w:val="0"/>
        <w:adjustRightInd w:val="0"/>
        <w:ind w:firstLine="360"/>
        <w:jc w:val="both"/>
        <w:rPr>
          <w:b/>
          <w:bCs/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360"/>
        <w:jc w:val="both"/>
        <w:rPr>
          <w:b/>
          <w:bCs/>
          <w:sz w:val="28"/>
          <w:szCs w:val="28"/>
        </w:rPr>
      </w:pPr>
      <w:r w:rsidRPr="0001590E">
        <w:rPr>
          <w:b/>
          <w:bCs/>
          <w:sz w:val="28"/>
          <w:szCs w:val="28"/>
        </w:rPr>
        <w:t>Тестовый контроль</w:t>
      </w:r>
      <w:r>
        <w:rPr>
          <w:b/>
          <w:bCs/>
          <w:sz w:val="28"/>
          <w:szCs w:val="28"/>
        </w:rPr>
        <w:t xml:space="preserve">. </w:t>
      </w:r>
      <w:r>
        <w:rPr>
          <w:bCs/>
          <w:i/>
          <w:sz w:val="28"/>
          <w:szCs w:val="28"/>
        </w:rPr>
        <w:t>Укажите</w:t>
      </w:r>
      <w:r w:rsidRPr="001D4CFD">
        <w:rPr>
          <w:bCs/>
          <w:i/>
          <w:sz w:val="28"/>
          <w:szCs w:val="28"/>
        </w:rPr>
        <w:t xml:space="preserve"> номер правильного ответа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1. Морфологической особенностью мозга новорожденного ребенка я</w:t>
      </w:r>
      <w:r w:rsidRPr="0001590E">
        <w:rPr>
          <w:sz w:val="28"/>
          <w:szCs w:val="28"/>
        </w:rPr>
        <w:t>в</w:t>
      </w:r>
      <w:r w:rsidRPr="0001590E">
        <w:rPr>
          <w:sz w:val="28"/>
          <w:szCs w:val="28"/>
        </w:rPr>
        <w:t>ляется недоразвитие:</w:t>
      </w:r>
    </w:p>
    <w:p w:rsidR="00F137E2" w:rsidRPr="0001590E" w:rsidRDefault="00F137E2" w:rsidP="00FA24B5">
      <w:pPr>
        <w:widowControl w:val="0"/>
        <w:numPr>
          <w:ilvl w:val="0"/>
          <w:numId w:val="63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спинного мозга</w:t>
      </w:r>
    </w:p>
    <w:p w:rsidR="00F137E2" w:rsidRPr="0001590E" w:rsidRDefault="00F137E2" w:rsidP="00FA24B5">
      <w:pPr>
        <w:widowControl w:val="0"/>
        <w:numPr>
          <w:ilvl w:val="0"/>
          <w:numId w:val="63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продолговатого мозга</w:t>
      </w:r>
    </w:p>
    <w:p w:rsidR="00F137E2" w:rsidRPr="0001590E" w:rsidRDefault="00F137E2" w:rsidP="00FA24B5">
      <w:pPr>
        <w:widowControl w:val="0"/>
        <w:numPr>
          <w:ilvl w:val="0"/>
          <w:numId w:val="63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среднего мозга</w:t>
      </w:r>
    </w:p>
    <w:p w:rsidR="00F137E2" w:rsidRDefault="00F137E2" w:rsidP="00FA24B5">
      <w:pPr>
        <w:widowControl w:val="0"/>
        <w:numPr>
          <w:ilvl w:val="0"/>
          <w:numId w:val="63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1590E">
        <w:rPr>
          <w:sz w:val="28"/>
          <w:szCs w:val="28"/>
        </w:rPr>
        <w:t>озжечка</w:t>
      </w:r>
    </w:p>
    <w:p w:rsidR="00F137E2" w:rsidRPr="0001590E" w:rsidRDefault="00F137E2" w:rsidP="00FA24B5">
      <w:pPr>
        <w:widowControl w:val="0"/>
        <w:numPr>
          <w:ilvl w:val="0"/>
          <w:numId w:val="63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lastRenderedPageBreak/>
        <w:t>гипоталамуса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2. Какие особенности высшей нервной деятельности  характерны для детей раннего возраста?</w:t>
      </w:r>
    </w:p>
    <w:p w:rsidR="00F137E2" w:rsidRPr="0001590E" w:rsidRDefault="00F137E2" w:rsidP="00FA24B5">
      <w:pPr>
        <w:widowControl w:val="0"/>
        <w:numPr>
          <w:ilvl w:val="0"/>
          <w:numId w:val="64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невозможность быстро переключаться с одного вида деятельности на дру</w:t>
      </w:r>
      <w:r>
        <w:rPr>
          <w:sz w:val="28"/>
          <w:szCs w:val="28"/>
        </w:rPr>
        <w:t>гую</w:t>
      </w:r>
      <w:r w:rsidRPr="0001590E">
        <w:rPr>
          <w:sz w:val="28"/>
          <w:szCs w:val="28"/>
        </w:rPr>
        <w:t xml:space="preserve"> </w:t>
      </w:r>
    </w:p>
    <w:p w:rsidR="00F137E2" w:rsidRPr="0001590E" w:rsidRDefault="00F137E2" w:rsidP="00FA24B5">
      <w:pPr>
        <w:widowControl w:val="0"/>
        <w:numPr>
          <w:ilvl w:val="0"/>
          <w:numId w:val="64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низкая эмоциональность</w:t>
      </w:r>
    </w:p>
    <w:p w:rsidR="00F137E2" w:rsidRPr="0001590E" w:rsidRDefault="00F137E2" w:rsidP="00FA24B5">
      <w:pPr>
        <w:widowControl w:val="0"/>
        <w:numPr>
          <w:ilvl w:val="0"/>
          <w:numId w:val="64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высокая работоспособность</w:t>
      </w:r>
    </w:p>
    <w:p w:rsidR="00F137E2" w:rsidRDefault="00F137E2" w:rsidP="00FA24B5">
      <w:pPr>
        <w:widowControl w:val="0"/>
        <w:numPr>
          <w:ilvl w:val="0"/>
          <w:numId w:val="64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отсутствие подражательной деятельности</w:t>
      </w:r>
    </w:p>
    <w:p w:rsidR="00F137E2" w:rsidRPr="001D4CFD" w:rsidRDefault="00F137E2" w:rsidP="00FA24B5">
      <w:pPr>
        <w:widowControl w:val="0"/>
        <w:numPr>
          <w:ilvl w:val="0"/>
          <w:numId w:val="64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быстро переключиться с одного вида деятельности на другую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3. Что умеет делать ребенок 5 месяцев?</w:t>
      </w:r>
    </w:p>
    <w:p w:rsidR="00F137E2" w:rsidRPr="0001590E" w:rsidRDefault="00F137E2" w:rsidP="00FA24B5">
      <w:pPr>
        <w:widowControl w:val="0"/>
        <w:numPr>
          <w:ilvl w:val="0"/>
          <w:numId w:val="65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отличает близких людей от чужих</w:t>
      </w:r>
    </w:p>
    <w:p w:rsidR="00F137E2" w:rsidRPr="0001590E" w:rsidRDefault="00F137E2" w:rsidP="00FA24B5">
      <w:pPr>
        <w:widowControl w:val="0"/>
        <w:numPr>
          <w:ilvl w:val="0"/>
          <w:numId w:val="65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хорошо ползает</w:t>
      </w:r>
    </w:p>
    <w:p w:rsidR="00F137E2" w:rsidRPr="0001590E" w:rsidRDefault="00F137E2" w:rsidP="00FA24B5">
      <w:pPr>
        <w:widowControl w:val="0"/>
        <w:numPr>
          <w:ilvl w:val="0"/>
          <w:numId w:val="65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произносит слоги</w:t>
      </w:r>
    </w:p>
    <w:p w:rsidR="00F137E2" w:rsidRPr="0001590E" w:rsidRDefault="00F137E2" w:rsidP="00FA24B5">
      <w:pPr>
        <w:widowControl w:val="0"/>
        <w:numPr>
          <w:ilvl w:val="0"/>
          <w:numId w:val="65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знает значение отдельных слов</w:t>
      </w:r>
    </w:p>
    <w:p w:rsidR="00F137E2" w:rsidRPr="0001590E" w:rsidRDefault="00F137E2" w:rsidP="00FA24B5">
      <w:pPr>
        <w:widowControl w:val="0"/>
        <w:numPr>
          <w:ilvl w:val="0"/>
          <w:numId w:val="65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различает цвета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4. В каком возрасте ребенок начинает понимать значение слова?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360" w:firstLine="72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01590E">
        <w:rPr>
          <w:sz w:val="28"/>
          <w:szCs w:val="28"/>
        </w:rPr>
        <w:t xml:space="preserve"> 3 мес.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360" w:firstLine="72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01590E">
        <w:rPr>
          <w:sz w:val="28"/>
          <w:szCs w:val="28"/>
        </w:rPr>
        <w:t xml:space="preserve"> 6 мес.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360" w:firstLine="72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01590E">
        <w:rPr>
          <w:sz w:val="28"/>
          <w:szCs w:val="28"/>
        </w:rPr>
        <w:t xml:space="preserve"> 7 мес.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360" w:firstLine="72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01590E">
        <w:rPr>
          <w:sz w:val="28"/>
          <w:szCs w:val="28"/>
        </w:rPr>
        <w:t xml:space="preserve"> 9 мес.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360" w:firstLine="72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01590E">
        <w:rPr>
          <w:sz w:val="28"/>
          <w:szCs w:val="28"/>
        </w:rPr>
        <w:t xml:space="preserve"> 12 мес.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5. Ребенок в 5 мес. умеет: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01590E">
        <w:rPr>
          <w:sz w:val="28"/>
          <w:szCs w:val="28"/>
        </w:rPr>
        <w:t xml:space="preserve"> стоять самостоятельно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01590E">
        <w:rPr>
          <w:sz w:val="28"/>
          <w:szCs w:val="28"/>
        </w:rPr>
        <w:t xml:space="preserve"> сидеть без поддержки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01590E">
        <w:rPr>
          <w:sz w:val="28"/>
          <w:szCs w:val="28"/>
        </w:rPr>
        <w:t xml:space="preserve"> ползать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01590E">
        <w:rPr>
          <w:sz w:val="28"/>
          <w:szCs w:val="28"/>
        </w:rPr>
        <w:t xml:space="preserve"> поворачиваться со спины на живот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01590E">
        <w:rPr>
          <w:sz w:val="28"/>
          <w:szCs w:val="28"/>
        </w:rPr>
        <w:t xml:space="preserve"> ходить с поддержкой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Основной критерий НПР ребенка 7 мес.: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01590E">
        <w:rPr>
          <w:sz w:val="28"/>
          <w:szCs w:val="28"/>
        </w:rPr>
        <w:t xml:space="preserve"> Зрительное и слуховое сосредоточение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01590E">
        <w:rPr>
          <w:sz w:val="28"/>
          <w:szCs w:val="28"/>
        </w:rPr>
        <w:t xml:space="preserve"> комплекс оживления при обращении к нему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01590E">
        <w:rPr>
          <w:sz w:val="28"/>
          <w:szCs w:val="28"/>
        </w:rPr>
        <w:t xml:space="preserve"> подползание к игрушке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01590E">
        <w:rPr>
          <w:sz w:val="28"/>
          <w:szCs w:val="28"/>
        </w:rPr>
        <w:t xml:space="preserve"> длительное гуление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01590E">
        <w:rPr>
          <w:sz w:val="28"/>
          <w:szCs w:val="28"/>
        </w:rPr>
        <w:t xml:space="preserve"> первое слово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7.  Дети с задержкой НПР на 1 эпикризный срок по 1-2 показателям о</w:t>
      </w:r>
      <w:r w:rsidRPr="0001590E">
        <w:rPr>
          <w:sz w:val="28"/>
          <w:szCs w:val="28"/>
        </w:rPr>
        <w:t>т</w:t>
      </w:r>
      <w:r w:rsidRPr="0001590E">
        <w:rPr>
          <w:sz w:val="28"/>
          <w:szCs w:val="28"/>
        </w:rPr>
        <w:t>носятся к:</w:t>
      </w:r>
    </w:p>
    <w:p w:rsidR="00F137E2" w:rsidRPr="0001590E" w:rsidRDefault="00F137E2" w:rsidP="00FA24B5">
      <w:pPr>
        <w:widowControl w:val="0"/>
        <w:numPr>
          <w:ilvl w:val="0"/>
          <w:numId w:val="66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1 группе развития</w:t>
      </w:r>
    </w:p>
    <w:p w:rsidR="00F137E2" w:rsidRPr="0001590E" w:rsidRDefault="00F137E2" w:rsidP="00FA24B5">
      <w:pPr>
        <w:widowControl w:val="0"/>
        <w:numPr>
          <w:ilvl w:val="0"/>
          <w:numId w:val="66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2 группе развития</w:t>
      </w:r>
    </w:p>
    <w:p w:rsidR="00F137E2" w:rsidRPr="0001590E" w:rsidRDefault="00F137E2" w:rsidP="00FA24B5">
      <w:pPr>
        <w:widowControl w:val="0"/>
        <w:numPr>
          <w:ilvl w:val="0"/>
          <w:numId w:val="66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3 группе развития</w:t>
      </w:r>
    </w:p>
    <w:p w:rsidR="00F137E2" w:rsidRPr="0001590E" w:rsidRDefault="00F137E2" w:rsidP="00FA24B5">
      <w:pPr>
        <w:widowControl w:val="0"/>
        <w:numPr>
          <w:ilvl w:val="0"/>
          <w:numId w:val="66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1590E">
        <w:rPr>
          <w:sz w:val="28"/>
          <w:szCs w:val="28"/>
        </w:rPr>
        <w:lastRenderedPageBreak/>
        <w:t>4 группе развития</w:t>
      </w:r>
    </w:p>
    <w:p w:rsidR="00F137E2" w:rsidRPr="0001590E" w:rsidRDefault="00F137E2" w:rsidP="00FA24B5">
      <w:pPr>
        <w:widowControl w:val="0"/>
        <w:numPr>
          <w:ilvl w:val="0"/>
          <w:numId w:val="66"/>
        </w:numPr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Pr="0001590E">
        <w:rPr>
          <w:sz w:val="28"/>
          <w:szCs w:val="28"/>
        </w:rPr>
        <w:t>группе развития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8. В 6 месяцев ребенок умеет: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01590E">
        <w:rPr>
          <w:sz w:val="28"/>
          <w:szCs w:val="28"/>
        </w:rPr>
        <w:t xml:space="preserve"> лепетать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01590E">
        <w:rPr>
          <w:sz w:val="28"/>
          <w:szCs w:val="28"/>
        </w:rPr>
        <w:t xml:space="preserve"> повторять слоги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01590E">
        <w:rPr>
          <w:sz w:val="28"/>
          <w:szCs w:val="28"/>
        </w:rPr>
        <w:t xml:space="preserve"> произносить слова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01590E">
        <w:rPr>
          <w:sz w:val="28"/>
          <w:szCs w:val="28"/>
        </w:rPr>
        <w:t xml:space="preserve"> говорить двусложные предложения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01590E">
        <w:rPr>
          <w:sz w:val="28"/>
          <w:szCs w:val="28"/>
        </w:rPr>
        <w:t xml:space="preserve"> может только гулить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9. К концу второго года жизни запас слов ребенка составляет: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01590E">
        <w:rPr>
          <w:sz w:val="28"/>
          <w:szCs w:val="28"/>
        </w:rPr>
        <w:t xml:space="preserve"> 50-100 слов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01590E">
        <w:rPr>
          <w:sz w:val="28"/>
          <w:szCs w:val="28"/>
        </w:rPr>
        <w:t xml:space="preserve"> 200-400 слов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01590E">
        <w:rPr>
          <w:sz w:val="28"/>
          <w:szCs w:val="28"/>
        </w:rPr>
        <w:t xml:space="preserve"> 10-20 слов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01590E">
        <w:rPr>
          <w:sz w:val="28"/>
          <w:szCs w:val="28"/>
        </w:rPr>
        <w:t xml:space="preserve"> 500-550 слов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01590E">
        <w:rPr>
          <w:sz w:val="28"/>
          <w:szCs w:val="28"/>
        </w:rPr>
        <w:t xml:space="preserve"> 600 слов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 Ребёнок в возрасте 1 года</w:t>
      </w:r>
      <w:r w:rsidRPr="0001590E">
        <w:rPr>
          <w:sz w:val="28"/>
          <w:szCs w:val="28"/>
        </w:rPr>
        <w:t>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хорошо ползает, лепечет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ходит с поддержкой, лепечет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ходит самостоятельно, говорит до 10-12 облегчённых слов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поднимается по лестнице, говорит двусложными предложениями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ходит по бревну, рассказывает стихи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137E2" w:rsidRPr="00C37B2F" w:rsidRDefault="00275845" w:rsidP="00F137E2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3. КОЖА, ПОДКОЖНО-ЖИРОВАЯ КЛЕТЧАТКА, ЛИ</w:t>
      </w:r>
      <w:r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ФАТИЧЕСКАЯ СИСТЕМА У ДЕТЕЙ И ПОДРОСТКОВ</w:t>
      </w:r>
    </w:p>
    <w:p w:rsidR="00F137E2" w:rsidRDefault="00F137E2" w:rsidP="00F137E2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F137E2" w:rsidRPr="00C37B2F" w:rsidRDefault="00F137E2" w:rsidP="00F137E2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C37B2F">
        <w:rPr>
          <w:b/>
          <w:sz w:val="28"/>
          <w:szCs w:val="28"/>
        </w:rPr>
        <w:t>Тема: возрастные особенности кожи, подкожной клетчатки, лимфатич</w:t>
      </w:r>
      <w:r w:rsidRPr="00C37B2F">
        <w:rPr>
          <w:b/>
          <w:sz w:val="28"/>
          <w:szCs w:val="28"/>
        </w:rPr>
        <w:t>е</w:t>
      </w:r>
      <w:r w:rsidR="00275845">
        <w:rPr>
          <w:b/>
          <w:sz w:val="28"/>
          <w:szCs w:val="28"/>
        </w:rPr>
        <w:t>ской системы</w:t>
      </w:r>
      <w:r w:rsidRPr="00C37B2F">
        <w:rPr>
          <w:b/>
          <w:sz w:val="28"/>
          <w:szCs w:val="28"/>
        </w:rPr>
        <w:t xml:space="preserve"> у детей</w:t>
      </w:r>
      <w:r w:rsidR="00275845">
        <w:rPr>
          <w:b/>
          <w:sz w:val="28"/>
          <w:szCs w:val="28"/>
        </w:rPr>
        <w:t xml:space="preserve"> и подростков</w:t>
      </w:r>
      <w:r w:rsidRPr="00C37B2F">
        <w:rPr>
          <w:b/>
          <w:sz w:val="28"/>
          <w:szCs w:val="28"/>
        </w:rPr>
        <w:t>.</w:t>
      </w:r>
    </w:p>
    <w:p w:rsidR="00F137E2" w:rsidRDefault="00F137E2" w:rsidP="00F137E2">
      <w:pPr>
        <w:pStyle w:val="a3"/>
        <w:ind w:firstLine="195"/>
        <w:rPr>
          <w:sz w:val="28"/>
          <w:szCs w:val="28"/>
        </w:rPr>
      </w:pPr>
      <w:r w:rsidRPr="00A74AD5">
        <w:rPr>
          <w:b/>
          <w:sz w:val="28"/>
          <w:szCs w:val="28"/>
        </w:rPr>
        <w:t>Цель занятия</w:t>
      </w:r>
      <w:r>
        <w:rPr>
          <w:sz w:val="28"/>
          <w:szCs w:val="28"/>
        </w:rPr>
        <w:t xml:space="preserve">: Изучив данную тему, студенты должны </w:t>
      </w:r>
      <w:r w:rsidRPr="00A74AD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137E2" w:rsidRDefault="00F137E2" w:rsidP="00F137E2">
      <w:pPr>
        <w:pStyle w:val="a3"/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морфологические особенности кожи ребенка и их значение в физиологии и патологии детского возраста;</w:t>
      </w:r>
    </w:p>
    <w:p w:rsidR="00F137E2" w:rsidRDefault="00F137E2" w:rsidP="00F137E2">
      <w:pPr>
        <w:pStyle w:val="a3"/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функции кожи и их выраженность у детей по отношению к взрослому;</w:t>
      </w:r>
    </w:p>
    <w:p w:rsidR="00F137E2" w:rsidRDefault="00F137E2" w:rsidP="00F137E2">
      <w:pPr>
        <w:pStyle w:val="a3"/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биохимические особенности подкожно-жировой клетчатки у детей и их значение в физиологии и патологии детского возраста;</w:t>
      </w:r>
    </w:p>
    <w:p w:rsidR="00F137E2" w:rsidRDefault="00F137E2" w:rsidP="00F137E2">
      <w:pPr>
        <w:pStyle w:val="a3"/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особенности распределения подкожно-жирового слоя у детей раннего возраста;</w:t>
      </w:r>
    </w:p>
    <w:p w:rsidR="00F137E2" w:rsidRDefault="00F137E2" w:rsidP="00F137E2">
      <w:pPr>
        <w:pStyle w:val="a3"/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особенности строения лимфоузлов у детей и их развитие в процессе роста ребенка;</w:t>
      </w:r>
    </w:p>
    <w:p w:rsidR="00F137E2" w:rsidRDefault="00F137E2" w:rsidP="00F137E2">
      <w:pPr>
        <w:pStyle w:val="a3"/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функциональные особенности лимфатической системы.</w:t>
      </w:r>
    </w:p>
    <w:p w:rsidR="00F137E2" w:rsidRDefault="00F137E2" w:rsidP="00F137E2">
      <w:pPr>
        <w:pStyle w:val="a3"/>
        <w:ind w:firstLine="36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Студенты должны </w:t>
      </w:r>
      <w:r w:rsidRPr="00A74AD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137E2" w:rsidRDefault="00F137E2" w:rsidP="00F137E2">
      <w:pPr>
        <w:pStyle w:val="a3"/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провести осмотр, пальпацию кожи ребенка;</w:t>
      </w:r>
    </w:p>
    <w:p w:rsidR="00F137E2" w:rsidRDefault="00F137E2" w:rsidP="00F137E2">
      <w:pPr>
        <w:pStyle w:val="a3"/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провести осмотр, пальпацию подкожно-жирового слоя ребенка, оценить тургор мягких тканей, эластичность кожи;</w:t>
      </w:r>
    </w:p>
    <w:p w:rsidR="00F137E2" w:rsidRDefault="00F137E2" w:rsidP="00F137E2">
      <w:pPr>
        <w:pStyle w:val="a3"/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провести осмотр, пальпацию лимфатических узлов ребенка;</w:t>
      </w:r>
    </w:p>
    <w:p w:rsidR="00F137E2" w:rsidRDefault="00F137E2" w:rsidP="00F137E2">
      <w:pPr>
        <w:pStyle w:val="a3"/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выявить симптомы поражения кожи, подкожной клетчатки, лимфоузлов у ребенка.</w:t>
      </w:r>
    </w:p>
    <w:p w:rsidR="00F137E2" w:rsidRDefault="00F137E2" w:rsidP="00F137E2">
      <w:pPr>
        <w:pStyle w:val="a3"/>
        <w:ind w:firstLine="360"/>
        <w:rPr>
          <w:sz w:val="28"/>
          <w:szCs w:val="28"/>
        </w:rPr>
      </w:pPr>
      <w:r w:rsidRPr="00890EE4">
        <w:rPr>
          <w:b/>
          <w:sz w:val="28"/>
          <w:szCs w:val="28"/>
        </w:rPr>
        <w:t>Краткое изложение теоретического материала</w:t>
      </w:r>
      <w:r>
        <w:rPr>
          <w:sz w:val="28"/>
          <w:szCs w:val="28"/>
        </w:rPr>
        <w:t>.</w:t>
      </w:r>
    </w:p>
    <w:p w:rsidR="00F137E2" w:rsidRDefault="00F137E2" w:rsidP="00F137E2">
      <w:pPr>
        <w:pStyle w:val="a3"/>
        <w:ind w:firstLine="360"/>
        <w:rPr>
          <w:sz w:val="28"/>
          <w:szCs w:val="28"/>
        </w:rPr>
      </w:pPr>
      <w:r>
        <w:rPr>
          <w:b/>
          <w:sz w:val="28"/>
          <w:szCs w:val="28"/>
        </w:rPr>
        <w:t xml:space="preserve">Анатомо-физиологические особенности кожи. </w:t>
      </w:r>
      <w:r>
        <w:rPr>
          <w:sz w:val="28"/>
          <w:szCs w:val="28"/>
        </w:rPr>
        <w:t>Кожа – одна из основных барьерных систем организма, имеющая морфологические и функциональные различия в разные периоды детства и отражающая состояние внутренних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ганов и других систем здорового и больного ребенка.</w:t>
      </w:r>
    </w:p>
    <w:p w:rsidR="00F137E2" w:rsidRPr="00474267" w:rsidRDefault="00F137E2" w:rsidP="00F137E2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Кожа является индикатором возраста внутриутробного развития. Так, кожные борозды на подошвах появляются на 32-34 неделе в верхней части подошвы и идут поперечно. Около 37 нед. борозды занимают примерно 2/3 площади стопы, преимущественно в верхних отделах. К 40 нед. вся стопа  исчерчена бороздами. Пушковые волосы примерно с 20 недели внутриутро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ного развития покрывают всё тело плода. Примерно с 33 нед. они начинают постепенно исчезать, сначала с лица, затем с туловища и конечностей. К 40 нед. пушковые волосы остаются лишь в области лопаток, а к 42 нед. исчез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 полностью. Соски и ареолы грудных желёз начинают выступать над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жей с 34-й недели, с 36-й недели можно прощупать узелки железистой тк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 (1-2мм), размеры которых быстро увеличиваются.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В коже ребенка, как и у взрослого, различают эпидермис и дерму, ме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ду которыми располагается базальная мембрана. Эпидермис состоит из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верхностного тонкого рогового слоя, представленного 2-3 рядами слабо 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занных между собой и постоянно слущивающихся эпителиальных клеток, а также базальным слоем, в котором происходит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растание клеток эпителия, обеспечивающих пополнение ороговевающих элементов. Дерма, или собс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 кожа, состоит из сосочковой и ретикулярной частей. В детме слабо развиты соединительная ткань, эластические и мышечные элементы. У взрослого человека хорошее развитие соединительной и эластической ткани базальной мембраны обеспечивает тесную связь слоев кожи. В детском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расте, особенно у новорожденных, базальная мембрана очень нежная и ры</w:t>
      </w:r>
      <w:r>
        <w:rPr>
          <w:sz w:val="28"/>
          <w:szCs w:val="28"/>
        </w:rPr>
        <w:t>х</w:t>
      </w:r>
      <w:r>
        <w:rPr>
          <w:sz w:val="28"/>
          <w:szCs w:val="28"/>
        </w:rPr>
        <w:t>лая, что о</w:t>
      </w:r>
      <w:r>
        <w:rPr>
          <w:sz w:val="28"/>
          <w:szCs w:val="28"/>
        </w:rPr>
        <w:t>п</w:t>
      </w:r>
      <w:r>
        <w:rPr>
          <w:sz w:val="28"/>
          <w:szCs w:val="28"/>
        </w:rPr>
        <w:t>ределяет слабую связь между эпидермисом и дермой.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В момент рождения ребёнка кожа его покрыта довольно толстым слоем сыровидной смазки. Иногда она очень обильна, что, видимо, связано с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ституциональными особенностями ребёнка. Сыровидная смазка состоит из жира, холестерина, в ней много гликогена. Она содержит также слущива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щийся эпидермис. После снятия смазки и очищения кожи от случайных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грязнений при прохождении через родовые пути кожа новорождённого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сколько отёчна, бледна. Первоначальная бледность затем сменяется реакти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ной краснотой с несколько цианотичным оттенком – «физиологич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ский катар кожи» новорождённых;  у недоношенных детей физиологический катар кожи выражен особенно резко. Краснота достигает максимума в течение 1-2-го дня жизни, а затем сменяется мелким шелушением эпидермиса, что обычно со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падает с появлением некоторой желтушности кожных покровов и склер («физиологическая желтуха» новорождённых) у 80% детей. Желтушная о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раска кожи достигает наибольшей интенсивности на 2-3-й день жизни и обычно к 7-10-му дню исчезает. Иногда желтушность покровов затягивается </w:t>
      </w:r>
      <w:r>
        <w:rPr>
          <w:sz w:val="28"/>
          <w:szCs w:val="28"/>
        </w:rPr>
        <w:lastRenderedPageBreak/>
        <w:t>до 3-4 недель, что сравнительно часто бывает у недоношенных детей. Зат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нувшаяся  желтуха у недоношенного ребёнка требует дополнительного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следования. Она может быть проявлением иммунологического конфликта при несовместимости крови матери и плода по резус- или АВО-системам, проявлением гипотиреоза, врождённого гепатита, гемолитической анемии, сепсиса, атрезии желчных путей. Развитие физиологической желтухи нов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рождённых 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зано с  повышенным разрушением эритроцитов и незрелостью ферментных систем печени – дефицитом глюкуронилтрансферазы, превр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щающей свободный билирубин крови в растворимый билирубин.  Кожа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ворожденных и детей первого года жизни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имеет хорошо развитую сеть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пилляров. Сальные железы активно функционируют уже в период внутриу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робного развития, обильно выделяя секрет, образующий творожистую сма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ку, которая покрывает тело ребенка при рождении. Потовые железы, сфо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мированные к моме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ту рождения, в течение первых 3-4мес функционируют недостаточно и имеют недоразвитые выводящие протоки, закрытые эпител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альными клетками. Дальнейшее созревание структур потовых желез, вегет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тивной нервной системы и терморегуляционного центра в ЦНС обеспечивает совершенствование процесса потоотдел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ния. 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Волосы у доношенных новорожденных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имеют следующие особенн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сти.  Они достаточно развиты, но не имеют волосяного фолликула, что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словливает их легкое выпадение и не позволяет формироваться фурункулам с гнойным стержнем. Кожа, особенно на плечах и спине, покрыта пушковым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кровом (лануго), более заметным у недоношенных детей; брови и ресницы слабо развиты, в дальнейшем их рост усиливается.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Ногти у доношенных новорожденных хорошо выражены и доходят до кончиков пальцев. В первые дни жизни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ступает временная задержка роста ногтей, что проявляется появлением на ногтевой пластинке поперечной «ф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зиолог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ческой» черты.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Сальные железы распространены по всей коже, за исключением лад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ней и подошв. Они полностью оформляются морфологически и начинают функционировать уже на 7месяце внутриутробного периода и гистологич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 не отличаются от структуры у взрослых. Сальные железы у новорождё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могут перерождаться в кисты, особенно на коже носа и на соседних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стках лица, образуя мелкие бело-желтые образования. Они могут быть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верхностными и исчезают вместе с родовой смазкой или располагаться под роговым слоем кожи. На волосистой части головы за счёт их повышенной секреции могут образовываться  «молочные корки».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Количество потовых желез к рождению ребёнка такое же, как у взро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лого человека. Поэтому по мере роста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верхности тела число потовых желёз на единицу поверхности прогрессивно уменьшается. Недоразвитием выв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дящих протоков потовых желёз связано несовершенство потоотделения. Формирование выводящих протоков потовых желёз частично отмечается уже на 5-м месяце жизни, полностью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канчивается только после 7 лет. Раньше заканчивается формирование потовых желёз на лбу и голове. При этом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редко возникает усиленное потоотделение, сопровождающееся беспокойс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lastRenderedPageBreak/>
        <w:t>вом ребёнка и облысением затылка. Позднее возникает потоотделение на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 груди и спины. По мере созревания структуры потовых желёз и вегет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тивной  нервной системы меняется и порог потоотделения. Адекватность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тоотделения складывается в течение первых 7 лет жизни. Маленькие дети нередко отвечают потоотделением на снижение температуры окружающего воздуха и, как правило, неспособны тормозить потоотделение при пониж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температуры. Апокринные потовые железы у детей раннего возраста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обще не функционируют. Начало их активности выявляется только ок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 8-10 лет.   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 w:rsidRPr="00E8799E">
        <w:rPr>
          <w:b/>
          <w:sz w:val="28"/>
          <w:szCs w:val="28"/>
        </w:rPr>
        <w:t>Функции</w:t>
      </w:r>
      <w:r>
        <w:rPr>
          <w:sz w:val="28"/>
          <w:szCs w:val="28"/>
        </w:rPr>
        <w:t xml:space="preserve"> кожи очень многообразны. Самой важной является защи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ная, оберегающая организм от неблагоприятных внешних воздействий (м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ханических, химических, инфекционных и др.). Защитную функцию выпо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няет также пигмент меланин, который ограждает организм от избытка уль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рафиолетовых лучей. У новорожденных и детей раннего возраста в связи со слабым развитием рогового слоя, низкой активностью местного иммун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тета эта функция развита недостаточно, что определяет более легкую ранимость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жи.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Тонкость рогового слоя, наличие хорошо развитой сосудистой системы обеспечивают повышенную резорбцио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ную функцию кожи. В то же время выделительная функция, связанная с потоотделением, развита недо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таточно. На этом основано противопоказание к применению некоторых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зей, кремов, паст, так как вместо терапевтического возможно общетоксическое действие. По этим же причинам опасность проникновения инфекции через неповре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денную кожу у детей раннего возраста гораздо больше, чем у старших детей.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Терморегулирующая функция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кожи развита слабо, так как становление центров температурной регуляции происходит только к 3-4 месяцам; пот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вые железы функционируют недостаточно. Вследствие этого легко происх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гревание или переохлаждение ребенка.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Дыхательная функция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кожи в сотни раз сильнее, чем у взрослых. Она обеспечена обилием кровеносной капиллярной сети, тонким слоем эпиде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миса, своеобразным строением сосудистой стенки, что позволяет довольно легко диффундировать газам через стенку сосуда. Правомерно утверждение: новорожденные «дышат» кожей. Загрязнение кожи выключает ее из процесса дыхания, что отрицательно сказывается на самочувствии здорового ребенка, ухудшает течение заболевания.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Перечисленные функциональные особенности требуют строжайшего соблюдения </w:t>
      </w:r>
      <w:r w:rsidRPr="009D6EBF">
        <w:rPr>
          <w:sz w:val="28"/>
          <w:szCs w:val="28"/>
        </w:rPr>
        <w:t>правил ухода за кожей,</w:t>
      </w:r>
      <w:r>
        <w:rPr>
          <w:sz w:val="28"/>
          <w:szCs w:val="28"/>
        </w:rPr>
        <w:t xml:space="preserve"> создания оптимального температурн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режима, ежедневного купания.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Чувствительная функция. Кожа играет важную роль в обеспечении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ханической, осязательной, температурной и болевой чувствительности в 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зи с наличием в ней  большого количества разнообразных рецепторов. Это позволяет считать кожу одним из пяти органов чувств. В первый месяц жи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ни в связи с недостаточным развитием органов зрения и слуха ребенок «у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нает» руки матери с помощью тактильного восприятия. В то же время чре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мерное раздражение кожи (например, мокрыми и грязными пеленками) м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 xml:space="preserve">жет явиться причиной беспокойства новорожденного, нарушения его сна, аппетита, развития гипотрофии. </w:t>
      </w:r>
    </w:p>
    <w:p w:rsidR="00F137E2" w:rsidRPr="006B031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Синтетическая функция кожи. Кожа активно участвует в образовании пигмента меланина и антирахитического витамина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3 под воздействием ультрафиолетового излучения.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 w:rsidRPr="006B0312">
        <w:rPr>
          <w:b/>
          <w:sz w:val="28"/>
          <w:szCs w:val="28"/>
        </w:rPr>
        <w:t>Подкожная клетчатка</w:t>
      </w:r>
      <w:r>
        <w:rPr>
          <w:sz w:val="28"/>
          <w:szCs w:val="28"/>
        </w:rPr>
        <w:t xml:space="preserve"> состоит из отдельных жировых клеток – адип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зоцитов, расположенных в виде жировых скоплений (отложений).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Подкожная жировая клетчатка начинает формироваться на 5-м месяце внутриутробной жизни и откладывается у плода главным образом в течение последних 1,5-2 мес. беременности. У детей раннего возраста в подкожном жире преобладают твердые жирные кислоты с более высокой точкой плавл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(пальмитиновая, стеариновая), что обусловливает более легкое застыв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его при значительном понижении температуры.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К рождению подкожная жировая клетчатка более развита на лице ( 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ровые тельца щек – комочки Биша), коне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ностях, груди, спине; слабее – на животе. У детей раннего возраста подкожный жировой слой составляет в среднем 12% массы тела, у взрослых в норме – не более 5%.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Подкожный жировой слой лучше выражен у доношенных новорожде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ных. У недоношенных детей его тем меньше, чем больше степень недон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шенности. Жировая ткань выполняет различные функции  механическая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щита, теплоизоляция, термогенез, энергетическая, депонирование раствор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мых жиров. У новорожденных и грудных детей подкожно-жировая ткань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личается рядом особенностей:  жировые клетки мельче и содержат  ядра,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ношение подкожно-жирового слоя у детей  1 года к массе тела относительно больше, чем у взрослого. В грудной, брюшной полостях, в забрюшинном пространстве скопления жировой клетчатки почти отсутствует. В подкожной клетчатке этих детей сохр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няются участки ткани эмбрионального характера, обладающих жиронакапливающей и кровообразующей функцией.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Особенностью подкожной жировой клетчатки плода и новорождённ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является бурая жировая ткань (1 –3%  от массы тела). Её дифференциро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ка происходит с 13-й недели внутриутробного развития. Гистологически клетки бурой жировой ткани отличаются от клеток белой многочисленностью жир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вых вакуолей, их малыми размерами. Наибольшие скопления ее находятся в заднешейной, аксиллярной областях, вокруг щитовидной и зобной желез, в супраилеоцекальной зоне и вокруг почек. Основной функцией бурой жир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ткани является, так называемый, несократительный термогенез, т. е. те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лопродукция, не связанная с мышечным сокращением. Максимальной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собностью к теплопродукции бурая жировая ткань обладает в первые дни жизни: у доношенного ребёнка на протяжении 1-2 дней она обеспечивает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щиту от умеренного охлаждения.  С возрастом способность бурой жировой ткани к теплопродукции снижается. У детей, подвергшихся длительному о</w:t>
      </w:r>
      <w:r>
        <w:rPr>
          <w:sz w:val="28"/>
          <w:szCs w:val="28"/>
        </w:rPr>
        <w:t>х</w:t>
      </w:r>
      <w:r>
        <w:rPr>
          <w:sz w:val="28"/>
          <w:szCs w:val="28"/>
        </w:rPr>
        <w:t>лаждению, она может полностью исчезнуть. При голодании сн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чала исчезает белая жировая ткань и только при больших сроках и степени голодания –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рая. Поэтому дети с дистрофией легко замерзают. У глубоко недоношенных детей малый запас бурой жировой ткани  является одним из факторов, вед</w:t>
      </w:r>
      <w:r>
        <w:rPr>
          <w:sz w:val="28"/>
          <w:szCs w:val="28"/>
        </w:rPr>
        <w:t>у</w:t>
      </w:r>
      <w:r>
        <w:rPr>
          <w:sz w:val="28"/>
          <w:szCs w:val="28"/>
        </w:rPr>
        <w:lastRenderedPageBreak/>
        <w:t>щих к быстрому охлаждению. Дети «не держат тепло», поэтому им требуется более высокая температура окружающей среды (физические методы согрев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ния, кувез и т. д.).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К 5-7 годам, а в основном в период полового созревания, появляются скопления жировой клетчатки в грудной, брюшной полостях и в забрюши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ном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странстве.</w:t>
      </w:r>
    </w:p>
    <w:p w:rsidR="00F137E2" w:rsidRPr="00BE56BA" w:rsidRDefault="00F137E2" w:rsidP="00F137E2">
      <w:pPr>
        <w:pStyle w:val="a3"/>
        <w:ind w:firstLine="720"/>
        <w:rPr>
          <w:sz w:val="28"/>
          <w:szCs w:val="28"/>
        </w:rPr>
      </w:pPr>
      <w:r>
        <w:rPr>
          <w:b/>
          <w:sz w:val="28"/>
          <w:szCs w:val="28"/>
        </w:rPr>
        <w:t xml:space="preserve">Лимфатические узлы. </w:t>
      </w:r>
      <w:r>
        <w:rPr>
          <w:sz w:val="28"/>
          <w:szCs w:val="28"/>
        </w:rPr>
        <w:t>Периферические лимфатические узлы являю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частью защитной лимфатической сист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 организма, в которую входят также вилочковая железа, селезёнка, скопления лимфоидных клеток в минд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линах, гранулах глотки, черв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образном отростке и групповых лимфатических фолликулах (пейеровых бляшках) подвздошной кишки, лимфатические сос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ды и циркулиру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в крови и лимфе лимфоциты.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Лимфатические узлы представляют собой овальные образования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личного размера, расположенные обычно в месте слияния крупных лимфат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сосудов.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Снаружи каждый лимфатический узел покрыт соединительнотканной капсулой, от которой в глубь узла отходят перегородки – трабекулы. Неп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средственно под капсулой находится краевой синус, куда поступает лимфа из афферен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ных (приносящих) сосудов. Из краевого синуса лимфа поступает в промежуточные синусы, пронизывающие всю толщу лимфатического узла.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Лимфоидная ткань узла делится на корковый слой и мозговое вещес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во. Корковый слой состоит из округлых скоплений В-лимфоцитов. В пар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кортикальной зоне в основном расположены Т-лимфоциты, а в мозговой – плазматические клетки, активно секретирующие иммуноглобулины. Оч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щенная лимфа вытекает из лимфатического узла через эфферентный (вын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сящий) сосуд.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Лимфатические узлы расположены группами, через них осуществляе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дренаж чётко определённых анатомических зон. Благодаря своей структ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ре  и локализации периферические лимфоузлы выполняют роль защитных барьеров на пути инфекции, препятствуя её генерализации. Кроме того, они фильтруют частицы, обладающие антигенными сво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ствами, а лимфоциты и плазматические клетки, содержащиеся в них, принимают активное участие в антителообразов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нии. Лимфоидный аппарат респираторного и желудочно- кишечного трактов играет существенную роль в синтезе и</w:t>
      </w:r>
      <w:r>
        <w:rPr>
          <w:sz w:val="28"/>
          <w:szCs w:val="28"/>
        </w:rPr>
        <w:t>м</w:t>
      </w:r>
      <w:r>
        <w:rPr>
          <w:sz w:val="28"/>
          <w:szCs w:val="28"/>
        </w:rPr>
        <w:t>муноголобулинов и местном иммунитете.</w:t>
      </w:r>
    </w:p>
    <w:p w:rsidR="00F137E2" w:rsidRDefault="00F137E2" w:rsidP="00F137E2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Формирование лимфатических узлов начинается со 2-го месяца внутр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утробной жизни, а заканчивается в постн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тальном периоде.</w:t>
      </w:r>
    </w:p>
    <w:p w:rsidR="00F137E2" w:rsidRPr="00BE56BA" w:rsidRDefault="00F137E2" w:rsidP="00F137E2">
      <w:pPr>
        <w:ind w:firstLine="567"/>
        <w:jc w:val="both"/>
        <w:rPr>
          <w:sz w:val="28"/>
          <w:szCs w:val="28"/>
        </w:rPr>
      </w:pPr>
      <w:r w:rsidRPr="00BE56BA">
        <w:rPr>
          <w:sz w:val="28"/>
          <w:szCs w:val="28"/>
        </w:rPr>
        <w:t>К моменту рождения ребёнка у него определяется 220 лимфатических узлов. Вместе с тем развитие лимфатических узлов продолжается и в постн</w:t>
      </w:r>
      <w:r w:rsidRPr="00BE56BA">
        <w:rPr>
          <w:sz w:val="28"/>
          <w:szCs w:val="28"/>
        </w:rPr>
        <w:t>а</w:t>
      </w:r>
      <w:r>
        <w:rPr>
          <w:sz w:val="28"/>
          <w:szCs w:val="28"/>
        </w:rPr>
        <w:t xml:space="preserve">тальной жизни. </w:t>
      </w:r>
      <w:r w:rsidRPr="00BE56BA">
        <w:rPr>
          <w:sz w:val="28"/>
          <w:szCs w:val="28"/>
        </w:rPr>
        <w:t>В литературе имеются сведения, что основное формирование лимфат</w:t>
      </w:r>
      <w:r w:rsidRPr="00BE56BA">
        <w:rPr>
          <w:sz w:val="28"/>
          <w:szCs w:val="28"/>
        </w:rPr>
        <w:t>и</w:t>
      </w:r>
      <w:r w:rsidRPr="00BE56BA">
        <w:rPr>
          <w:sz w:val="28"/>
          <w:szCs w:val="28"/>
        </w:rPr>
        <w:t>ческих узлов в постнатальном периоде происходит в первые годы жизни и заканчивается лишь к 8-10 го</w:t>
      </w:r>
      <w:r>
        <w:rPr>
          <w:sz w:val="28"/>
          <w:szCs w:val="28"/>
        </w:rPr>
        <w:t>дам.</w:t>
      </w:r>
      <w:r w:rsidRPr="00BE56BA">
        <w:rPr>
          <w:sz w:val="28"/>
          <w:szCs w:val="28"/>
        </w:rPr>
        <w:t xml:space="preserve"> У взрослого насчитывается пр</w:t>
      </w:r>
      <w:r w:rsidRPr="00BE56BA">
        <w:rPr>
          <w:sz w:val="28"/>
          <w:szCs w:val="28"/>
        </w:rPr>
        <w:t>и</w:t>
      </w:r>
      <w:r w:rsidRPr="00BE56BA">
        <w:rPr>
          <w:sz w:val="28"/>
          <w:szCs w:val="28"/>
        </w:rPr>
        <w:t>близительно 460 лимфатических у</w:t>
      </w:r>
      <w:r w:rsidRPr="00BE56BA">
        <w:rPr>
          <w:sz w:val="28"/>
          <w:szCs w:val="28"/>
        </w:rPr>
        <w:t>з</w:t>
      </w:r>
      <w:r w:rsidRPr="00BE56BA">
        <w:rPr>
          <w:sz w:val="28"/>
          <w:szCs w:val="28"/>
        </w:rPr>
        <w:t>лов, масса которых составляет около 1% массы тела (500-1000г).</w:t>
      </w:r>
    </w:p>
    <w:p w:rsidR="00F137E2" w:rsidRPr="00BE56BA" w:rsidRDefault="00F137E2" w:rsidP="00F137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Активная </w:t>
      </w:r>
      <w:r w:rsidRPr="00BE56BA">
        <w:rPr>
          <w:sz w:val="28"/>
          <w:szCs w:val="28"/>
        </w:rPr>
        <w:t>деятельность лимфатических узлов проявляется очень р</w:t>
      </w:r>
      <w:r w:rsidRPr="00BE56BA">
        <w:rPr>
          <w:sz w:val="28"/>
          <w:szCs w:val="28"/>
        </w:rPr>
        <w:t>а</w:t>
      </w:r>
      <w:r w:rsidRPr="00BE56BA">
        <w:rPr>
          <w:sz w:val="28"/>
          <w:szCs w:val="28"/>
        </w:rPr>
        <w:t>но. У плода 9 недель гестации в лимфатических узлах можно обнаружить лимф</w:t>
      </w:r>
      <w:r w:rsidRPr="00BE56BA">
        <w:rPr>
          <w:sz w:val="28"/>
          <w:szCs w:val="28"/>
        </w:rPr>
        <w:t>о</w:t>
      </w:r>
      <w:r w:rsidRPr="00BE56BA">
        <w:rPr>
          <w:sz w:val="28"/>
          <w:szCs w:val="28"/>
        </w:rPr>
        <w:t>циты, 11 недель – эритробласты и макрофаги, 12 недель – гранулоциты и м</w:t>
      </w:r>
      <w:r w:rsidRPr="00BE56BA">
        <w:rPr>
          <w:sz w:val="28"/>
          <w:szCs w:val="28"/>
        </w:rPr>
        <w:t>о</w:t>
      </w:r>
      <w:r w:rsidRPr="00BE56BA">
        <w:rPr>
          <w:sz w:val="28"/>
          <w:szCs w:val="28"/>
        </w:rPr>
        <w:t>ноциты.</w:t>
      </w:r>
    </w:p>
    <w:p w:rsidR="00F137E2" w:rsidRDefault="00F137E2" w:rsidP="00F137E2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У новорождённых капсула лимфатических узлов очень тонкая и нежная, трабекулы недостаточно развиты, поэтому пальпация их затруднена. Лимф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тические узлы мягкие, утопают в рыхлой подкожной жировой клетчатке. К одному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ду лимфатические узлы пальпируются уже у большинства детей. Вместе с постепенным увеличением объёма происходит их дальнейшая ди</w:t>
      </w:r>
      <w:r>
        <w:rPr>
          <w:sz w:val="28"/>
          <w:szCs w:val="28"/>
        </w:rPr>
        <w:t>ф</w:t>
      </w:r>
      <w:r>
        <w:rPr>
          <w:sz w:val="28"/>
          <w:szCs w:val="28"/>
        </w:rPr>
        <w:t>ференцировка. К 3 годам  тонкая соединительнотканная капсула хорошо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ражена, содержит ретикулярные клетки, которые дают едва заметные разра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тания. К 7-8 годам  в лимфатическом узле, богатом ретикуля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ной основой, начинают постепенно образовываться трабекулы, которые, прорастая в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делённых направлениях,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ставляют его остов. К 12-13 годам лимфатический узел имеет законченное строение с хорошо развитой соединител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нотканной капсулой, трабекулами, фолликулами, с более узкими синусами и менее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раженной ретикулярной тканью. В период полового созревания рост узлов останавливается, нередко они частично подвергаются обратному развитию. Максимальное количество лимфатических узлов образуется к 10 годам. У взрослого насчитывается приблизительно 460 лимфатических узлов, масса которых составляет около 1% массы тела (500-1000г).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Реакция лимфатических узлов на различные агенты, чаще всего инфе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ционные, выявляется у детей обычно с 3-го месяца жизни. У детей первых двух лет жизни барьерная функция лимфатических узлов низкая, чем объя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няется частая в этом возрасте генерализация инфекции (развитие сепсиса, менингитов, генерализованных форм туберкулёза и т.д.). Недостаточное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витие лимфоидного аппарата пищеварительного тракта к моменту рождения обусловливает лёгкую восприимчивость детей, особенно первого года жизни, к кишечным инфекциям, раннюю аллергизацию организма энтеральным 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тём.  В преддошкольном периоде лимфатические узлы уже могут быть мех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ническим барьером отвечать на внедрение возбудителей инфекционных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лезней воспалительной реакцией. У детей этого возраста часты лимфаден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ты, в том числе гнойные и казеозные (при туберкулёзной инфекции). К 7-8 годам появляется возможность иммунологич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 подавления инфекции в лимфатическом узле. У старших детей патогенные микроорганизмы пост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пают в лимфатические узлы, но не вызывают нагноения или других спец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фических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менений.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Различают следующие группы периферических лимфатических узлов, доступных пальпации.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1.Затылочные лимфатические узлы расположены на буграх затылочной   кости и собирают лимфу с кожи волосистой части головы и задней части шеи.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2. Сосцевидные лимфатические узлы находятся за ушами в области сосцевидного отростка, а предушные – впер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ди уха на околоушной слюнной железе. Они собирают лимфу из среднего уха; с кожи, окружающей ухо, у</w:t>
      </w:r>
      <w:r>
        <w:rPr>
          <w:sz w:val="28"/>
          <w:szCs w:val="28"/>
        </w:rPr>
        <w:t>ш</w:t>
      </w:r>
      <w:r>
        <w:rPr>
          <w:sz w:val="28"/>
          <w:szCs w:val="28"/>
        </w:rPr>
        <w:lastRenderedPageBreak/>
        <w:t>ных раковин и наружного слухового прохода. Вместе они определяются как окол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ушные.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3. Подчелюстные лимфатические узлы, расположенные под ветвями нижней челюсти, собирают лимфу с кожи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ца и слизистой оболочки дёсен.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4. Подбородочные лимфатические узлы ( обычно по одному с каждой стороны) собирают лимфу с кожи нижней губы, слизистой оболочки дёсен и области нижних резцов.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5. Переднешейные и тонзиллярные лимфатические узлы находятся кпереди от грудино-ключично-сосцевидной мышцы преимущественно в верхнем шейном треугольнике. Они собирают лимфу с кожи лица, околоу</w:t>
      </w:r>
      <w:r>
        <w:rPr>
          <w:sz w:val="28"/>
          <w:szCs w:val="28"/>
        </w:rPr>
        <w:t>ш</w:t>
      </w:r>
      <w:r>
        <w:rPr>
          <w:sz w:val="28"/>
          <w:szCs w:val="28"/>
        </w:rPr>
        <w:t>ной жел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зы, слизистых оболочек носа, зева и рта.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6. Заднешейные лимфатические узлы расположены сзади от грудино-ключично-сосцевидной мышцы, перед трапецевидной мышцей преимущес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 в нижнем шейном треугольнике. Они собирают лимфу с кожи шеи и частично гортани.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7. Надключичные лимфатические узлы, обнаруживаемые в области надключи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ямок, собирают лимфу с кожи верхней части груди, плевры и верхушек лё</w:t>
      </w:r>
      <w:r>
        <w:rPr>
          <w:sz w:val="28"/>
          <w:szCs w:val="28"/>
        </w:rPr>
        <w:t>г</w:t>
      </w:r>
      <w:r>
        <w:rPr>
          <w:sz w:val="28"/>
          <w:szCs w:val="28"/>
        </w:rPr>
        <w:t>ких.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8. Подключичные лимфатические узлы расположены в подключичных областях. Они собирают лимфу с кожи грудной клетки, плевры.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9. Подмышечные лимфатические узлы находятся в подмышечных я</w:t>
      </w:r>
      <w:r>
        <w:rPr>
          <w:sz w:val="28"/>
          <w:szCs w:val="28"/>
        </w:rPr>
        <w:t>м</w:t>
      </w:r>
      <w:r>
        <w:rPr>
          <w:sz w:val="28"/>
          <w:szCs w:val="28"/>
        </w:rPr>
        <w:t>ках. Они собирают лимфу с кожи верхней конечности, за исключением 5,4 и 3 пальцев и внутренней поверхности кисти.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10. Торакальные лимфатические узлы, располагающиеся кнутри от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редней подмышечной линии под нижним краем большой грудной мышцы, собирают лимфу с кожи грудной клетки, париетальной плевры, отчасти лё</w:t>
      </w:r>
      <w:r>
        <w:rPr>
          <w:sz w:val="28"/>
          <w:szCs w:val="28"/>
        </w:rPr>
        <w:t>г</w:t>
      </w:r>
      <w:r>
        <w:rPr>
          <w:sz w:val="28"/>
          <w:szCs w:val="28"/>
        </w:rPr>
        <w:t>ких и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лочных желёз.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11. Локтевые, или кубитальные лимфатические узлы расположены в желобке двуглавой мышцы. Они собирают лимфу от 3, 4, 5 пальцев и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ренней поверхности кисти.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12. Паховые лимфатические узлы, находящиеся по ходу паховой свя</w:t>
      </w:r>
      <w:r>
        <w:rPr>
          <w:sz w:val="28"/>
          <w:szCs w:val="28"/>
        </w:rPr>
        <w:t>з</w:t>
      </w:r>
      <w:r>
        <w:rPr>
          <w:sz w:val="28"/>
          <w:szCs w:val="28"/>
        </w:rPr>
        <w:t>ки, собирают лимфу с кожи нижних конечностей, нижней части живота, яг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диц, проме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ности, с половых органов и заднего прохода.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13. Подколенные лимфатические узлы, находящиеся в подколенной ямке, собирают лимфу с кожи стопы.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Знание локализации лимфатических узлов и направления лимфатич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сосудов, отводящих и приводящих ли</w:t>
      </w:r>
      <w:r>
        <w:rPr>
          <w:sz w:val="28"/>
          <w:szCs w:val="28"/>
        </w:rPr>
        <w:t>м</w:t>
      </w:r>
      <w:r>
        <w:rPr>
          <w:sz w:val="28"/>
          <w:szCs w:val="28"/>
        </w:rPr>
        <w:t>фу, имеет большое значение для определения входных ворот инфекции и источника очаговых поражений, так как на месте внедрения инфекции иногда невозможно обнаружить никаких патологических изменений, в то время как реги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нарные узлы оказываются увеличенными и болезненными.   </w:t>
      </w:r>
    </w:p>
    <w:p w:rsidR="00F137E2" w:rsidRPr="008E3797" w:rsidRDefault="00F137E2" w:rsidP="00F137E2">
      <w:pPr>
        <w:ind w:firstLine="567"/>
        <w:jc w:val="both"/>
        <w:rPr>
          <w:sz w:val="28"/>
          <w:szCs w:val="28"/>
        </w:rPr>
      </w:pPr>
      <w:r w:rsidRPr="008E3797">
        <w:rPr>
          <w:b/>
          <w:sz w:val="28"/>
          <w:szCs w:val="28"/>
        </w:rPr>
        <w:t>Вилочковая железа</w:t>
      </w:r>
      <w:r w:rsidRPr="008E3797">
        <w:rPr>
          <w:sz w:val="28"/>
          <w:szCs w:val="28"/>
        </w:rPr>
        <w:t xml:space="preserve"> как самостоятельный орган образуется из 3 зар</w:t>
      </w:r>
      <w:r w:rsidRPr="008E3797">
        <w:rPr>
          <w:sz w:val="28"/>
          <w:szCs w:val="28"/>
        </w:rPr>
        <w:t>о</w:t>
      </w:r>
      <w:r w:rsidRPr="008E3797">
        <w:rPr>
          <w:sz w:val="28"/>
          <w:szCs w:val="28"/>
        </w:rPr>
        <w:t>дышевых листков – экто-, мезо- и эндоде</w:t>
      </w:r>
      <w:r w:rsidRPr="008E3797">
        <w:rPr>
          <w:sz w:val="28"/>
          <w:szCs w:val="28"/>
        </w:rPr>
        <w:t>р</w:t>
      </w:r>
      <w:r w:rsidRPr="008E3797">
        <w:rPr>
          <w:sz w:val="28"/>
          <w:szCs w:val="28"/>
        </w:rPr>
        <w:t>мы. Зачатки тимуса наблюдаются уже у 8 недельного э</w:t>
      </w:r>
      <w:r w:rsidRPr="008E3797">
        <w:rPr>
          <w:sz w:val="28"/>
          <w:szCs w:val="28"/>
        </w:rPr>
        <w:t>м</w:t>
      </w:r>
      <w:r w:rsidRPr="008E3797">
        <w:rPr>
          <w:sz w:val="28"/>
          <w:szCs w:val="28"/>
        </w:rPr>
        <w:t>бриона. У 10 недельного эмбриона можно различить корковый и мозговой слои. В мозговом слое имеются ретикулоэндотелиал</w:t>
      </w:r>
      <w:r w:rsidRPr="008E3797">
        <w:rPr>
          <w:sz w:val="28"/>
          <w:szCs w:val="28"/>
        </w:rPr>
        <w:t>ь</w:t>
      </w:r>
      <w:r w:rsidRPr="008E3797">
        <w:rPr>
          <w:sz w:val="28"/>
          <w:szCs w:val="28"/>
        </w:rPr>
        <w:lastRenderedPageBreak/>
        <w:t>ные клетки и выявляются тельца Гассаля. У 8-недельного плода в вилочк</w:t>
      </w:r>
      <w:r w:rsidRPr="008E3797">
        <w:rPr>
          <w:sz w:val="28"/>
          <w:szCs w:val="28"/>
        </w:rPr>
        <w:t>о</w:t>
      </w:r>
      <w:r w:rsidRPr="008E3797">
        <w:rPr>
          <w:sz w:val="28"/>
          <w:szCs w:val="28"/>
        </w:rPr>
        <w:t>вой железе появляются первые лимфоциты. Число их постепенно увеличив</w:t>
      </w:r>
      <w:r w:rsidRPr="008E3797">
        <w:rPr>
          <w:sz w:val="28"/>
          <w:szCs w:val="28"/>
        </w:rPr>
        <w:t>а</w:t>
      </w:r>
      <w:r w:rsidRPr="008E3797">
        <w:rPr>
          <w:sz w:val="28"/>
          <w:szCs w:val="28"/>
        </w:rPr>
        <w:t>ется и уже у 10 недельного эмбриона их количество в тимусе достигает 15000. К этому сроку лимфоцитопоэтическая функция тимуса значительно во</w:t>
      </w:r>
      <w:r w:rsidRPr="008E3797">
        <w:rPr>
          <w:sz w:val="28"/>
          <w:szCs w:val="28"/>
        </w:rPr>
        <w:t>з</w:t>
      </w:r>
      <w:r w:rsidRPr="008E3797">
        <w:rPr>
          <w:sz w:val="28"/>
          <w:szCs w:val="28"/>
        </w:rPr>
        <w:t xml:space="preserve">растает и уже к 14 неделе гестации в тимусе можно обнаружить зрелые лимфоциты.  В этот период на тимоцитах мозгового слоя вилочковой железы определяется экспрессия </w:t>
      </w:r>
      <w:r w:rsidRPr="008E3797">
        <w:rPr>
          <w:sz w:val="28"/>
          <w:szCs w:val="28"/>
          <w:lang w:val="en-US"/>
        </w:rPr>
        <w:t>HLA</w:t>
      </w:r>
      <w:r w:rsidRPr="008E3797">
        <w:rPr>
          <w:sz w:val="28"/>
          <w:szCs w:val="28"/>
        </w:rPr>
        <w:t xml:space="preserve"> 1 (А, В, С) и 2 кла</w:t>
      </w:r>
      <w:r w:rsidRPr="008E3797">
        <w:rPr>
          <w:sz w:val="28"/>
          <w:szCs w:val="28"/>
        </w:rPr>
        <w:t>с</w:t>
      </w:r>
      <w:r w:rsidRPr="008E3797">
        <w:rPr>
          <w:sz w:val="28"/>
          <w:szCs w:val="28"/>
        </w:rPr>
        <w:t>сов (</w:t>
      </w:r>
      <w:r w:rsidRPr="008E3797">
        <w:rPr>
          <w:sz w:val="28"/>
          <w:szCs w:val="28"/>
          <w:lang w:val="en-US"/>
        </w:rPr>
        <w:t>DR</w:t>
      </w:r>
      <w:r w:rsidRPr="008E3797">
        <w:rPr>
          <w:sz w:val="28"/>
          <w:szCs w:val="28"/>
        </w:rPr>
        <w:t>).</w:t>
      </w:r>
    </w:p>
    <w:p w:rsidR="00F137E2" w:rsidRPr="008E3797" w:rsidRDefault="00F137E2" w:rsidP="00F137E2">
      <w:pPr>
        <w:ind w:firstLine="567"/>
        <w:jc w:val="both"/>
        <w:rPr>
          <w:sz w:val="28"/>
          <w:szCs w:val="28"/>
        </w:rPr>
      </w:pPr>
      <w:r w:rsidRPr="008E3797">
        <w:rPr>
          <w:sz w:val="28"/>
          <w:szCs w:val="28"/>
        </w:rPr>
        <w:t>Установлено, что в процессе онтогенеза тимус участвует не только в формиров</w:t>
      </w:r>
      <w:r w:rsidRPr="008E3797">
        <w:rPr>
          <w:sz w:val="28"/>
          <w:szCs w:val="28"/>
        </w:rPr>
        <w:t>а</w:t>
      </w:r>
      <w:r w:rsidRPr="008E3797">
        <w:rPr>
          <w:sz w:val="28"/>
          <w:szCs w:val="28"/>
        </w:rPr>
        <w:t>нии репертуара Т-лимфоцитов, но и в эритро- и гранулоцитопоэзе. В вилочковой железе имеется особый путь созревания мигрированных</w:t>
      </w:r>
      <w:r>
        <w:rPr>
          <w:sz w:val="28"/>
          <w:szCs w:val="28"/>
        </w:rPr>
        <w:t xml:space="preserve"> гем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поэтических стволовых клеток</w:t>
      </w:r>
      <w:r w:rsidRPr="008E379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8E3797">
        <w:rPr>
          <w:sz w:val="28"/>
          <w:szCs w:val="28"/>
        </w:rPr>
        <w:t>ГСК</w:t>
      </w:r>
      <w:r>
        <w:rPr>
          <w:sz w:val="28"/>
          <w:szCs w:val="28"/>
        </w:rPr>
        <w:t>)</w:t>
      </w:r>
      <w:r w:rsidRPr="008E3797">
        <w:rPr>
          <w:sz w:val="28"/>
          <w:szCs w:val="28"/>
        </w:rPr>
        <w:t xml:space="preserve"> </w:t>
      </w:r>
      <w:r w:rsidRPr="008E3797">
        <w:rPr>
          <w:sz w:val="28"/>
          <w:szCs w:val="28"/>
          <w:lang w:val="en-US"/>
        </w:rPr>
        <w:t>CD</w:t>
      </w:r>
      <w:r w:rsidRPr="008E3797">
        <w:rPr>
          <w:sz w:val="28"/>
          <w:szCs w:val="28"/>
        </w:rPr>
        <w:t>34+, что обусловлено действием т</w:t>
      </w:r>
      <w:r w:rsidRPr="008E3797">
        <w:rPr>
          <w:sz w:val="28"/>
          <w:szCs w:val="28"/>
        </w:rPr>
        <w:t>и</w:t>
      </w:r>
      <w:r w:rsidRPr="008E3797">
        <w:rPr>
          <w:sz w:val="28"/>
          <w:szCs w:val="28"/>
        </w:rPr>
        <w:t>мического микроокружения и влиянием гуморал</w:t>
      </w:r>
      <w:r w:rsidRPr="008E3797">
        <w:rPr>
          <w:sz w:val="28"/>
          <w:szCs w:val="28"/>
        </w:rPr>
        <w:t>ь</w:t>
      </w:r>
      <w:r w:rsidRPr="008E3797">
        <w:rPr>
          <w:sz w:val="28"/>
          <w:szCs w:val="28"/>
        </w:rPr>
        <w:t>ных факторов, в частности, цитокинов, появляющихся здесь уже на ранних стадиях онтогенеза. Созрев</w:t>
      </w:r>
      <w:r w:rsidRPr="008E3797">
        <w:rPr>
          <w:sz w:val="28"/>
          <w:szCs w:val="28"/>
        </w:rPr>
        <w:t>а</w:t>
      </w:r>
      <w:r w:rsidRPr="008E3797">
        <w:rPr>
          <w:sz w:val="28"/>
          <w:szCs w:val="28"/>
        </w:rPr>
        <w:t>ние тим</w:t>
      </w:r>
      <w:r w:rsidRPr="008E3797">
        <w:rPr>
          <w:sz w:val="28"/>
          <w:szCs w:val="28"/>
        </w:rPr>
        <w:t>о</w:t>
      </w:r>
      <w:r w:rsidRPr="008E3797">
        <w:rPr>
          <w:sz w:val="28"/>
          <w:szCs w:val="28"/>
        </w:rPr>
        <w:t>цитов в тимусе зависит от содержания в этом органе не только ГСК, но и дендритных клеток, а также макрофагов и эозин</w:t>
      </w:r>
      <w:r w:rsidRPr="008E3797">
        <w:rPr>
          <w:sz w:val="28"/>
          <w:szCs w:val="28"/>
        </w:rPr>
        <w:t>о</w:t>
      </w:r>
      <w:r w:rsidRPr="008E3797">
        <w:rPr>
          <w:sz w:val="28"/>
          <w:szCs w:val="28"/>
        </w:rPr>
        <w:t>филов.</w:t>
      </w:r>
    </w:p>
    <w:p w:rsidR="00F137E2" w:rsidRPr="008E3797" w:rsidRDefault="00F137E2" w:rsidP="00F137E2">
      <w:pPr>
        <w:ind w:firstLine="567"/>
        <w:jc w:val="both"/>
        <w:rPr>
          <w:sz w:val="28"/>
          <w:szCs w:val="28"/>
        </w:rPr>
      </w:pPr>
      <w:r w:rsidRPr="008E3797">
        <w:rPr>
          <w:sz w:val="28"/>
          <w:szCs w:val="28"/>
        </w:rPr>
        <w:t xml:space="preserve">Уже на ранних этапах онтогенеза некоторые клетки </w:t>
      </w:r>
      <w:r w:rsidRPr="008E3797">
        <w:rPr>
          <w:sz w:val="28"/>
          <w:szCs w:val="28"/>
          <w:lang w:val="en-US"/>
        </w:rPr>
        <w:t>CD</w:t>
      </w:r>
      <w:r w:rsidRPr="008E3797">
        <w:rPr>
          <w:sz w:val="28"/>
          <w:szCs w:val="28"/>
        </w:rPr>
        <w:t>34+ в вилочк</w:t>
      </w:r>
      <w:r w:rsidRPr="008E3797">
        <w:rPr>
          <w:sz w:val="28"/>
          <w:szCs w:val="28"/>
        </w:rPr>
        <w:t>о</w:t>
      </w:r>
      <w:r w:rsidRPr="008E3797">
        <w:rPr>
          <w:sz w:val="28"/>
          <w:szCs w:val="28"/>
        </w:rPr>
        <w:t xml:space="preserve">вой железе экспрессируют антиген </w:t>
      </w:r>
      <w:r w:rsidRPr="008E3797">
        <w:rPr>
          <w:sz w:val="28"/>
          <w:szCs w:val="28"/>
          <w:lang w:val="en-US"/>
        </w:rPr>
        <w:t>CD</w:t>
      </w:r>
      <w:r w:rsidRPr="008E3797">
        <w:rPr>
          <w:sz w:val="28"/>
          <w:szCs w:val="28"/>
        </w:rPr>
        <w:t>4+, другие же этой функцией не обл</w:t>
      </w:r>
      <w:r w:rsidRPr="008E3797">
        <w:rPr>
          <w:sz w:val="28"/>
          <w:szCs w:val="28"/>
        </w:rPr>
        <w:t>а</w:t>
      </w:r>
      <w:r w:rsidRPr="008E3797">
        <w:rPr>
          <w:sz w:val="28"/>
          <w:szCs w:val="28"/>
        </w:rPr>
        <w:t xml:space="preserve">дают. В то же время обе фракции клеток – </w:t>
      </w:r>
      <w:r w:rsidRPr="008E3797">
        <w:rPr>
          <w:sz w:val="28"/>
          <w:szCs w:val="28"/>
          <w:lang w:val="en-US"/>
        </w:rPr>
        <w:t>CD</w:t>
      </w:r>
      <w:r w:rsidRPr="008E3797">
        <w:rPr>
          <w:sz w:val="28"/>
          <w:szCs w:val="28"/>
        </w:rPr>
        <w:t>34+</w:t>
      </w:r>
      <w:r w:rsidRPr="008E3797">
        <w:rPr>
          <w:sz w:val="28"/>
          <w:szCs w:val="28"/>
          <w:lang w:val="en-US"/>
        </w:rPr>
        <w:t>CD</w:t>
      </w:r>
      <w:r w:rsidRPr="008E3797">
        <w:rPr>
          <w:sz w:val="28"/>
          <w:szCs w:val="28"/>
        </w:rPr>
        <w:t>4+ и С</w:t>
      </w:r>
      <w:r w:rsidRPr="008E3797">
        <w:rPr>
          <w:sz w:val="28"/>
          <w:szCs w:val="28"/>
          <w:lang w:val="en-US"/>
        </w:rPr>
        <w:t>D</w:t>
      </w:r>
      <w:r w:rsidRPr="008E3797">
        <w:rPr>
          <w:sz w:val="28"/>
          <w:szCs w:val="28"/>
        </w:rPr>
        <w:t>34+</w:t>
      </w:r>
      <w:r w:rsidRPr="008E3797">
        <w:rPr>
          <w:sz w:val="28"/>
          <w:szCs w:val="28"/>
          <w:lang w:val="en-US"/>
        </w:rPr>
        <w:t>CD</w:t>
      </w:r>
      <w:r w:rsidRPr="008E3797">
        <w:rPr>
          <w:sz w:val="28"/>
          <w:szCs w:val="28"/>
        </w:rPr>
        <w:t>4– сп</w:t>
      </w:r>
      <w:r w:rsidRPr="008E3797">
        <w:rPr>
          <w:sz w:val="28"/>
          <w:szCs w:val="28"/>
        </w:rPr>
        <w:t>о</w:t>
      </w:r>
      <w:r w:rsidRPr="008E3797">
        <w:rPr>
          <w:sz w:val="28"/>
          <w:szCs w:val="28"/>
        </w:rPr>
        <w:t>собны поддерживать рост и разв</w:t>
      </w:r>
      <w:r w:rsidRPr="008E3797">
        <w:rPr>
          <w:sz w:val="28"/>
          <w:szCs w:val="28"/>
        </w:rPr>
        <w:t>и</w:t>
      </w:r>
      <w:r w:rsidRPr="008E3797">
        <w:rPr>
          <w:sz w:val="28"/>
          <w:szCs w:val="28"/>
        </w:rPr>
        <w:t xml:space="preserve">тие Т-лимфоцитов. </w:t>
      </w:r>
    </w:p>
    <w:p w:rsidR="00F137E2" w:rsidRPr="008E3797" w:rsidRDefault="00F137E2" w:rsidP="00F137E2">
      <w:pPr>
        <w:ind w:firstLine="567"/>
        <w:jc w:val="both"/>
        <w:rPr>
          <w:sz w:val="28"/>
          <w:szCs w:val="28"/>
        </w:rPr>
      </w:pPr>
      <w:r w:rsidRPr="008E3797">
        <w:rPr>
          <w:sz w:val="28"/>
          <w:szCs w:val="28"/>
        </w:rPr>
        <w:t>Небольшое число ГСК у эмбриона находится в строме вилочковой жел</w:t>
      </w:r>
      <w:r w:rsidRPr="008E3797">
        <w:rPr>
          <w:sz w:val="28"/>
          <w:szCs w:val="28"/>
        </w:rPr>
        <w:t>е</w:t>
      </w:r>
      <w:r w:rsidRPr="008E3797">
        <w:rPr>
          <w:sz w:val="28"/>
          <w:szCs w:val="28"/>
        </w:rPr>
        <w:t>зы. Большая часть ГСК образует эритр</w:t>
      </w:r>
      <w:r w:rsidRPr="008E3797">
        <w:rPr>
          <w:sz w:val="28"/>
          <w:szCs w:val="28"/>
        </w:rPr>
        <w:t>о</w:t>
      </w:r>
      <w:r w:rsidRPr="008E3797">
        <w:rPr>
          <w:sz w:val="28"/>
          <w:szCs w:val="28"/>
        </w:rPr>
        <w:t>идные и гранулоцитарные колонии в межлобулярной соединительной ткани железы в тесном контакте с фибро</w:t>
      </w:r>
      <w:r w:rsidRPr="008E3797">
        <w:rPr>
          <w:sz w:val="28"/>
          <w:szCs w:val="28"/>
        </w:rPr>
        <w:t>б</w:t>
      </w:r>
      <w:r w:rsidRPr="008E3797">
        <w:rPr>
          <w:sz w:val="28"/>
          <w:szCs w:val="28"/>
        </w:rPr>
        <w:t>ластами, способными презентировать Аг. При этом дифференцирующиеся тимоциты также образуют колони</w:t>
      </w:r>
      <w:r w:rsidRPr="008E3797">
        <w:rPr>
          <w:sz w:val="28"/>
          <w:szCs w:val="28"/>
        </w:rPr>
        <w:t>е</w:t>
      </w:r>
      <w:r w:rsidRPr="008E3797">
        <w:rPr>
          <w:sz w:val="28"/>
          <w:szCs w:val="28"/>
        </w:rPr>
        <w:t>стимулирующие факторы.</w:t>
      </w:r>
    </w:p>
    <w:p w:rsidR="00F137E2" w:rsidRPr="008E3797" w:rsidRDefault="00F137E2" w:rsidP="00F137E2">
      <w:pPr>
        <w:ind w:firstLine="567"/>
        <w:jc w:val="both"/>
        <w:rPr>
          <w:sz w:val="28"/>
          <w:szCs w:val="28"/>
        </w:rPr>
      </w:pPr>
      <w:r w:rsidRPr="008E3797">
        <w:rPr>
          <w:sz w:val="28"/>
          <w:szCs w:val="28"/>
        </w:rPr>
        <w:t>После пересадки вилочковой железы плода на ранних сроках гестации реципиентам с врожденными иммунодефицитными состояниями происход</w:t>
      </w:r>
      <w:r w:rsidRPr="008E3797">
        <w:rPr>
          <w:sz w:val="28"/>
          <w:szCs w:val="28"/>
        </w:rPr>
        <w:t>и</w:t>
      </w:r>
      <w:r w:rsidRPr="008E3797">
        <w:rPr>
          <w:sz w:val="28"/>
          <w:szCs w:val="28"/>
        </w:rPr>
        <w:t>ла нормализация иммунитета. Вместе с тем, пересадка вилочковой железы от эмбрионов 14 недельного возраста и старше всегда заканчивалась полной н</w:t>
      </w:r>
      <w:r w:rsidRPr="008E3797">
        <w:rPr>
          <w:sz w:val="28"/>
          <w:szCs w:val="28"/>
        </w:rPr>
        <w:t>е</w:t>
      </w:r>
      <w:r w:rsidRPr="008E3797">
        <w:rPr>
          <w:sz w:val="28"/>
          <w:szCs w:val="28"/>
        </w:rPr>
        <w:t>удачей и даже гибелью больных из-за реакции «трансплантат против хозя</w:t>
      </w:r>
      <w:r w:rsidRPr="008E3797">
        <w:rPr>
          <w:sz w:val="28"/>
          <w:szCs w:val="28"/>
        </w:rPr>
        <w:t>и</w:t>
      </w:r>
      <w:r w:rsidRPr="008E3797">
        <w:rPr>
          <w:sz w:val="28"/>
          <w:szCs w:val="28"/>
        </w:rPr>
        <w:t>на». Эти данные говорят о том, что плод человека стан</w:t>
      </w:r>
      <w:r>
        <w:rPr>
          <w:sz w:val="28"/>
          <w:szCs w:val="28"/>
        </w:rPr>
        <w:t>ов</w:t>
      </w:r>
      <w:r w:rsidRPr="008E3797">
        <w:rPr>
          <w:sz w:val="28"/>
          <w:szCs w:val="28"/>
        </w:rPr>
        <w:t>ится иммунокомп</w:t>
      </w:r>
      <w:r w:rsidRPr="008E3797">
        <w:rPr>
          <w:sz w:val="28"/>
          <w:szCs w:val="28"/>
        </w:rPr>
        <w:t>е</w:t>
      </w:r>
      <w:r w:rsidRPr="008E3797">
        <w:rPr>
          <w:sz w:val="28"/>
          <w:szCs w:val="28"/>
        </w:rPr>
        <w:t>тентным уже к 14 недельному возрасту.</w:t>
      </w:r>
    </w:p>
    <w:p w:rsidR="00F137E2" w:rsidRPr="008E3797" w:rsidRDefault="00F137E2" w:rsidP="00F137E2">
      <w:pPr>
        <w:ind w:firstLine="567"/>
        <w:jc w:val="both"/>
        <w:rPr>
          <w:sz w:val="28"/>
          <w:szCs w:val="28"/>
        </w:rPr>
      </w:pPr>
      <w:r w:rsidRPr="008E3797">
        <w:rPr>
          <w:sz w:val="28"/>
          <w:szCs w:val="28"/>
        </w:rPr>
        <w:t>Тимоциты в вилочковой железе 8-недельного эмбриона имеют ядра н</w:t>
      </w:r>
      <w:r w:rsidRPr="008E3797">
        <w:rPr>
          <w:sz w:val="28"/>
          <w:szCs w:val="28"/>
        </w:rPr>
        <w:t>е</w:t>
      </w:r>
      <w:r w:rsidRPr="008E3797">
        <w:rPr>
          <w:sz w:val="28"/>
          <w:szCs w:val="28"/>
        </w:rPr>
        <w:t>правильной формы и не содержат Т-Аг и р</w:t>
      </w:r>
      <w:r w:rsidRPr="008E3797">
        <w:rPr>
          <w:sz w:val="28"/>
          <w:szCs w:val="28"/>
        </w:rPr>
        <w:t>е</w:t>
      </w:r>
      <w:r w:rsidRPr="008E3797">
        <w:rPr>
          <w:sz w:val="28"/>
          <w:szCs w:val="28"/>
        </w:rPr>
        <w:t>цепторы к эритроцитам барана. Но уже в возрасте 11 – 12 недель гестации в тимоцитах плода выявляются эти специф</w:t>
      </w:r>
      <w:r w:rsidRPr="008E3797">
        <w:rPr>
          <w:sz w:val="28"/>
          <w:szCs w:val="28"/>
        </w:rPr>
        <w:t>и</w:t>
      </w:r>
      <w:r w:rsidRPr="008E3797">
        <w:rPr>
          <w:sz w:val="28"/>
          <w:szCs w:val="28"/>
        </w:rPr>
        <w:t>ческие структуры.</w:t>
      </w:r>
    </w:p>
    <w:p w:rsidR="00F137E2" w:rsidRPr="008E3797" w:rsidRDefault="00F137E2" w:rsidP="00F137E2">
      <w:pPr>
        <w:ind w:firstLine="567"/>
        <w:jc w:val="both"/>
        <w:rPr>
          <w:sz w:val="28"/>
          <w:szCs w:val="28"/>
        </w:rPr>
      </w:pPr>
      <w:r w:rsidRPr="008E3797">
        <w:rPr>
          <w:sz w:val="28"/>
          <w:szCs w:val="28"/>
        </w:rPr>
        <w:t>Основные этапы эмбриогенеза вилочковой железы человека представл</w:t>
      </w:r>
      <w:r w:rsidRPr="008E3797">
        <w:rPr>
          <w:sz w:val="28"/>
          <w:szCs w:val="28"/>
        </w:rPr>
        <w:t>е</w:t>
      </w:r>
      <w:r w:rsidRPr="008E3797">
        <w:rPr>
          <w:sz w:val="28"/>
          <w:szCs w:val="28"/>
        </w:rPr>
        <w:t>ны в та</w:t>
      </w:r>
      <w:r w:rsidRPr="008E3797">
        <w:rPr>
          <w:sz w:val="28"/>
          <w:szCs w:val="28"/>
        </w:rPr>
        <w:t>б</w:t>
      </w:r>
      <w:r w:rsidRPr="008E3797">
        <w:rPr>
          <w:sz w:val="28"/>
          <w:szCs w:val="28"/>
        </w:rPr>
        <w:t>лице</w:t>
      </w:r>
      <w:r>
        <w:rPr>
          <w:sz w:val="28"/>
          <w:szCs w:val="28"/>
        </w:rPr>
        <w:t xml:space="preserve"> 11</w:t>
      </w:r>
      <w:r w:rsidRPr="008E3797">
        <w:rPr>
          <w:sz w:val="28"/>
          <w:szCs w:val="28"/>
        </w:rPr>
        <w:t>.</w:t>
      </w:r>
    </w:p>
    <w:p w:rsidR="00F137E2" w:rsidRPr="00041686" w:rsidRDefault="00F137E2" w:rsidP="00F137E2">
      <w:pPr>
        <w:ind w:firstLine="567"/>
        <w:jc w:val="right"/>
        <w:rPr>
          <w:b/>
          <w:sz w:val="28"/>
          <w:szCs w:val="28"/>
        </w:rPr>
      </w:pPr>
      <w:r w:rsidRPr="00041686">
        <w:rPr>
          <w:b/>
          <w:sz w:val="28"/>
          <w:szCs w:val="28"/>
        </w:rPr>
        <w:t xml:space="preserve">Таблица 11 </w:t>
      </w:r>
    </w:p>
    <w:p w:rsidR="00F137E2" w:rsidRPr="008E3797" w:rsidRDefault="00F137E2" w:rsidP="00F137E2">
      <w:pPr>
        <w:jc w:val="center"/>
        <w:rPr>
          <w:b/>
          <w:sz w:val="28"/>
          <w:szCs w:val="28"/>
        </w:rPr>
      </w:pPr>
      <w:r w:rsidRPr="008E3797">
        <w:rPr>
          <w:b/>
          <w:sz w:val="28"/>
          <w:szCs w:val="28"/>
        </w:rPr>
        <w:t>Основные этапы эмбриогенеза тимуса</w:t>
      </w:r>
    </w:p>
    <w:p w:rsidR="00F137E2" w:rsidRPr="008E3797" w:rsidRDefault="00F137E2" w:rsidP="00F137E2">
      <w:pPr>
        <w:jc w:val="center"/>
        <w:rPr>
          <w:sz w:val="28"/>
          <w:szCs w:val="28"/>
        </w:rPr>
      </w:pPr>
      <w:r w:rsidRPr="008E3797">
        <w:rPr>
          <w:sz w:val="28"/>
          <w:szCs w:val="28"/>
        </w:rPr>
        <w:t>(по И.М. Кветному и др.)</w:t>
      </w:r>
    </w:p>
    <w:tbl>
      <w:tblPr>
        <w:tblStyle w:val="ac"/>
        <w:tblW w:w="0" w:type="auto"/>
        <w:tblLook w:val="01E0"/>
      </w:tblPr>
      <w:tblGrid>
        <w:gridCol w:w="1907"/>
        <w:gridCol w:w="7663"/>
      </w:tblGrid>
      <w:tr w:rsidR="00F137E2" w:rsidRPr="008E3797">
        <w:tc>
          <w:tcPr>
            <w:tcW w:w="1908" w:type="dxa"/>
          </w:tcPr>
          <w:p w:rsidR="00F137E2" w:rsidRPr="008E3797" w:rsidRDefault="00F137E2" w:rsidP="006D6823">
            <w:pPr>
              <w:jc w:val="center"/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 xml:space="preserve">Срок </w:t>
            </w:r>
          </w:p>
          <w:p w:rsidR="00F137E2" w:rsidRPr="008E3797" w:rsidRDefault="00E422AE" w:rsidP="006D6823">
            <w:pPr>
              <w:jc w:val="center"/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Э</w:t>
            </w:r>
            <w:r w:rsidR="00F137E2" w:rsidRPr="008E3797">
              <w:rPr>
                <w:sz w:val="28"/>
                <w:szCs w:val="28"/>
              </w:rPr>
              <w:t>мбриоген</w:t>
            </w:r>
            <w:r w:rsidR="00F137E2" w:rsidRPr="008E3797">
              <w:rPr>
                <w:sz w:val="28"/>
                <w:szCs w:val="28"/>
              </w:rPr>
              <w:t>е</w:t>
            </w:r>
            <w:r w:rsidR="00F137E2" w:rsidRPr="008E3797">
              <w:rPr>
                <w:sz w:val="28"/>
                <w:szCs w:val="28"/>
              </w:rPr>
              <w:t>за</w:t>
            </w:r>
          </w:p>
        </w:tc>
        <w:tc>
          <w:tcPr>
            <w:tcW w:w="8229" w:type="dxa"/>
          </w:tcPr>
          <w:p w:rsidR="00F137E2" w:rsidRPr="008E3797" w:rsidRDefault="00F137E2" w:rsidP="006D6823">
            <w:pPr>
              <w:ind w:firstLine="12"/>
              <w:jc w:val="center"/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Характеристика этапа эмбриогенеза</w:t>
            </w:r>
          </w:p>
        </w:tc>
      </w:tr>
      <w:tr w:rsidR="00F137E2" w:rsidRPr="008E3797">
        <w:tc>
          <w:tcPr>
            <w:tcW w:w="1908" w:type="dxa"/>
          </w:tcPr>
          <w:p w:rsidR="00F137E2" w:rsidRPr="008E3797" w:rsidRDefault="00F137E2" w:rsidP="006D6823">
            <w:pPr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4 неделя</w:t>
            </w:r>
          </w:p>
        </w:tc>
        <w:tc>
          <w:tcPr>
            <w:tcW w:w="8229" w:type="dxa"/>
          </w:tcPr>
          <w:p w:rsidR="00F137E2" w:rsidRPr="008E3797" w:rsidRDefault="00F137E2" w:rsidP="006D6823">
            <w:pPr>
              <w:ind w:firstLine="12"/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 xml:space="preserve">Формирование двух многослойных эпителиальных тяжей из </w:t>
            </w:r>
            <w:r w:rsidRPr="008E3797">
              <w:rPr>
                <w:sz w:val="28"/>
                <w:szCs w:val="28"/>
                <w:lang w:val="en-US"/>
              </w:rPr>
              <w:t>III</w:t>
            </w:r>
            <w:r w:rsidRPr="008E3797">
              <w:rPr>
                <w:sz w:val="28"/>
                <w:szCs w:val="28"/>
              </w:rPr>
              <w:t xml:space="preserve"> пары глоточных карманов</w:t>
            </w:r>
          </w:p>
        </w:tc>
      </w:tr>
      <w:tr w:rsidR="00F137E2" w:rsidRPr="008E3797">
        <w:tc>
          <w:tcPr>
            <w:tcW w:w="1908" w:type="dxa"/>
          </w:tcPr>
          <w:p w:rsidR="00F137E2" w:rsidRPr="008E3797" w:rsidRDefault="00F137E2" w:rsidP="006D6823">
            <w:pPr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6 – 7 н</w:t>
            </w:r>
            <w:r w:rsidRPr="008E3797">
              <w:rPr>
                <w:sz w:val="28"/>
                <w:szCs w:val="28"/>
              </w:rPr>
              <w:t>е</w:t>
            </w:r>
            <w:r w:rsidRPr="008E3797">
              <w:rPr>
                <w:sz w:val="28"/>
                <w:szCs w:val="28"/>
              </w:rPr>
              <w:t>дели</w:t>
            </w:r>
          </w:p>
        </w:tc>
        <w:tc>
          <w:tcPr>
            <w:tcW w:w="8229" w:type="dxa"/>
          </w:tcPr>
          <w:p w:rsidR="00F137E2" w:rsidRPr="008E3797" w:rsidRDefault="00F137E2" w:rsidP="006D6823">
            <w:pPr>
              <w:ind w:firstLine="12"/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Каудальное смещение тимуса за грудину; формирование ка</w:t>
            </w:r>
            <w:r w:rsidRPr="008E3797">
              <w:rPr>
                <w:sz w:val="28"/>
                <w:szCs w:val="28"/>
              </w:rPr>
              <w:t>п</w:t>
            </w:r>
            <w:r w:rsidRPr="008E3797">
              <w:rPr>
                <w:sz w:val="28"/>
                <w:szCs w:val="28"/>
              </w:rPr>
              <w:lastRenderedPageBreak/>
              <w:t>сулы тимуса; врастание первых сосудов; начало продукции тимических го</w:t>
            </w:r>
            <w:r w:rsidRPr="008E3797">
              <w:rPr>
                <w:sz w:val="28"/>
                <w:szCs w:val="28"/>
              </w:rPr>
              <w:t>р</w:t>
            </w:r>
            <w:r w:rsidRPr="008E3797">
              <w:rPr>
                <w:sz w:val="28"/>
                <w:szCs w:val="28"/>
              </w:rPr>
              <w:t>монов</w:t>
            </w:r>
          </w:p>
        </w:tc>
      </w:tr>
      <w:tr w:rsidR="00F137E2" w:rsidRPr="008E3797">
        <w:tc>
          <w:tcPr>
            <w:tcW w:w="1908" w:type="dxa"/>
          </w:tcPr>
          <w:p w:rsidR="00F137E2" w:rsidRPr="008E3797" w:rsidRDefault="00F137E2" w:rsidP="006D6823">
            <w:pPr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lastRenderedPageBreak/>
              <w:t>7 – 9 н</w:t>
            </w:r>
            <w:r w:rsidRPr="008E3797">
              <w:rPr>
                <w:sz w:val="28"/>
                <w:szCs w:val="28"/>
              </w:rPr>
              <w:t>е</w:t>
            </w:r>
            <w:r w:rsidRPr="008E3797">
              <w:rPr>
                <w:sz w:val="28"/>
                <w:szCs w:val="28"/>
              </w:rPr>
              <w:t>дели</w:t>
            </w:r>
          </w:p>
        </w:tc>
        <w:tc>
          <w:tcPr>
            <w:tcW w:w="8229" w:type="dxa"/>
          </w:tcPr>
          <w:p w:rsidR="00F137E2" w:rsidRPr="008E3797" w:rsidRDefault="00F137E2" w:rsidP="006D6823">
            <w:pPr>
              <w:ind w:firstLine="12"/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Появление в тимусе пре-Т- и Т-лимфоцитов</w:t>
            </w:r>
          </w:p>
        </w:tc>
      </w:tr>
      <w:tr w:rsidR="00F137E2" w:rsidRPr="008E3797">
        <w:tc>
          <w:tcPr>
            <w:tcW w:w="1908" w:type="dxa"/>
          </w:tcPr>
          <w:p w:rsidR="00F137E2" w:rsidRPr="008E3797" w:rsidRDefault="00F137E2" w:rsidP="006D6823">
            <w:pPr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9 – 12 недели</w:t>
            </w:r>
          </w:p>
        </w:tc>
        <w:tc>
          <w:tcPr>
            <w:tcW w:w="8229" w:type="dxa"/>
          </w:tcPr>
          <w:p w:rsidR="00F137E2" w:rsidRPr="008E3797" w:rsidRDefault="00F137E2" w:rsidP="006D6823">
            <w:pPr>
              <w:ind w:firstLine="12"/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Врастание мезенхимы; формирование соединительнотканных септ и сосудистой сети; появление интердигитирующих кл</w:t>
            </w:r>
            <w:r w:rsidRPr="008E3797">
              <w:rPr>
                <w:sz w:val="28"/>
                <w:szCs w:val="28"/>
              </w:rPr>
              <w:t>е</w:t>
            </w:r>
            <w:r w:rsidRPr="008E3797">
              <w:rPr>
                <w:sz w:val="28"/>
                <w:szCs w:val="28"/>
              </w:rPr>
              <w:t>ток; формиров</w:t>
            </w:r>
            <w:r w:rsidRPr="008E3797">
              <w:rPr>
                <w:sz w:val="28"/>
                <w:szCs w:val="28"/>
              </w:rPr>
              <w:t>а</w:t>
            </w:r>
            <w:r w:rsidRPr="008E3797">
              <w:rPr>
                <w:sz w:val="28"/>
                <w:szCs w:val="28"/>
              </w:rPr>
              <w:t>ние тимических телец</w:t>
            </w:r>
          </w:p>
        </w:tc>
      </w:tr>
      <w:tr w:rsidR="00F137E2" w:rsidRPr="008E3797">
        <w:tc>
          <w:tcPr>
            <w:tcW w:w="1908" w:type="dxa"/>
          </w:tcPr>
          <w:p w:rsidR="00F137E2" w:rsidRPr="008E3797" w:rsidRDefault="00F137E2" w:rsidP="006D6823">
            <w:pPr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14 – 17 нед</w:t>
            </w:r>
            <w:r w:rsidRPr="008E3797">
              <w:rPr>
                <w:sz w:val="28"/>
                <w:szCs w:val="28"/>
              </w:rPr>
              <w:t>е</w:t>
            </w:r>
            <w:r w:rsidRPr="008E3797">
              <w:rPr>
                <w:sz w:val="28"/>
                <w:szCs w:val="28"/>
              </w:rPr>
              <w:t>ли</w:t>
            </w:r>
          </w:p>
        </w:tc>
        <w:tc>
          <w:tcPr>
            <w:tcW w:w="8229" w:type="dxa"/>
          </w:tcPr>
          <w:p w:rsidR="00F137E2" w:rsidRPr="008E3797" w:rsidRDefault="00F137E2" w:rsidP="006D6823">
            <w:pPr>
              <w:ind w:firstLine="12"/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Окончательное формирование всех зон тимуса; эмиграция Т-лимфоцитов и заселение ими периферических лимфоидных орг</w:t>
            </w:r>
            <w:r w:rsidRPr="008E3797">
              <w:rPr>
                <w:sz w:val="28"/>
                <w:szCs w:val="28"/>
              </w:rPr>
              <w:t>а</w:t>
            </w:r>
            <w:r w:rsidRPr="008E3797">
              <w:rPr>
                <w:sz w:val="28"/>
                <w:szCs w:val="28"/>
              </w:rPr>
              <w:t>нов</w:t>
            </w:r>
          </w:p>
        </w:tc>
      </w:tr>
      <w:tr w:rsidR="00F137E2" w:rsidRPr="008E3797">
        <w:tc>
          <w:tcPr>
            <w:tcW w:w="1908" w:type="dxa"/>
          </w:tcPr>
          <w:p w:rsidR="00F137E2" w:rsidRPr="008E3797" w:rsidRDefault="00F137E2" w:rsidP="006D6823">
            <w:pPr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19 – 24 нед</w:t>
            </w:r>
            <w:r w:rsidRPr="008E3797">
              <w:rPr>
                <w:sz w:val="28"/>
                <w:szCs w:val="28"/>
              </w:rPr>
              <w:t>е</w:t>
            </w:r>
            <w:r w:rsidRPr="008E3797">
              <w:rPr>
                <w:sz w:val="28"/>
                <w:szCs w:val="28"/>
              </w:rPr>
              <w:t>ли</w:t>
            </w:r>
          </w:p>
        </w:tc>
        <w:tc>
          <w:tcPr>
            <w:tcW w:w="8229" w:type="dxa"/>
          </w:tcPr>
          <w:p w:rsidR="00F137E2" w:rsidRPr="008E3797" w:rsidRDefault="00F137E2" w:rsidP="006D6823">
            <w:pPr>
              <w:ind w:firstLine="12"/>
              <w:rPr>
                <w:sz w:val="28"/>
                <w:szCs w:val="28"/>
              </w:rPr>
            </w:pPr>
            <w:r w:rsidRPr="008E3797">
              <w:rPr>
                <w:sz w:val="28"/>
                <w:szCs w:val="28"/>
              </w:rPr>
              <w:t>Период наиболее активного роста паренхимы тимуса</w:t>
            </w:r>
          </w:p>
        </w:tc>
      </w:tr>
    </w:tbl>
    <w:p w:rsidR="00F137E2" w:rsidRPr="008E3797" w:rsidRDefault="00F137E2" w:rsidP="00F137E2">
      <w:pPr>
        <w:ind w:firstLine="567"/>
        <w:jc w:val="center"/>
        <w:rPr>
          <w:sz w:val="28"/>
          <w:szCs w:val="28"/>
        </w:rPr>
      </w:pPr>
    </w:p>
    <w:p w:rsidR="00F137E2" w:rsidRPr="008E3797" w:rsidRDefault="00F137E2" w:rsidP="00F137E2">
      <w:pPr>
        <w:ind w:firstLine="567"/>
        <w:jc w:val="both"/>
        <w:rPr>
          <w:sz w:val="28"/>
          <w:szCs w:val="28"/>
        </w:rPr>
      </w:pPr>
      <w:r w:rsidRPr="008E3797">
        <w:rPr>
          <w:sz w:val="28"/>
          <w:szCs w:val="28"/>
        </w:rPr>
        <w:t>У человека к моменту рождения тимус является самым крупным лимф</w:t>
      </w:r>
      <w:r w:rsidRPr="008E3797">
        <w:rPr>
          <w:sz w:val="28"/>
          <w:szCs w:val="28"/>
        </w:rPr>
        <w:t>о</w:t>
      </w:r>
      <w:r w:rsidRPr="008E3797">
        <w:rPr>
          <w:sz w:val="28"/>
          <w:szCs w:val="28"/>
        </w:rPr>
        <w:t>идным о</w:t>
      </w:r>
      <w:r w:rsidRPr="008E3797">
        <w:rPr>
          <w:sz w:val="28"/>
          <w:szCs w:val="28"/>
        </w:rPr>
        <w:t>р</w:t>
      </w:r>
      <w:r w:rsidRPr="008E3797">
        <w:rPr>
          <w:sz w:val="28"/>
          <w:szCs w:val="28"/>
        </w:rPr>
        <w:t>ганом.</w:t>
      </w:r>
    </w:p>
    <w:p w:rsidR="00CF0484" w:rsidRDefault="00F137E2" w:rsidP="00651524">
      <w:pPr>
        <w:ind w:firstLine="567"/>
        <w:jc w:val="both"/>
        <w:rPr>
          <w:sz w:val="28"/>
          <w:szCs w:val="28"/>
        </w:rPr>
      </w:pPr>
      <w:r w:rsidRPr="008E3797">
        <w:rPr>
          <w:sz w:val="28"/>
          <w:szCs w:val="28"/>
        </w:rPr>
        <w:t xml:space="preserve">После рождения ребёнка тимус продолжает увеличиваться в размерах до наступления половой зрелости. К этому сроку его масса достигает 30 – </w:t>
      </w:r>
      <w:smartTag w:uri="urn:schemas-microsoft-com:office:smarttags" w:element="metricconverter">
        <w:smartTagPr>
          <w:attr w:name="ProductID" w:val="40 г"/>
        </w:smartTagPr>
        <w:r w:rsidRPr="008E3797">
          <w:rPr>
            <w:sz w:val="28"/>
            <w:szCs w:val="28"/>
          </w:rPr>
          <w:t>40 г</w:t>
        </w:r>
      </w:smartTag>
      <w:r w:rsidRPr="008E3797">
        <w:rPr>
          <w:sz w:val="28"/>
          <w:szCs w:val="28"/>
        </w:rPr>
        <w:t>. Начиная с 7 суток после рождения устанавливается такой же режим работы тимуса, как и у взрослых. Расцвет его деятельности наступает к 3 – 4 годам, после чего она ослабевает. К пубертантному пери</w:t>
      </w:r>
      <w:r w:rsidRPr="008E3797">
        <w:rPr>
          <w:sz w:val="28"/>
          <w:szCs w:val="28"/>
        </w:rPr>
        <w:t>о</w:t>
      </w:r>
      <w:r w:rsidRPr="008E3797">
        <w:rPr>
          <w:sz w:val="28"/>
          <w:szCs w:val="28"/>
        </w:rPr>
        <w:t>ду наступает деградация тимуса, его дольки замещаются жировой тк</w:t>
      </w:r>
      <w:r w:rsidRPr="008E3797">
        <w:rPr>
          <w:sz w:val="28"/>
          <w:szCs w:val="28"/>
        </w:rPr>
        <w:t>а</w:t>
      </w:r>
      <w:r w:rsidRPr="008E3797">
        <w:rPr>
          <w:sz w:val="28"/>
          <w:szCs w:val="28"/>
        </w:rPr>
        <w:t>ни. В то же время ослабленные иммунологическая и эндокринная функции вилочковой железы сохраняются до глуб</w:t>
      </w:r>
      <w:r w:rsidRPr="008E3797">
        <w:rPr>
          <w:sz w:val="28"/>
          <w:szCs w:val="28"/>
        </w:rPr>
        <w:t>о</w:t>
      </w:r>
      <w:r w:rsidRPr="008E3797">
        <w:rPr>
          <w:sz w:val="28"/>
          <w:szCs w:val="28"/>
        </w:rPr>
        <w:t xml:space="preserve">кой старости. </w:t>
      </w:r>
    </w:p>
    <w:p w:rsidR="0040326D" w:rsidRDefault="0040326D" w:rsidP="00651524">
      <w:pPr>
        <w:ind w:firstLine="567"/>
        <w:jc w:val="both"/>
        <w:rPr>
          <w:sz w:val="28"/>
        </w:rPr>
      </w:pPr>
      <w:r>
        <w:rPr>
          <w:b/>
          <w:sz w:val="28"/>
        </w:rPr>
        <w:t xml:space="preserve">Селезёнка </w:t>
      </w:r>
      <w:r>
        <w:rPr>
          <w:sz w:val="28"/>
        </w:rPr>
        <w:t xml:space="preserve">относительно большой непарный орган с массой около </w:t>
      </w:r>
      <w:smartTag w:uri="urn:schemas-microsoft-com:office:smarttags" w:element="metricconverter">
        <w:smartTagPr>
          <w:attr w:name="ProductID" w:val="150 г"/>
        </w:smartTagPr>
        <w:r>
          <w:rPr>
            <w:sz w:val="28"/>
          </w:rPr>
          <w:t>150 г</w:t>
        </w:r>
      </w:smartTag>
      <w:r>
        <w:rPr>
          <w:sz w:val="28"/>
        </w:rPr>
        <w:t>.</w:t>
      </w:r>
      <w:r w:rsidR="00651524">
        <w:rPr>
          <w:b/>
          <w:sz w:val="28"/>
        </w:rPr>
        <w:t xml:space="preserve"> </w:t>
      </w:r>
      <w:r w:rsidR="00651524">
        <w:rPr>
          <w:sz w:val="28"/>
        </w:rPr>
        <w:t xml:space="preserve">Закладка селезёнки появляется впервые у эмбриона длиной </w:t>
      </w:r>
      <w:smartTag w:uri="urn:schemas-microsoft-com:office:smarttags" w:element="metricconverter">
        <w:smartTagPr>
          <w:attr w:name="ProductID" w:val="10 мм"/>
        </w:smartTagPr>
        <w:r w:rsidR="00651524">
          <w:rPr>
            <w:sz w:val="28"/>
          </w:rPr>
          <w:t>10 мм</w:t>
        </w:r>
      </w:smartTag>
      <w:r w:rsidR="00651524">
        <w:rPr>
          <w:sz w:val="28"/>
        </w:rPr>
        <w:t xml:space="preserve"> (приблиз</w:t>
      </w:r>
      <w:r w:rsidR="00651524">
        <w:rPr>
          <w:sz w:val="28"/>
        </w:rPr>
        <w:t>и</w:t>
      </w:r>
      <w:r w:rsidR="00651524">
        <w:rPr>
          <w:sz w:val="28"/>
        </w:rPr>
        <w:t>тельно на 5-й неделе) в виде скопления мезенхимных клеток в дорсальной брыжейке желудка, вблизи закладки поджелудочной железы. В процессе внутриутробного развития масса селезёнки увеличивается, особенно во вт</w:t>
      </w:r>
      <w:r w:rsidR="00651524">
        <w:rPr>
          <w:sz w:val="28"/>
        </w:rPr>
        <w:t>о</w:t>
      </w:r>
      <w:r w:rsidR="00651524">
        <w:rPr>
          <w:sz w:val="28"/>
        </w:rPr>
        <w:t>рой половине беременности. Одн</w:t>
      </w:r>
      <w:r w:rsidR="00651524">
        <w:rPr>
          <w:sz w:val="28"/>
        </w:rPr>
        <w:t>а</w:t>
      </w:r>
      <w:r w:rsidR="00651524">
        <w:rPr>
          <w:sz w:val="28"/>
        </w:rPr>
        <w:t>ко к рождению селезёнка не заканчивает своего развития: слабо развиты трабекулы и капсула. В то же время лимф</w:t>
      </w:r>
      <w:r w:rsidR="00651524">
        <w:rPr>
          <w:sz w:val="28"/>
        </w:rPr>
        <w:t>а</w:t>
      </w:r>
      <w:r w:rsidR="00651524">
        <w:rPr>
          <w:sz w:val="28"/>
        </w:rPr>
        <w:t>тические фолликулы хорошо развиты и занимают большую часть органа. Масса селезёнки с возрастом увеличивается, но на протяжении детства ост</w:t>
      </w:r>
      <w:r w:rsidR="00651524">
        <w:rPr>
          <w:sz w:val="28"/>
        </w:rPr>
        <w:t>а</w:t>
      </w:r>
      <w:r w:rsidR="00651524">
        <w:rPr>
          <w:sz w:val="28"/>
        </w:rPr>
        <w:t xml:space="preserve">ётся постоянной величиной по отношению к общей массе тела, составляя 0,25 – 0,3%. </w:t>
      </w:r>
    </w:p>
    <w:p w:rsidR="0040326D" w:rsidRDefault="0040326D" w:rsidP="00651524">
      <w:pPr>
        <w:ind w:firstLine="567"/>
        <w:jc w:val="both"/>
        <w:rPr>
          <w:sz w:val="28"/>
        </w:rPr>
      </w:pPr>
      <w:r>
        <w:rPr>
          <w:sz w:val="28"/>
        </w:rPr>
        <w:t>Лимфоидная ткань селезёнки называется белой пульпой. Артериолы с</w:t>
      </w:r>
      <w:r>
        <w:rPr>
          <w:sz w:val="28"/>
        </w:rPr>
        <w:t>е</w:t>
      </w:r>
      <w:r>
        <w:rPr>
          <w:sz w:val="28"/>
        </w:rPr>
        <w:t>лезёнки впадают в синусоиды (красная пульпа). Синусоиды заканчиваются венулами, которые собираются в селезёночную вену, несущую кровь в в</w:t>
      </w:r>
      <w:r>
        <w:rPr>
          <w:sz w:val="28"/>
        </w:rPr>
        <w:t>о</w:t>
      </w:r>
      <w:r>
        <w:rPr>
          <w:sz w:val="28"/>
        </w:rPr>
        <w:t xml:space="preserve">ротную вену печени. Лимфоциты селезёнки накапливаются вокруг артериол в виде так называемых периартериолярных муфт. </w:t>
      </w:r>
    </w:p>
    <w:p w:rsidR="00651524" w:rsidRDefault="00651524" w:rsidP="00651524">
      <w:pPr>
        <w:ind w:firstLine="567"/>
        <w:jc w:val="both"/>
      </w:pPr>
      <w:r>
        <w:rPr>
          <w:sz w:val="28"/>
        </w:rPr>
        <w:t>Селезёнка является основным местом разрушения стареющих эритроц</w:t>
      </w:r>
      <w:r>
        <w:rPr>
          <w:sz w:val="28"/>
        </w:rPr>
        <w:t>и</w:t>
      </w:r>
      <w:r>
        <w:rPr>
          <w:sz w:val="28"/>
        </w:rPr>
        <w:t>тов и тромбоцитов, где осуществляется фагоцитоз, а также органом иммун</w:t>
      </w:r>
      <w:r>
        <w:rPr>
          <w:sz w:val="28"/>
        </w:rPr>
        <w:t>о</w:t>
      </w:r>
      <w:r>
        <w:rPr>
          <w:sz w:val="28"/>
        </w:rPr>
        <w:t xml:space="preserve">генеза. </w:t>
      </w:r>
      <w:r w:rsidR="0040326D">
        <w:rPr>
          <w:sz w:val="28"/>
        </w:rPr>
        <w:t>Селезёнку называют лимфоцитарной «таможней» для антигенов, п</w:t>
      </w:r>
      <w:r w:rsidR="0040326D">
        <w:rPr>
          <w:sz w:val="28"/>
        </w:rPr>
        <w:t>о</w:t>
      </w:r>
      <w:r w:rsidR="0040326D">
        <w:rPr>
          <w:sz w:val="28"/>
        </w:rPr>
        <w:t>павших в кровь. Полагают, что в пульпе селезёнки происходит частичный синтез иммуноглобулинов и ант</w:t>
      </w:r>
      <w:r w:rsidR="0040326D">
        <w:rPr>
          <w:sz w:val="28"/>
        </w:rPr>
        <w:t>и</w:t>
      </w:r>
      <w:r w:rsidR="0040326D">
        <w:rPr>
          <w:sz w:val="28"/>
        </w:rPr>
        <w:t>тел, подобный тому, который наблюдается в ли</w:t>
      </w:r>
      <w:r w:rsidR="0040326D">
        <w:rPr>
          <w:sz w:val="28"/>
        </w:rPr>
        <w:t>м</w:t>
      </w:r>
      <w:r w:rsidR="0040326D">
        <w:rPr>
          <w:sz w:val="28"/>
        </w:rPr>
        <w:t xml:space="preserve">фатических узлах. </w:t>
      </w:r>
    </w:p>
    <w:p w:rsidR="00041686" w:rsidRPr="00CF0484" w:rsidRDefault="00041686" w:rsidP="00F137E2">
      <w:pPr>
        <w:ind w:firstLine="567"/>
        <w:jc w:val="both"/>
        <w:rPr>
          <w:b/>
          <w:sz w:val="28"/>
          <w:szCs w:val="28"/>
        </w:rPr>
      </w:pPr>
    </w:p>
    <w:p w:rsidR="00C17290" w:rsidRPr="00B32E8D" w:rsidRDefault="00C17290" w:rsidP="00C17290">
      <w:pPr>
        <w:ind w:firstLine="567"/>
        <w:jc w:val="both"/>
        <w:rPr>
          <w:sz w:val="28"/>
          <w:szCs w:val="28"/>
        </w:rPr>
      </w:pPr>
      <w:r w:rsidRPr="00B32E8D">
        <w:rPr>
          <w:sz w:val="28"/>
          <w:szCs w:val="28"/>
        </w:rPr>
        <w:lastRenderedPageBreak/>
        <w:t>Разнообразны функции, выпавшие на долю селезёнки. В отличие от лимфоузлов, реагирующих на местный антигенный стимул, селезёнка «пр</w:t>
      </w:r>
      <w:r w:rsidRPr="00B32E8D">
        <w:rPr>
          <w:sz w:val="28"/>
          <w:szCs w:val="28"/>
        </w:rPr>
        <w:t>о</w:t>
      </w:r>
      <w:r w:rsidRPr="00B32E8D">
        <w:rPr>
          <w:sz w:val="28"/>
          <w:szCs w:val="28"/>
        </w:rPr>
        <w:t>веряет» кровь, собира</w:t>
      </w:r>
      <w:r w:rsidRPr="00B32E8D">
        <w:rPr>
          <w:sz w:val="28"/>
          <w:szCs w:val="28"/>
        </w:rPr>
        <w:t>е</w:t>
      </w:r>
      <w:r w:rsidRPr="00B32E8D">
        <w:rPr>
          <w:sz w:val="28"/>
          <w:szCs w:val="28"/>
        </w:rPr>
        <w:t>мую со всего тела и производит ее очищение. Здесь же осуществляется и «таможенная» функция селезёнки, заключающаяся в «до</w:t>
      </w:r>
      <w:r w:rsidRPr="00B32E8D">
        <w:rPr>
          <w:sz w:val="28"/>
          <w:szCs w:val="28"/>
        </w:rPr>
        <w:t>с</w:t>
      </w:r>
      <w:r w:rsidRPr="00B32E8D">
        <w:rPr>
          <w:sz w:val="28"/>
          <w:szCs w:val="28"/>
        </w:rPr>
        <w:t>мотре» плазмы. Напомним, что ветви центральных артерий повёрнуты под прямым углом, и это позволяет плазме просачиваться раньше, чем кровь до</w:t>
      </w:r>
      <w:r w:rsidRPr="00B32E8D">
        <w:rPr>
          <w:sz w:val="28"/>
          <w:szCs w:val="28"/>
        </w:rPr>
        <w:t>с</w:t>
      </w:r>
      <w:r w:rsidRPr="00B32E8D">
        <w:rPr>
          <w:sz w:val="28"/>
          <w:szCs w:val="28"/>
        </w:rPr>
        <w:t>тигает красной пульпы. В селезёнке содержатся макрофаги, ретикулярные клетки и волокна, интердигитальные и дендритные клетки. Наряду с барье</w:t>
      </w:r>
      <w:r w:rsidRPr="00B32E8D">
        <w:rPr>
          <w:sz w:val="28"/>
          <w:szCs w:val="28"/>
        </w:rPr>
        <w:t>р</w:t>
      </w:r>
      <w:r w:rsidRPr="00B32E8D">
        <w:rPr>
          <w:sz w:val="28"/>
          <w:szCs w:val="28"/>
        </w:rPr>
        <w:t>ными клетками, эти структуры также осуществляют «проверку» крови и о</w:t>
      </w:r>
      <w:r w:rsidRPr="00B32E8D">
        <w:rPr>
          <w:sz w:val="28"/>
          <w:szCs w:val="28"/>
        </w:rPr>
        <w:t>т</w:t>
      </w:r>
      <w:r w:rsidRPr="00B32E8D">
        <w:rPr>
          <w:sz w:val="28"/>
          <w:szCs w:val="28"/>
        </w:rPr>
        <w:t>фильтровывают ненужные элементы. Красная пульпа, наряду с эндотелиал</w:t>
      </w:r>
      <w:r w:rsidRPr="00B32E8D">
        <w:rPr>
          <w:sz w:val="28"/>
          <w:szCs w:val="28"/>
        </w:rPr>
        <w:t>ь</w:t>
      </w:r>
      <w:r w:rsidRPr="00B32E8D">
        <w:rPr>
          <w:sz w:val="28"/>
          <w:szCs w:val="28"/>
        </w:rPr>
        <w:t>ными клетками венозных синусов, выполняет фильтрационные функции, что позволяет селезёнке распознавать, выбраковывать и удалять старые, изн</w:t>
      </w:r>
      <w:r w:rsidRPr="00B32E8D">
        <w:rPr>
          <w:sz w:val="28"/>
          <w:szCs w:val="28"/>
        </w:rPr>
        <w:t>о</w:t>
      </w:r>
      <w:r w:rsidRPr="00B32E8D">
        <w:rPr>
          <w:sz w:val="28"/>
          <w:szCs w:val="28"/>
        </w:rPr>
        <w:t>шенные и повреждённые клетки. Тельца Жолли, Гейнца, бактерии, паразиты и гранулы железа удаляются путём «складывания в селезёночную яму». Н</w:t>
      </w:r>
      <w:r w:rsidRPr="00B32E8D">
        <w:rPr>
          <w:sz w:val="28"/>
          <w:szCs w:val="28"/>
        </w:rPr>
        <w:t>а</w:t>
      </w:r>
      <w:r w:rsidRPr="00B32E8D">
        <w:rPr>
          <w:sz w:val="28"/>
          <w:szCs w:val="28"/>
        </w:rPr>
        <w:t>личие депо железа и его использование в пр</w:t>
      </w:r>
      <w:r w:rsidRPr="00B32E8D">
        <w:rPr>
          <w:sz w:val="28"/>
          <w:szCs w:val="28"/>
        </w:rPr>
        <w:t>о</w:t>
      </w:r>
      <w:r w:rsidRPr="00B32E8D">
        <w:rPr>
          <w:sz w:val="28"/>
          <w:szCs w:val="28"/>
        </w:rPr>
        <w:t>цессе образования гемоглобина, регуляция объёма циркулирующей крови, эмбриональный гемопоэз, разр</w:t>
      </w:r>
      <w:r w:rsidRPr="00B32E8D">
        <w:rPr>
          <w:sz w:val="28"/>
          <w:szCs w:val="28"/>
        </w:rPr>
        <w:t>у</w:t>
      </w:r>
      <w:r w:rsidRPr="00B32E8D">
        <w:rPr>
          <w:sz w:val="28"/>
          <w:szCs w:val="28"/>
        </w:rPr>
        <w:t>шение эритроцитов и тромбоцитов, участие в реакциях клеточного и гум</w:t>
      </w:r>
      <w:r w:rsidRPr="00B32E8D">
        <w:rPr>
          <w:sz w:val="28"/>
          <w:szCs w:val="28"/>
        </w:rPr>
        <w:t>о</w:t>
      </w:r>
      <w:r w:rsidRPr="00B32E8D">
        <w:rPr>
          <w:sz w:val="28"/>
          <w:szCs w:val="28"/>
        </w:rPr>
        <w:t>рального иммунитета – вот далеко не полный перечень основных фун</w:t>
      </w:r>
      <w:r w:rsidRPr="00B32E8D">
        <w:rPr>
          <w:sz w:val="28"/>
          <w:szCs w:val="28"/>
        </w:rPr>
        <w:t>к</w:t>
      </w:r>
      <w:r w:rsidRPr="00B32E8D">
        <w:rPr>
          <w:sz w:val="28"/>
          <w:szCs w:val="28"/>
        </w:rPr>
        <w:t xml:space="preserve">ций селезёнки. </w:t>
      </w:r>
    </w:p>
    <w:p w:rsidR="00561F94" w:rsidRPr="009F2C6E" w:rsidRDefault="00561F94" w:rsidP="00561F94">
      <w:pPr>
        <w:ind w:firstLine="567"/>
        <w:jc w:val="both"/>
        <w:rPr>
          <w:sz w:val="28"/>
          <w:szCs w:val="28"/>
        </w:rPr>
      </w:pPr>
      <w:r w:rsidRPr="0025178C">
        <w:rPr>
          <w:b/>
          <w:sz w:val="28"/>
          <w:szCs w:val="28"/>
        </w:rPr>
        <w:t>Пейеровы бляшки.</w:t>
      </w:r>
      <w:r>
        <w:rPr>
          <w:sz w:val="28"/>
          <w:szCs w:val="28"/>
        </w:rPr>
        <w:t xml:space="preserve"> </w:t>
      </w:r>
      <w:r w:rsidRPr="009F2C6E">
        <w:rPr>
          <w:sz w:val="28"/>
          <w:szCs w:val="28"/>
        </w:rPr>
        <w:t>В организме человека и животных находится д</w:t>
      </w:r>
      <w:r w:rsidRPr="009F2C6E">
        <w:rPr>
          <w:sz w:val="28"/>
          <w:szCs w:val="28"/>
        </w:rPr>
        <w:t>о</w:t>
      </w:r>
      <w:r w:rsidRPr="009F2C6E">
        <w:rPr>
          <w:sz w:val="28"/>
          <w:szCs w:val="28"/>
        </w:rPr>
        <w:t xml:space="preserve">вольно много «свободной» </w:t>
      </w:r>
      <w:r w:rsidRPr="009F2C6E">
        <w:rPr>
          <w:b/>
          <w:sz w:val="28"/>
          <w:szCs w:val="28"/>
        </w:rPr>
        <w:t>лимфоидной ткани</w:t>
      </w:r>
      <w:r w:rsidRPr="009F2C6E">
        <w:rPr>
          <w:sz w:val="28"/>
          <w:szCs w:val="28"/>
        </w:rPr>
        <w:t>, не заключенной в соедин</w:t>
      </w:r>
      <w:r w:rsidRPr="009F2C6E">
        <w:rPr>
          <w:sz w:val="28"/>
          <w:szCs w:val="28"/>
        </w:rPr>
        <w:t>и</w:t>
      </w:r>
      <w:r w:rsidRPr="009F2C6E">
        <w:rPr>
          <w:sz w:val="28"/>
          <w:szCs w:val="28"/>
        </w:rPr>
        <w:t>тельнотканную капсулу и расположенной в стенках пищеварительных, ре</w:t>
      </w:r>
      <w:r w:rsidRPr="009F2C6E">
        <w:rPr>
          <w:sz w:val="28"/>
          <w:szCs w:val="28"/>
        </w:rPr>
        <w:t>с</w:t>
      </w:r>
      <w:r w:rsidRPr="009F2C6E">
        <w:rPr>
          <w:sz w:val="28"/>
          <w:szCs w:val="28"/>
        </w:rPr>
        <w:t>пираторных и урогенитальных органов. Лимфоидная ткань может быть пре</w:t>
      </w:r>
      <w:r w:rsidRPr="009F2C6E">
        <w:rPr>
          <w:sz w:val="28"/>
          <w:szCs w:val="28"/>
        </w:rPr>
        <w:t>д</w:t>
      </w:r>
      <w:r w:rsidRPr="009F2C6E">
        <w:rPr>
          <w:sz w:val="28"/>
          <w:szCs w:val="28"/>
        </w:rPr>
        <w:t>ставлена в виде диффузной инфильтрации или в виде узелков. В тонком к</w:t>
      </w:r>
      <w:r w:rsidRPr="009F2C6E">
        <w:rPr>
          <w:sz w:val="28"/>
          <w:szCs w:val="28"/>
        </w:rPr>
        <w:t>и</w:t>
      </w:r>
      <w:r w:rsidRPr="009F2C6E">
        <w:rPr>
          <w:sz w:val="28"/>
          <w:szCs w:val="28"/>
        </w:rPr>
        <w:t xml:space="preserve">шечнике такие узелки получили наименование </w:t>
      </w:r>
      <w:r w:rsidRPr="009F2C6E">
        <w:rPr>
          <w:b/>
          <w:sz w:val="28"/>
          <w:szCs w:val="28"/>
        </w:rPr>
        <w:t xml:space="preserve">пейеровы бляшки. </w:t>
      </w:r>
      <w:r w:rsidRPr="009F2C6E">
        <w:rPr>
          <w:sz w:val="28"/>
          <w:szCs w:val="28"/>
        </w:rPr>
        <w:t>Форм</w:t>
      </w:r>
      <w:r w:rsidRPr="009F2C6E">
        <w:rPr>
          <w:sz w:val="28"/>
          <w:szCs w:val="28"/>
        </w:rPr>
        <w:t>и</w:t>
      </w:r>
      <w:r w:rsidRPr="009F2C6E">
        <w:rPr>
          <w:sz w:val="28"/>
          <w:szCs w:val="28"/>
        </w:rPr>
        <w:t>ров</w:t>
      </w:r>
      <w:r w:rsidRPr="009F2C6E">
        <w:rPr>
          <w:sz w:val="28"/>
          <w:szCs w:val="28"/>
        </w:rPr>
        <w:t>а</w:t>
      </w:r>
      <w:r w:rsidRPr="009F2C6E">
        <w:rPr>
          <w:sz w:val="28"/>
          <w:szCs w:val="28"/>
        </w:rPr>
        <w:t>ние пейеровых бляшек происходит на самых ранних этапах онтогенеза. К моменту рождения ребнка они хорошо выр</w:t>
      </w:r>
      <w:r w:rsidRPr="009F2C6E">
        <w:rPr>
          <w:sz w:val="28"/>
          <w:szCs w:val="28"/>
        </w:rPr>
        <w:t>а</w:t>
      </w:r>
      <w:r w:rsidRPr="009F2C6E">
        <w:rPr>
          <w:sz w:val="28"/>
          <w:szCs w:val="28"/>
        </w:rPr>
        <w:t xml:space="preserve">жены. </w:t>
      </w:r>
    </w:p>
    <w:p w:rsidR="00561F94" w:rsidRPr="00561F94" w:rsidRDefault="00561F94" w:rsidP="00561F94">
      <w:pPr>
        <w:ind w:firstLine="567"/>
        <w:jc w:val="both"/>
        <w:rPr>
          <w:sz w:val="28"/>
          <w:szCs w:val="28"/>
        </w:rPr>
      </w:pPr>
      <w:r w:rsidRPr="00561F94">
        <w:rPr>
          <w:sz w:val="28"/>
          <w:szCs w:val="28"/>
        </w:rPr>
        <w:t>В пейеровых бляшках сосредоточены как Т-, так и В-лимфоциты. Пла</w:t>
      </w:r>
      <w:r w:rsidRPr="00561F94">
        <w:rPr>
          <w:sz w:val="28"/>
          <w:szCs w:val="28"/>
        </w:rPr>
        <w:t>з</w:t>
      </w:r>
      <w:r w:rsidRPr="00561F94">
        <w:rPr>
          <w:sz w:val="28"/>
          <w:szCs w:val="28"/>
        </w:rPr>
        <w:t>мациты и Т-клетки бляшек способны проникать в слизистую кишки и в</w:t>
      </w:r>
      <w:r w:rsidRPr="00561F94">
        <w:rPr>
          <w:sz w:val="28"/>
          <w:szCs w:val="28"/>
        </w:rPr>
        <w:t>ы</w:t>
      </w:r>
      <w:r w:rsidRPr="00561F94">
        <w:rPr>
          <w:sz w:val="28"/>
          <w:szCs w:val="28"/>
        </w:rPr>
        <w:t>полнять там свои защитные функции.</w:t>
      </w:r>
    </w:p>
    <w:p w:rsidR="00F137E2" w:rsidRPr="00561F94" w:rsidRDefault="00F137E2" w:rsidP="00561F94">
      <w:pPr>
        <w:ind w:firstLine="567"/>
        <w:jc w:val="both"/>
        <w:rPr>
          <w:sz w:val="28"/>
          <w:szCs w:val="28"/>
        </w:rPr>
      </w:pPr>
      <w:r>
        <w:t xml:space="preserve">          </w:t>
      </w:r>
    </w:p>
    <w:p w:rsidR="00F137E2" w:rsidRPr="002C327D" w:rsidRDefault="00F137E2" w:rsidP="00F137E2">
      <w:pPr>
        <w:pStyle w:val="a3"/>
        <w:ind w:firstLine="360"/>
        <w:outlineLvl w:val="0"/>
        <w:rPr>
          <w:b/>
          <w:sz w:val="28"/>
          <w:szCs w:val="28"/>
        </w:rPr>
      </w:pPr>
      <w:r w:rsidRPr="002C327D">
        <w:rPr>
          <w:b/>
          <w:sz w:val="28"/>
          <w:szCs w:val="28"/>
        </w:rPr>
        <w:t>Вопросы для самоподготовки</w:t>
      </w:r>
    </w:p>
    <w:p w:rsidR="00F137E2" w:rsidRPr="002C327D" w:rsidRDefault="00F137E2" w:rsidP="00F137E2">
      <w:pPr>
        <w:pStyle w:val="a3"/>
        <w:ind w:firstLine="360"/>
        <w:rPr>
          <w:b/>
          <w:sz w:val="28"/>
          <w:szCs w:val="28"/>
        </w:rPr>
      </w:pPr>
      <w:r>
        <w:rPr>
          <w:sz w:val="28"/>
          <w:szCs w:val="28"/>
        </w:rPr>
        <w:t>1. Назовите основные особенности строения кожи ребенка раннего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раста. Их значение в физиологии и патологии </w:t>
      </w:r>
      <w:r w:rsidRPr="00031819">
        <w:rPr>
          <w:sz w:val="28"/>
          <w:szCs w:val="28"/>
        </w:rPr>
        <w:t>детского возраста: физиолог</w:t>
      </w:r>
      <w:r w:rsidRPr="00031819">
        <w:rPr>
          <w:sz w:val="28"/>
          <w:szCs w:val="28"/>
        </w:rPr>
        <w:t>и</w:t>
      </w:r>
      <w:r w:rsidRPr="00031819">
        <w:rPr>
          <w:sz w:val="28"/>
          <w:szCs w:val="28"/>
        </w:rPr>
        <w:t>ческая эритема, физиологический катар кожи, особенности течения воспал</w:t>
      </w:r>
      <w:r w:rsidRPr="00031819">
        <w:rPr>
          <w:sz w:val="28"/>
          <w:szCs w:val="28"/>
        </w:rPr>
        <w:t>и</w:t>
      </w:r>
      <w:r w:rsidRPr="00031819">
        <w:rPr>
          <w:sz w:val="28"/>
          <w:szCs w:val="28"/>
        </w:rPr>
        <w:t>тельных заб</w:t>
      </w:r>
      <w:r w:rsidRPr="00031819">
        <w:rPr>
          <w:sz w:val="28"/>
          <w:szCs w:val="28"/>
        </w:rPr>
        <w:t>о</w:t>
      </w:r>
      <w:r w:rsidRPr="00031819">
        <w:rPr>
          <w:sz w:val="28"/>
          <w:szCs w:val="28"/>
        </w:rPr>
        <w:t>леваний кожи у новорожденного</w:t>
      </w:r>
      <w:r w:rsidRPr="009D6EBF">
        <w:rPr>
          <w:b/>
          <w:sz w:val="28"/>
          <w:szCs w:val="28"/>
        </w:rPr>
        <w:t>.</w:t>
      </w:r>
    </w:p>
    <w:p w:rsidR="00F137E2" w:rsidRDefault="00F137E2" w:rsidP="00F137E2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2. Основные  функции кожи и как они выражены у ребенка раннего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раста в связи с анатомо-физиологическими особенностями.</w:t>
      </w:r>
    </w:p>
    <w:p w:rsidR="00F137E2" w:rsidRDefault="00F137E2" w:rsidP="00F137E2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3. Отличительные особенности строения подкожно-жировой клетчатки у ребенка </w:t>
      </w:r>
      <w:r w:rsidRPr="00031819">
        <w:rPr>
          <w:sz w:val="28"/>
          <w:szCs w:val="28"/>
        </w:rPr>
        <w:t>и взро</w:t>
      </w:r>
      <w:r w:rsidRPr="00031819">
        <w:rPr>
          <w:sz w:val="28"/>
          <w:szCs w:val="28"/>
        </w:rPr>
        <w:t>с</w:t>
      </w:r>
      <w:r w:rsidRPr="00031819">
        <w:rPr>
          <w:sz w:val="28"/>
          <w:szCs w:val="28"/>
        </w:rPr>
        <w:t>лого</w:t>
      </w:r>
      <w:r>
        <w:rPr>
          <w:sz w:val="28"/>
          <w:szCs w:val="28"/>
        </w:rPr>
        <w:t>.</w:t>
      </w:r>
      <w:r w:rsidRPr="00031819">
        <w:rPr>
          <w:sz w:val="28"/>
          <w:szCs w:val="28"/>
        </w:rPr>
        <w:t xml:space="preserve"> </w:t>
      </w:r>
    </w:p>
    <w:p w:rsidR="00F137E2" w:rsidRPr="00031819" w:rsidRDefault="00F137E2" w:rsidP="00F137E2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4. Развитие особенности строения лимфатических узлов у детей.</w:t>
      </w:r>
    </w:p>
    <w:p w:rsidR="00F137E2" w:rsidRDefault="00F137E2" w:rsidP="00F137E2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5. Основные</w:t>
      </w:r>
      <w:r w:rsidRPr="00031819">
        <w:rPr>
          <w:sz w:val="28"/>
          <w:szCs w:val="28"/>
        </w:rPr>
        <w:t xml:space="preserve"> функции</w:t>
      </w:r>
      <w:r>
        <w:rPr>
          <w:sz w:val="28"/>
          <w:szCs w:val="28"/>
        </w:rPr>
        <w:t xml:space="preserve"> лимфатической системы</w:t>
      </w:r>
      <w:r w:rsidRPr="00031819">
        <w:rPr>
          <w:sz w:val="28"/>
          <w:szCs w:val="28"/>
        </w:rPr>
        <w:t xml:space="preserve"> и как они выражены у р</w:t>
      </w:r>
      <w:r w:rsidRPr="00031819">
        <w:rPr>
          <w:sz w:val="28"/>
          <w:szCs w:val="28"/>
        </w:rPr>
        <w:t>е</w:t>
      </w:r>
      <w:r w:rsidRPr="00031819">
        <w:rPr>
          <w:sz w:val="28"/>
          <w:szCs w:val="28"/>
        </w:rPr>
        <w:t>бён</w:t>
      </w:r>
      <w:r>
        <w:rPr>
          <w:sz w:val="28"/>
          <w:szCs w:val="28"/>
        </w:rPr>
        <w:t>ка.</w:t>
      </w:r>
    </w:p>
    <w:p w:rsidR="00F137E2" w:rsidRDefault="00F137E2" w:rsidP="00F137E2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6. Развитие вилочковой железы и её значение в гемопоэзе и иммунитете .</w:t>
      </w:r>
    </w:p>
    <w:p w:rsidR="00F137E2" w:rsidRDefault="00F137E2" w:rsidP="00F137E2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="00E422AE">
        <w:rPr>
          <w:sz w:val="28"/>
          <w:szCs w:val="28"/>
        </w:rPr>
        <w:t xml:space="preserve"> </w:t>
      </w:r>
      <w:r>
        <w:rPr>
          <w:sz w:val="28"/>
          <w:szCs w:val="28"/>
        </w:rPr>
        <w:t>Особенности строения и функции вилочковой железы у детей в возра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тном аспекте</w:t>
      </w:r>
      <w:r w:rsidR="008B2DF7">
        <w:rPr>
          <w:sz w:val="28"/>
          <w:szCs w:val="28"/>
        </w:rPr>
        <w:t>.</w:t>
      </w:r>
    </w:p>
    <w:p w:rsidR="008B2DF7" w:rsidRPr="00031819" w:rsidRDefault="008B2DF7" w:rsidP="00F137E2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8. Строение и функции селезёнки.</w:t>
      </w:r>
    </w:p>
    <w:p w:rsidR="00F137E2" w:rsidRDefault="00F137E2" w:rsidP="00F137E2">
      <w:pPr>
        <w:pStyle w:val="a3"/>
        <w:ind w:firstLine="360"/>
        <w:rPr>
          <w:b/>
          <w:sz w:val="28"/>
          <w:szCs w:val="28"/>
        </w:rPr>
      </w:pPr>
    </w:p>
    <w:p w:rsidR="00F137E2" w:rsidRPr="002C327D" w:rsidRDefault="00F137E2" w:rsidP="00F137E2">
      <w:pPr>
        <w:pStyle w:val="a3"/>
        <w:ind w:firstLine="360"/>
        <w:rPr>
          <w:b/>
          <w:sz w:val="28"/>
          <w:szCs w:val="28"/>
        </w:rPr>
      </w:pPr>
      <w:r w:rsidRPr="002C327D">
        <w:rPr>
          <w:b/>
          <w:sz w:val="28"/>
          <w:szCs w:val="28"/>
        </w:rPr>
        <w:t>Примерная схема ООД к самостоятельной курации</w:t>
      </w:r>
      <w:r>
        <w:rPr>
          <w:b/>
          <w:sz w:val="28"/>
          <w:szCs w:val="28"/>
        </w:rPr>
        <w:t>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1. Опросите ребенка или познакомьтесь с выпиской из истории развития.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2. Оцените общее состояние ребенка.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3. Проведите осмотр кожи. Оцените: цвет кожи, развитие венозной сети,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личие сыпей, шелушения, состояние прида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ков кожи.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4. Проведите пальпацию кожи, оценив её эластичность.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5. Оцените при осмотре степень и распределение подкожно-жирового слоя, наличие отеков.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6. Пальпаторно определите толщину подкожно-жировой складки на животе, спине, груди.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7. Оцените тургор мягких тканей.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8. Определите есть или нет пастозность тканей.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9. Проведите осмотр и пальпацию лимфоузлов.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11. Сделайте заключение о состояния кожи, подкожной клетчатки, лимфоу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лов.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12. Оформите данные обследования в дневнике курации.</w:t>
      </w:r>
    </w:p>
    <w:p w:rsidR="00F137E2" w:rsidRDefault="00F137E2" w:rsidP="00F137E2">
      <w:pPr>
        <w:pStyle w:val="a3"/>
        <w:ind w:firstLine="360"/>
        <w:rPr>
          <w:b/>
          <w:sz w:val="28"/>
          <w:szCs w:val="28"/>
        </w:rPr>
      </w:pPr>
    </w:p>
    <w:p w:rsidR="00F137E2" w:rsidRDefault="00F137E2" w:rsidP="00F137E2">
      <w:pPr>
        <w:pStyle w:val="a3"/>
        <w:ind w:firstLine="360"/>
        <w:rPr>
          <w:sz w:val="28"/>
          <w:szCs w:val="28"/>
        </w:rPr>
      </w:pPr>
      <w:r w:rsidRPr="00480E1A">
        <w:rPr>
          <w:b/>
          <w:sz w:val="28"/>
          <w:szCs w:val="28"/>
        </w:rPr>
        <w:t>Тестовый контроль</w:t>
      </w:r>
      <w:r>
        <w:rPr>
          <w:sz w:val="28"/>
          <w:szCs w:val="28"/>
        </w:rPr>
        <w:t xml:space="preserve">. </w:t>
      </w:r>
      <w:r w:rsidRPr="00CA4D3C">
        <w:rPr>
          <w:i/>
          <w:sz w:val="28"/>
          <w:szCs w:val="28"/>
        </w:rPr>
        <w:t>Укажите номер правильного ответа.</w:t>
      </w:r>
    </w:p>
    <w:p w:rsidR="00F137E2" w:rsidRDefault="00F137E2" w:rsidP="00F137E2">
      <w:pPr>
        <w:pStyle w:val="a3"/>
        <w:tabs>
          <w:tab w:val="num" w:pos="108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1. Кожа новорожденных, в отличие от взрослых:</w:t>
      </w:r>
    </w:p>
    <w:p w:rsidR="00F137E2" w:rsidRDefault="00F137E2" w:rsidP="00FA24B5">
      <w:pPr>
        <w:pStyle w:val="a3"/>
        <w:numPr>
          <w:ilvl w:val="0"/>
          <w:numId w:val="55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Бедна водой</w:t>
      </w:r>
    </w:p>
    <w:p w:rsidR="00F137E2" w:rsidRDefault="00F137E2" w:rsidP="00FA24B5">
      <w:pPr>
        <w:pStyle w:val="a3"/>
        <w:numPr>
          <w:ilvl w:val="0"/>
          <w:numId w:val="55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Покрыта толстым слоем творожистой смазки</w:t>
      </w:r>
    </w:p>
    <w:p w:rsidR="00F137E2" w:rsidRDefault="00F137E2" w:rsidP="00FA24B5">
      <w:pPr>
        <w:pStyle w:val="a3"/>
        <w:numPr>
          <w:ilvl w:val="0"/>
          <w:numId w:val="55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Отличается морфологической зрелостью</w:t>
      </w:r>
    </w:p>
    <w:p w:rsidR="00F137E2" w:rsidRDefault="00F137E2" w:rsidP="00FA24B5">
      <w:pPr>
        <w:pStyle w:val="a3"/>
        <w:numPr>
          <w:ilvl w:val="0"/>
          <w:numId w:val="55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Отличается достаточностью местного иммунитета</w:t>
      </w:r>
    </w:p>
    <w:p w:rsidR="00F137E2" w:rsidRDefault="00F137E2" w:rsidP="00FA24B5">
      <w:pPr>
        <w:pStyle w:val="a3"/>
        <w:numPr>
          <w:ilvl w:val="0"/>
          <w:numId w:val="55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Отличается пониженной резорбционной способностью.</w:t>
      </w:r>
    </w:p>
    <w:p w:rsidR="00F137E2" w:rsidRDefault="00F137E2" w:rsidP="00F137E2">
      <w:pPr>
        <w:pStyle w:val="a3"/>
        <w:tabs>
          <w:tab w:val="num" w:pos="1080"/>
        </w:tabs>
        <w:rPr>
          <w:sz w:val="28"/>
          <w:szCs w:val="28"/>
        </w:rPr>
      </w:pPr>
    </w:p>
    <w:p w:rsidR="00F137E2" w:rsidRDefault="00F137E2" w:rsidP="00F137E2">
      <w:pPr>
        <w:pStyle w:val="a3"/>
        <w:tabs>
          <w:tab w:val="num" w:pos="1080"/>
        </w:tabs>
        <w:rPr>
          <w:sz w:val="28"/>
          <w:szCs w:val="28"/>
        </w:rPr>
      </w:pPr>
      <w:r>
        <w:rPr>
          <w:sz w:val="28"/>
          <w:szCs w:val="28"/>
        </w:rPr>
        <w:t>2. Особенности волос у детей:</w:t>
      </w:r>
    </w:p>
    <w:p w:rsidR="00F137E2" w:rsidRDefault="00F137E2" w:rsidP="00FA24B5">
      <w:pPr>
        <w:pStyle w:val="a3"/>
        <w:numPr>
          <w:ilvl w:val="0"/>
          <w:numId w:val="56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Быстрый рост в первые два года жизни</w:t>
      </w:r>
    </w:p>
    <w:p w:rsidR="00F137E2" w:rsidRDefault="00F137E2" w:rsidP="00FA24B5">
      <w:pPr>
        <w:pStyle w:val="a3"/>
        <w:numPr>
          <w:ilvl w:val="0"/>
          <w:numId w:val="56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Медленный рост в первые два года жизни</w:t>
      </w:r>
    </w:p>
    <w:p w:rsidR="00F137E2" w:rsidRDefault="00F137E2" w:rsidP="00FA24B5">
      <w:pPr>
        <w:pStyle w:val="a3"/>
        <w:numPr>
          <w:ilvl w:val="0"/>
          <w:numId w:val="56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Толщина волос не уменьшается с возрастом</w:t>
      </w:r>
    </w:p>
    <w:p w:rsidR="00F137E2" w:rsidRDefault="00F137E2" w:rsidP="00FA24B5">
      <w:pPr>
        <w:pStyle w:val="a3"/>
        <w:numPr>
          <w:ilvl w:val="0"/>
          <w:numId w:val="56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У новорожденных различная длина и цвет волос на голове</w:t>
      </w:r>
    </w:p>
    <w:p w:rsidR="00F137E2" w:rsidRDefault="00F137E2" w:rsidP="00FA24B5">
      <w:pPr>
        <w:pStyle w:val="a3"/>
        <w:numPr>
          <w:ilvl w:val="0"/>
          <w:numId w:val="56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Пушковые волосы покрывают все тело доношенного новоро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денного.</w:t>
      </w:r>
    </w:p>
    <w:p w:rsidR="00F137E2" w:rsidRDefault="00F137E2" w:rsidP="00F137E2">
      <w:pPr>
        <w:pStyle w:val="a3"/>
        <w:tabs>
          <w:tab w:val="num" w:pos="1080"/>
        </w:tabs>
        <w:rPr>
          <w:sz w:val="28"/>
          <w:szCs w:val="28"/>
        </w:rPr>
      </w:pPr>
    </w:p>
    <w:p w:rsidR="00F137E2" w:rsidRDefault="00F137E2" w:rsidP="00F137E2">
      <w:pPr>
        <w:pStyle w:val="a3"/>
        <w:tabs>
          <w:tab w:val="num" w:pos="1080"/>
        </w:tabs>
        <w:rPr>
          <w:sz w:val="28"/>
          <w:szCs w:val="28"/>
        </w:rPr>
      </w:pPr>
      <w:r>
        <w:rPr>
          <w:sz w:val="28"/>
          <w:szCs w:val="28"/>
        </w:rPr>
        <w:t>3. Потовые железы у детей раннего возраста</w:t>
      </w:r>
    </w:p>
    <w:p w:rsidR="00F137E2" w:rsidRDefault="00F137E2" w:rsidP="00FA24B5">
      <w:pPr>
        <w:pStyle w:val="a3"/>
        <w:numPr>
          <w:ilvl w:val="0"/>
          <w:numId w:val="57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Хорошо функционируют с момента рождения</w:t>
      </w:r>
    </w:p>
    <w:p w:rsidR="00F137E2" w:rsidRDefault="00F137E2" w:rsidP="00FA24B5">
      <w:pPr>
        <w:pStyle w:val="a3"/>
        <w:numPr>
          <w:ilvl w:val="0"/>
          <w:numId w:val="57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Обнаруживают функциональную недостаточность</w:t>
      </w:r>
    </w:p>
    <w:p w:rsidR="00F137E2" w:rsidRDefault="00F137E2" w:rsidP="00FA24B5">
      <w:pPr>
        <w:pStyle w:val="a3"/>
        <w:numPr>
          <w:ilvl w:val="0"/>
          <w:numId w:val="57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Характеризуются недоразвитием выводящих протоков к моменту рождения</w:t>
      </w:r>
    </w:p>
    <w:p w:rsidR="00F137E2" w:rsidRDefault="00F137E2" w:rsidP="00FA24B5">
      <w:pPr>
        <w:pStyle w:val="a3"/>
        <w:numPr>
          <w:ilvl w:val="0"/>
          <w:numId w:val="57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По темпам становления функция потоотделения наиболее высока в 1 полугодии жизни</w:t>
      </w:r>
    </w:p>
    <w:p w:rsidR="00F137E2" w:rsidRDefault="00F137E2" w:rsidP="00FA24B5">
      <w:pPr>
        <w:pStyle w:val="a3"/>
        <w:numPr>
          <w:ilvl w:val="0"/>
          <w:numId w:val="57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По темпам становления функция потоотделения наиболее высока в первые 2 месяца жизни.</w:t>
      </w:r>
    </w:p>
    <w:p w:rsidR="00F137E2" w:rsidRDefault="00F137E2" w:rsidP="00F137E2">
      <w:pPr>
        <w:pStyle w:val="a3"/>
        <w:tabs>
          <w:tab w:val="num" w:pos="1080"/>
        </w:tabs>
        <w:rPr>
          <w:sz w:val="28"/>
          <w:szCs w:val="28"/>
        </w:rPr>
      </w:pPr>
    </w:p>
    <w:p w:rsidR="00F137E2" w:rsidRDefault="00F137E2" w:rsidP="00F137E2">
      <w:pPr>
        <w:pStyle w:val="a3"/>
        <w:tabs>
          <w:tab w:val="num" w:pos="1080"/>
        </w:tabs>
        <w:rPr>
          <w:sz w:val="28"/>
          <w:szCs w:val="28"/>
        </w:rPr>
      </w:pPr>
      <w:r>
        <w:rPr>
          <w:sz w:val="28"/>
          <w:szCs w:val="28"/>
        </w:rPr>
        <w:t>4. На первом году жизни подкожно-жировой слой хорошо развит:</w:t>
      </w:r>
    </w:p>
    <w:p w:rsidR="00F137E2" w:rsidRDefault="00F137E2" w:rsidP="00FA24B5">
      <w:pPr>
        <w:pStyle w:val="a3"/>
        <w:numPr>
          <w:ilvl w:val="0"/>
          <w:numId w:val="58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У недоношенных новорожденных</w:t>
      </w:r>
    </w:p>
    <w:p w:rsidR="00F137E2" w:rsidRDefault="00F137E2" w:rsidP="00FA24B5">
      <w:pPr>
        <w:pStyle w:val="a3"/>
        <w:numPr>
          <w:ilvl w:val="0"/>
          <w:numId w:val="58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У доношенных новорожденных  повсеместно</w:t>
      </w:r>
    </w:p>
    <w:p w:rsidR="00F137E2" w:rsidRDefault="00F137E2" w:rsidP="00FA24B5">
      <w:pPr>
        <w:pStyle w:val="a3"/>
        <w:numPr>
          <w:ilvl w:val="0"/>
          <w:numId w:val="58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К 6-8 неделях жизни</w:t>
      </w:r>
    </w:p>
    <w:p w:rsidR="00F137E2" w:rsidRDefault="00F137E2" w:rsidP="00FA24B5">
      <w:pPr>
        <w:pStyle w:val="a3"/>
        <w:numPr>
          <w:ilvl w:val="0"/>
          <w:numId w:val="58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К 4-6 месяцам жизни</w:t>
      </w:r>
    </w:p>
    <w:p w:rsidR="00F137E2" w:rsidRDefault="00F137E2" w:rsidP="00FA24B5">
      <w:pPr>
        <w:pStyle w:val="a3"/>
        <w:numPr>
          <w:ilvl w:val="0"/>
          <w:numId w:val="58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К 9 месяцам жизни</w:t>
      </w:r>
    </w:p>
    <w:p w:rsidR="00F137E2" w:rsidRDefault="00F137E2" w:rsidP="00F137E2">
      <w:pPr>
        <w:pStyle w:val="a3"/>
        <w:tabs>
          <w:tab w:val="num" w:pos="1080"/>
        </w:tabs>
        <w:ind w:left="360"/>
        <w:rPr>
          <w:sz w:val="28"/>
          <w:szCs w:val="28"/>
        </w:rPr>
      </w:pPr>
    </w:p>
    <w:p w:rsidR="00F137E2" w:rsidRDefault="00F137E2" w:rsidP="00F137E2">
      <w:pPr>
        <w:pStyle w:val="a3"/>
        <w:tabs>
          <w:tab w:val="num" w:pos="1080"/>
        </w:tabs>
        <w:ind w:left="360"/>
        <w:rPr>
          <w:sz w:val="28"/>
          <w:szCs w:val="28"/>
        </w:rPr>
      </w:pPr>
      <w:r>
        <w:rPr>
          <w:sz w:val="28"/>
          <w:szCs w:val="28"/>
        </w:rPr>
        <w:t>5. В норме пальпируются следующие периферические лимфоузлы:</w:t>
      </w:r>
    </w:p>
    <w:p w:rsidR="00F137E2" w:rsidRDefault="00F137E2" w:rsidP="00FA24B5">
      <w:pPr>
        <w:pStyle w:val="a3"/>
        <w:numPr>
          <w:ilvl w:val="0"/>
          <w:numId w:val="59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Затылочные</w:t>
      </w:r>
    </w:p>
    <w:p w:rsidR="00F137E2" w:rsidRDefault="00F137E2" w:rsidP="00FA24B5">
      <w:pPr>
        <w:pStyle w:val="a3"/>
        <w:numPr>
          <w:ilvl w:val="0"/>
          <w:numId w:val="59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Подчелюстные</w:t>
      </w:r>
    </w:p>
    <w:p w:rsidR="00F137E2" w:rsidRDefault="00F137E2" w:rsidP="00FA24B5">
      <w:pPr>
        <w:pStyle w:val="a3"/>
        <w:numPr>
          <w:ilvl w:val="0"/>
          <w:numId w:val="59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Подключичные</w:t>
      </w:r>
    </w:p>
    <w:p w:rsidR="00F137E2" w:rsidRDefault="00F137E2" w:rsidP="00FA24B5">
      <w:pPr>
        <w:pStyle w:val="a3"/>
        <w:numPr>
          <w:ilvl w:val="0"/>
          <w:numId w:val="59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Локтевые</w:t>
      </w:r>
    </w:p>
    <w:p w:rsidR="00F137E2" w:rsidRDefault="00F137E2" w:rsidP="00FA24B5">
      <w:pPr>
        <w:pStyle w:val="a3"/>
        <w:numPr>
          <w:ilvl w:val="0"/>
          <w:numId w:val="59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Торакальные</w:t>
      </w:r>
    </w:p>
    <w:p w:rsidR="00F137E2" w:rsidRDefault="00F137E2" w:rsidP="00F137E2">
      <w:pPr>
        <w:pStyle w:val="a3"/>
        <w:ind w:left="360"/>
        <w:rPr>
          <w:sz w:val="28"/>
          <w:szCs w:val="28"/>
        </w:rPr>
      </w:pPr>
    </w:p>
    <w:p w:rsidR="00F137E2" w:rsidRDefault="00F137E2" w:rsidP="00F137E2">
      <w:pPr>
        <w:pStyle w:val="a3"/>
        <w:tabs>
          <w:tab w:val="num" w:pos="1080"/>
        </w:tabs>
        <w:ind w:left="360"/>
        <w:rPr>
          <w:sz w:val="28"/>
          <w:szCs w:val="28"/>
        </w:rPr>
      </w:pPr>
      <w:r>
        <w:rPr>
          <w:sz w:val="28"/>
          <w:szCs w:val="28"/>
        </w:rPr>
        <w:t>6. У здорового ребенка на голове и шее обычно пальпируются лимфоузлы:</w:t>
      </w:r>
    </w:p>
    <w:p w:rsidR="00F137E2" w:rsidRDefault="00F137E2" w:rsidP="00FA24B5">
      <w:pPr>
        <w:pStyle w:val="a3"/>
        <w:numPr>
          <w:ilvl w:val="0"/>
          <w:numId w:val="60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Затылочные</w:t>
      </w:r>
    </w:p>
    <w:p w:rsidR="00F137E2" w:rsidRDefault="00F137E2" w:rsidP="00FA24B5">
      <w:pPr>
        <w:pStyle w:val="a3"/>
        <w:numPr>
          <w:ilvl w:val="0"/>
          <w:numId w:val="60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Подбородочные</w:t>
      </w:r>
    </w:p>
    <w:p w:rsidR="00F137E2" w:rsidRDefault="00F137E2" w:rsidP="00FA24B5">
      <w:pPr>
        <w:pStyle w:val="a3"/>
        <w:numPr>
          <w:ilvl w:val="0"/>
          <w:numId w:val="60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Подчелюстные</w:t>
      </w:r>
    </w:p>
    <w:p w:rsidR="00F137E2" w:rsidRDefault="00F137E2" w:rsidP="00FA24B5">
      <w:pPr>
        <w:pStyle w:val="a3"/>
        <w:numPr>
          <w:ilvl w:val="0"/>
          <w:numId w:val="60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Заушные</w:t>
      </w:r>
    </w:p>
    <w:p w:rsidR="00F137E2" w:rsidRDefault="00F137E2" w:rsidP="00FA24B5">
      <w:pPr>
        <w:pStyle w:val="a3"/>
        <w:numPr>
          <w:ilvl w:val="0"/>
          <w:numId w:val="60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Заднешейные</w:t>
      </w:r>
    </w:p>
    <w:p w:rsidR="00F137E2" w:rsidRDefault="00F137E2" w:rsidP="00F137E2">
      <w:pPr>
        <w:pStyle w:val="a3"/>
        <w:ind w:left="360"/>
        <w:rPr>
          <w:sz w:val="28"/>
          <w:szCs w:val="28"/>
        </w:rPr>
      </w:pPr>
    </w:p>
    <w:p w:rsidR="00F137E2" w:rsidRPr="001815F3" w:rsidRDefault="00F137E2" w:rsidP="00F137E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1815F3">
        <w:rPr>
          <w:sz w:val="28"/>
          <w:szCs w:val="28"/>
        </w:rPr>
        <w:t xml:space="preserve">Сальные железы распространены по всей коже, за исключением : </w:t>
      </w:r>
    </w:p>
    <w:p w:rsidR="00F137E2" w:rsidRPr="001815F3" w:rsidRDefault="00F137E2" w:rsidP="00F137E2">
      <w:pPr>
        <w:pStyle w:val="a3"/>
        <w:rPr>
          <w:sz w:val="28"/>
          <w:szCs w:val="28"/>
        </w:rPr>
      </w:pPr>
      <w:r w:rsidRPr="001815F3">
        <w:rPr>
          <w:sz w:val="28"/>
          <w:szCs w:val="28"/>
        </w:rPr>
        <w:t xml:space="preserve">                1)</w:t>
      </w:r>
      <w:r>
        <w:rPr>
          <w:sz w:val="28"/>
          <w:szCs w:val="28"/>
        </w:rPr>
        <w:t xml:space="preserve"> </w:t>
      </w:r>
      <w:r w:rsidRPr="001815F3">
        <w:rPr>
          <w:sz w:val="28"/>
          <w:szCs w:val="28"/>
        </w:rPr>
        <w:t>Ладоней и подошв</w:t>
      </w:r>
    </w:p>
    <w:p w:rsidR="00F137E2" w:rsidRPr="001815F3" w:rsidRDefault="00F137E2" w:rsidP="00F137E2">
      <w:pPr>
        <w:pStyle w:val="a3"/>
        <w:rPr>
          <w:sz w:val="28"/>
          <w:szCs w:val="28"/>
        </w:rPr>
      </w:pPr>
      <w:r w:rsidRPr="001815F3">
        <w:rPr>
          <w:sz w:val="28"/>
          <w:szCs w:val="28"/>
        </w:rPr>
        <w:t xml:space="preserve">                 2)</w:t>
      </w:r>
      <w:r>
        <w:rPr>
          <w:sz w:val="28"/>
          <w:szCs w:val="28"/>
        </w:rPr>
        <w:t xml:space="preserve"> </w:t>
      </w:r>
      <w:r w:rsidRPr="001815F3">
        <w:rPr>
          <w:sz w:val="28"/>
          <w:szCs w:val="28"/>
        </w:rPr>
        <w:t>Лица</w:t>
      </w:r>
    </w:p>
    <w:p w:rsidR="00F137E2" w:rsidRPr="001815F3" w:rsidRDefault="00F137E2" w:rsidP="00F137E2">
      <w:pPr>
        <w:pStyle w:val="a3"/>
        <w:rPr>
          <w:sz w:val="28"/>
          <w:szCs w:val="28"/>
        </w:rPr>
      </w:pPr>
      <w:r w:rsidRPr="001815F3">
        <w:rPr>
          <w:sz w:val="28"/>
          <w:szCs w:val="28"/>
        </w:rPr>
        <w:t xml:space="preserve">                  3)</w:t>
      </w:r>
      <w:r>
        <w:rPr>
          <w:sz w:val="28"/>
          <w:szCs w:val="28"/>
        </w:rPr>
        <w:t xml:space="preserve"> </w:t>
      </w:r>
      <w:r w:rsidRPr="001815F3">
        <w:rPr>
          <w:sz w:val="28"/>
          <w:szCs w:val="28"/>
        </w:rPr>
        <w:t>Груди и живота</w:t>
      </w:r>
    </w:p>
    <w:p w:rsidR="00F137E2" w:rsidRPr="001815F3" w:rsidRDefault="00F137E2" w:rsidP="00F137E2">
      <w:pPr>
        <w:pStyle w:val="a3"/>
        <w:rPr>
          <w:sz w:val="28"/>
          <w:szCs w:val="28"/>
        </w:rPr>
      </w:pPr>
      <w:r w:rsidRPr="001815F3">
        <w:rPr>
          <w:sz w:val="28"/>
          <w:szCs w:val="28"/>
        </w:rPr>
        <w:t xml:space="preserve">                   4)</w:t>
      </w:r>
      <w:r>
        <w:rPr>
          <w:sz w:val="28"/>
          <w:szCs w:val="28"/>
        </w:rPr>
        <w:t xml:space="preserve"> </w:t>
      </w:r>
      <w:r w:rsidRPr="001815F3">
        <w:rPr>
          <w:sz w:val="28"/>
          <w:szCs w:val="28"/>
        </w:rPr>
        <w:t>Верхних конечностей</w:t>
      </w:r>
    </w:p>
    <w:p w:rsidR="00F137E2" w:rsidRDefault="00F137E2" w:rsidP="00F137E2">
      <w:pPr>
        <w:pStyle w:val="a3"/>
        <w:rPr>
          <w:sz w:val="28"/>
          <w:szCs w:val="28"/>
        </w:rPr>
      </w:pPr>
      <w:r w:rsidRPr="001815F3">
        <w:rPr>
          <w:sz w:val="28"/>
          <w:szCs w:val="28"/>
        </w:rPr>
        <w:t xml:space="preserve">                   5)</w:t>
      </w:r>
      <w:r>
        <w:rPr>
          <w:sz w:val="28"/>
          <w:szCs w:val="28"/>
        </w:rPr>
        <w:t xml:space="preserve"> </w:t>
      </w:r>
      <w:r w:rsidRPr="001815F3">
        <w:rPr>
          <w:sz w:val="28"/>
          <w:szCs w:val="28"/>
        </w:rPr>
        <w:t xml:space="preserve">Нижних конечностей </w:t>
      </w:r>
    </w:p>
    <w:p w:rsidR="00F137E2" w:rsidRPr="001815F3" w:rsidRDefault="00F137E2" w:rsidP="00F137E2">
      <w:pPr>
        <w:pStyle w:val="a3"/>
        <w:rPr>
          <w:sz w:val="28"/>
          <w:szCs w:val="28"/>
        </w:rPr>
      </w:pPr>
    </w:p>
    <w:p w:rsidR="00F137E2" w:rsidRPr="001815F3" w:rsidRDefault="00F137E2" w:rsidP="00F137E2">
      <w:pPr>
        <w:pStyle w:val="a3"/>
        <w:tabs>
          <w:tab w:val="num" w:pos="1080"/>
        </w:tabs>
        <w:ind w:firstLine="720"/>
        <w:rPr>
          <w:sz w:val="28"/>
          <w:szCs w:val="28"/>
        </w:rPr>
      </w:pPr>
      <w:r w:rsidRPr="001815F3">
        <w:rPr>
          <w:sz w:val="28"/>
          <w:szCs w:val="28"/>
        </w:rPr>
        <w:t xml:space="preserve">8.  </w:t>
      </w:r>
      <w:r>
        <w:rPr>
          <w:sz w:val="28"/>
          <w:szCs w:val="28"/>
        </w:rPr>
        <w:t>Физиологический катар кожи более выражен у :</w:t>
      </w:r>
    </w:p>
    <w:p w:rsidR="00F137E2" w:rsidRPr="001815F3" w:rsidRDefault="00F137E2" w:rsidP="00FA24B5">
      <w:pPr>
        <w:pStyle w:val="a3"/>
        <w:numPr>
          <w:ilvl w:val="0"/>
          <w:numId w:val="61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Ребёнка 6 месяцев</w:t>
      </w:r>
      <w:r w:rsidRPr="001815F3">
        <w:rPr>
          <w:sz w:val="28"/>
          <w:szCs w:val="28"/>
        </w:rPr>
        <w:t xml:space="preserve"> </w:t>
      </w:r>
    </w:p>
    <w:p w:rsidR="00F137E2" w:rsidRPr="001815F3" w:rsidRDefault="00F137E2" w:rsidP="00FA24B5">
      <w:pPr>
        <w:pStyle w:val="a3"/>
        <w:numPr>
          <w:ilvl w:val="0"/>
          <w:numId w:val="61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Недоношенного новорождённого</w:t>
      </w:r>
      <w:r w:rsidRPr="001815F3">
        <w:rPr>
          <w:sz w:val="28"/>
          <w:szCs w:val="28"/>
        </w:rPr>
        <w:t xml:space="preserve"> </w:t>
      </w:r>
    </w:p>
    <w:p w:rsidR="00F137E2" w:rsidRDefault="00F137E2" w:rsidP="00FA24B5">
      <w:pPr>
        <w:pStyle w:val="a3"/>
        <w:numPr>
          <w:ilvl w:val="0"/>
          <w:numId w:val="61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Ребёнка в возрасте 1 года</w:t>
      </w:r>
      <w:r w:rsidRPr="001815F3">
        <w:rPr>
          <w:sz w:val="28"/>
          <w:szCs w:val="28"/>
        </w:rPr>
        <w:t xml:space="preserve"> </w:t>
      </w:r>
    </w:p>
    <w:p w:rsidR="00F137E2" w:rsidRDefault="00F137E2" w:rsidP="00FA24B5">
      <w:pPr>
        <w:pStyle w:val="a3"/>
        <w:numPr>
          <w:ilvl w:val="0"/>
          <w:numId w:val="61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Доношенных новорождённых</w:t>
      </w:r>
    </w:p>
    <w:p w:rsidR="00F137E2" w:rsidRDefault="00F137E2" w:rsidP="00FA24B5">
      <w:pPr>
        <w:pStyle w:val="a3"/>
        <w:numPr>
          <w:ilvl w:val="0"/>
          <w:numId w:val="61"/>
        </w:numPr>
        <w:ind w:firstLine="720"/>
        <w:rPr>
          <w:sz w:val="28"/>
          <w:szCs w:val="28"/>
        </w:rPr>
      </w:pPr>
      <w:r>
        <w:rPr>
          <w:sz w:val="28"/>
          <w:szCs w:val="28"/>
        </w:rPr>
        <w:t>Взрослых</w:t>
      </w:r>
    </w:p>
    <w:p w:rsidR="00F137E2" w:rsidRPr="001815F3" w:rsidRDefault="00F137E2" w:rsidP="00F137E2">
      <w:pPr>
        <w:pStyle w:val="a3"/>
        <w:ind w:left="360"/>
        <w:rPr>
          <w:sz w:val="28"/>
          <w:szCs w:val="28"/>
        </w:rPr>
      </w:pP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  <w:r w:rsidRPr="003C6223">
        <w:rPr>
          <w:sz w:val="28"/>
          <w:szCs w:val="28"/>
        </w:rPr>
        <w:t>9.</w:t>
      </w:r>
      <w:r w:rsidRPr="00480E1A">
        <w:rPr>
          <w:b/>
          <w:sz w:val="28"/>
          <w:szCs w:val="28"/>
        </w:rPr>
        <w:t xml:space="preserve"> </w:t>
      </w:r>
      <w:r w:rsidRPr="003C6223">
        <w:rPr>
          <w:sz w:val="28"/>
          <w:szCs w:val="28"/>
        </w:rPr>
        <w:t>Бурый жир обладает способностью к :</w:t>
      </w: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  <w:r w:rsidRPr="003C6223">
        <w:rPr>
          <w:sz w:val="28"/>
          <w:szCs w:val="28"/>
        </w:rPr>
        <w:t xml:space="preserve">       1)</w:t>
      </w:r>
      <w:r>
        <w:rPr>
          <w:sz w:val="28"/>
          <w:szCs w:val="28"/>
        </w:rPr>
        <w:t xml:space="preserve"> Т</w:t>
      </w:r>
      <w:r w:rsidRPr="003C6223">
        <w:rPr>
          <w:sz w:val="28"/>
          <w:szCs w:val="28"/>
        </w:rPr>
        <w:t>еплопродукции</w:t>
      </w: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  <w:r w:rsidRPr="003C6223">
        <w:rPr>
          <w:sz w:val="28"/>
          <w:szCs w:val="28"/>
        </w:rPr>
        <w:t xml:space="preserve">       2)</w:t>
      </w:r>
      <w:r>
        <w:rPr>
          <w:sz w:val="28"/>
          <w:szCs w:val="28"/>
        </w:rPr>
        <w:t xml:space="preserve"> Непроницаемости</w:t>
      </w: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3) Р</w:t>
      </w:r>
      <w:r w:rsidRPr="003C6223">
        <w:rPr>
          <w:sz w:val="28"/>
          <w:szCs w:val="28"/>
        </w:rPr>
        <w:t>астворимости</w:t>
      </w: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4) О</w:t>
      </w:r>
      <w:r w:rsidRPr="003C6223">
        <w:rPr>
          <w:sz w:val="28"/>
          <w:szCs w:val="28"/>
        </w:rPr>
        <w:t>бразованию мылов</w:t>
      </w:r>
    </w:p>
    <w:p w:rsidR="00F137E2" w:rsidRDefault="00F137E2" w:rsidP="00F137E2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5) О</w:t>
      </w:r>
      <w:r w:rsidRPr="003C6223">
        <w:rPr>
          <w:sz w:val="28"/>
          <w:szCs w:val="28"/>
        </w:rPr>
        <w:t>бразованию жирных кислот</w:t>
      </w: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  <w:r w:rsidRPr="003C6223">
        <w:rPr>
          <w:sz w:val="28"/>
          <w:szCs w:val="28"/>
        </w:rPr>
        <w:lastRenderedPageBreak/>
        <w:t xml:space="preserve">10. Скопление В-лимфоцитов определяется в: </w:t>
      </w: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  <w:r w:rsidRPr="003C6223">
        <w:rPr>
          <w:sz w:val="28"/>
          <w:szCs w:val="28"/>
        </w:rPr>
        <w:t xml:space="preserve">      1) Корковом слое</w:t>
      </w: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  <w:r w:rsidRPr="003C6223">
        <w:rPr>
          <w:sz w:val="28"/>
          <w:szCs w:val="28"/>
        </w:rPr>
        <w:t xml:space="preserve">      2)</w:t>
      </w:r>
      <w:r>
        <w:rPr>
          <w:sz w:val="28"/>
          <w:szCs w:val="28"/>
        </w:rPr>
        <w:t xml:space="preserve"> </w:t>
      </w:r>
      <w:r w:rsidRPr="003C6223">
        <w:rPr>
          <w:sz w:val="28"/>
          <w:szCs w:val="28"/>
        </w:rPr>
        <w:t>В паракортикальной зоне</w:t>
      </w: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  <w:r w:rsidRPr="003C6223">
        <w:rPr>
          <w:sz w:val="28"/>
          <w:szCs w:val="28"/>
        </w:rPr>
        <w:t xml:space="preserve">      3) В мозговом слое</w:t>
      </w: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  <w:r w:rsidRPr="003C6223">
        <w:rPr>
          <w:sz w:val="28"/>
          <w:szCs w:val="28"/>
        </w:rPr>
        <w:t xml:space="preserve">      4) Непосредственно под капсулой</w:t>
      </w:r>
    </w:p>
    <w:p w:rsidR="00F137E2" w:rsidRPr="003C6223" w:rsidRDefault="00F137E2" w:rsidP="00F137E2">
      <w:pPr>
        <w:pStyle w:val="a3"/>
        <w:ind w:firstLine="720"/>
        <w:rPr>
          <w:sz w:val="28"/>
          <w:szCs w:val="28"/>
        </w:rPr>
      </w:pPr>
      <w:r w:rsidRPr="003C6223">
        <w:rPr>
          <w:sz w:val="28"/>
          <w:szCs w:val="28"/>
        </w:rPr>
        <w:t xml:space="preserve">      5)</w:t>
      </w:r>
      <w:r>
        <w:rPr>
          <w:sz w:val="28"/>
          <w:szCs w:val="28"/>
        </w:rPr>
        <w:t xml:space="preserve"> </w:t>
      </w:r>
      <w:r w:rsidRPr="003C6223">
        <w:rPr>
          <w:sz w:val="28"/>
          <w:szCs w:val="28"/>
        </w:rPr>
        <w:t xml:space="preserve">В краевом синусе </w:t>
      </w:r>
    </w:p>
    <w:p w:rsidR="00F137E2" w:rsidRPr="00404BA3" w:rsidRDefault="00F137E2" w:rsidP="00F137E2">
      <w:pPr>
        <w:pStyle w:val="a3"/>
        <w:ind w:firstLine="720"/>
        <w:rPr>
          <w:sz w:val="28"/>
          <w:szCs w:val="28"/>
        </w:rPr>
      </w:pPr>
    </w:p>
    <w:p w:rsidR="00F137E2" w:rsidRPr="00DA6AEF" w:rsidRDefault="00F137E2" w:rsidP="00F137E2">
      <w:pPr>
        <w:widowControl w:val="0"/>
        <w:tabs>
          <w:tab w:val="left" w:pos="284"/>
        </w:tabs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F137E2" w:rsidRDefault="00275845" w:rsidP="00F137E2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4. КОСТНАЯ И МЫШЕЧНАЯ СИСТЕМА У ДЕТЕЙ И ПОДР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СТКОВ</w:t>
      </w:r>
    </w:p>
    <w:p w:rsidR="00F137E2" w:rsidRDefault="00F137E2" w:rsidP="00F137E2">
      <w:pPr>
        <w:pStyle w:val="a3"/>
        <w:jc w:val="center"/>
        <w:rPr>
          <w:b/>
          <w:sz w:val="28"/>
          <w:szCs w:val="28"/>
        </w:rPr>
      </w:pPr>
    </w:p>
    <w:p w:rsidR="00F137E2" w:rsidRPr="00DA6AEF" w:rsidRDefault="00F137E2" w:rsidP="00F137E2">
      <w:pPr>
        <w:pStyle w:val="a3"/>
        <w:ind w:firstLine="720"/>
        <w:rPr>
          <w:b/>
          <w:sz w:val="28"/>
          <w:szCs w:val="28"/>
        </w:rPr>
      </w:pPr>
      <w:r w:rsidRPr="00DA6AEF">
        <w:rPr>
          <w:b/>
          <w:sz w:val="28"/>
          <w:szCs w:val="28"/>
        </w:rPr>
        <w:t xml:space="preserve">Тема: Возрастные особенности костной и мышечной системы. </w:t>
      </w:r>
    </w:p>
    <w:p w:rsidR="00F137E2" w:rsidRPr="00DA6AEF" w:rsidRDefault="00F137E2" w:rsidP="00F137E2">
      <w:pPr>
        <w:pStyle w:val="a3"/>
        <w:ind w:firstLine="360"/>
        <w:rPr>
          <w:sz w:val="28"/>
          <w:szCs w:val="28"/>
        </w:rPr>
      </w:pPr>
      <w:r w:rsidRPr="00DA6AEF">
        <w:rPr>
          <w:b/>
          <w:sz w:val="28"/>
          <w:szCs w:val="28"/>
        </w:rPr>
        <w:t>Цель занятия</w:t>
      </w:r>
      <w:r w:rsidRPr="00DA6AEF">
        <w:rPr>
          <w:sz w:val="28"/>
          <w:szCs w:val="28"/>
        </w:rPr>
        <w:t xml:space="preserve">: Изучив данную тему, студенты должны </w:t>
      </w:r>
      <w:r w:rsidRPr="00DA6AEF">
        <w:rPr>
          <w:b/>
          <w:sz w:val="28"/>
          <w:szCs w:val="28"/>
        </w:rPr>
        <w:t>знать</w:t>
      </w:r>
      <w:r w:rsidRPr="00DA6AEF">
        <w:rPr>
          <w:sz w:val="28"/>
          <w:szCs w:val="28"/>
        </w:rPr>
        <w:t>:</w:t>
      </w:r>
    </w:p>
    <w:p w:rsidR="00F137E2" w:rsidRPr="00DA6AEF" w:rsidRDefault="00F137E2" w:rsidP="00F137E2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м</w:t>
      </w:r>
      <w:r w:rsidRPr="00DA6AEF">
        <w:rPr>
          <w:sz w:val="28"/>
          <w:szCs w:val="28"/>
        </w:rPr>
        <w:t>орфологические особенности строения мышц у детей раннего возраста, их разв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тие</w:t>
      </w:r>
      <w:r>
        <w:rPr>
          <w:sz w:val="28"/>
          <w:szCs w:val="28"/>
        </w:rPr>
        <w:t>;</w:t>
      </w:r>
    </w:p>
    <w:p w:rsidR="00F137E2" w:rsidRPr="00DA6AEF" w:rsidRDefault="00F137E2" w:rsidP="00F137E2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Pr="00DA6AEF">
        <w:rPr>
          <w:sz w:val="28"/>
          <w:szCs w:val="28"/>
        </w:rPr>
        <w:t>начение физического воспитания в развитии мышечной системы, допу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тимые физические нагрузки детей различн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го возраста</w:t>
      </w:r>
      <w:r>
        <w:rPr>
          <w:sz w:val="28"/>
          <w:szCs w:val="28"/>
        </w:rPr>
        <w:t>;</w:t>
      </w:r>
    </w:p>
    <w:p w:rsidR="00F137E2" w:rsidRPr="00DA6AEF" w:rsidRDefault="00F137E2" w:rsidP="00F137E2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к</w:t>
      </w:r>
      <w:r w:rsidRPr="00DA6AEF">
        <w:rPr>
          <w:sz w:val="28"/>
          <w:szCs w:val="28"/>
        </w:rPr>
        <w:t>линические симптомы мышечной гипо-, гипертонии, гипо- и атрофии</w:t>
      </w:r>
      <w:r>
        <w:rPr>
          <w:sz w:val="28"/>
          <w:szCs w:val="28"/>
        </w:rPr>
        <w:t>;</w:t>
      </w:r>
    </w:p>
    <w:p w:rsidR="00F137E2" w:rsidRPr="00DA6AEF" w:rsidRDefault="00F137E2" w:rsidP="00F137E2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Pr="00DA6AEF">
        <w:rPr>
          <w:sz w:val="28"/>
          <w:szCs w:val="28"/>
        </w:rPr>
        <w:t>озрастные особенности фосфорно-кальциевого обмена у детей раннего возраста, его р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гуляцию</w:t>
      </w:r>
      <w:r>
        <w:rPr>
          <w:sz w:val="28"/>
          <w:szCs w:val="28"/>
        </w:rPr>
        <w:t>;</w:t>
      </w:r>
    </w:p>
    <w:p w:rsidR="00F137E2" w:rsidRPr="00DA6AEF" w:rsidRDefault="00F137E2" w:rsidP="00F137E2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м</w:t>
      </w:r>
      <w:r w:rsidRPr="00DA6AEF">
        <w:rPr>
          <w:sz w:val="28"/>
          <w:szCs w:val="28"/>
        </w:rPr>
        <w:t>орфологические особенности костной системы у детей и их значение в физиологии  р</w:t>
      </w:r>
      <w:r w:rsidRPr="00DA6AEF">
        <w:rPr>
          <w:sz w:val="28"/>
          <w:szCs w:val="28"/>
        </w:rPr>
        <w:t>е</w:t>
      </w:r>
      <w:r>
        <w:rPr>
          <w:sz w:val="28"/>
          <w:szCs w:val="28"/>
        </w:rPr>
        <w:t>бенка;</w:t>
      </w:r>
    </w:p>
    <w:p w:rsidR="00F137E2" w:rsidRPr="00DA6AEF" w:rsidRDefault="00F137E2" w:rsidP="00F137E2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р</w:t>
      </w:r>
      <w:r w:rsidRPr="00DA6AEF">
        <w:rPr>
          <w:sz w:val="28"/>
          <w:szCs w:val="28"/>
        </w:rPr>
        <w:t>ост и формирование скелета у детей</w:t>
      </w:r>
      <w:r>
        <w:rPr>
          <w:sz w:val="28"/>
          <w:szCs w:val="28"/>
        </w:rPr>
        <w:t>;</w:t>
      </w:r>
    </w:p>
    <w:p w:rsidR="00F137E2" w:rsidRPr="00DA6AEF" w:rsidRDefault="00F137E2" w:rsidP="00F137E2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Pr="00DA6AEF">
        <w:rPr>
          <w:sz w:val="28"/>
          <w:szCs w:val="28"/>
        </w:rPr>
        <w:t>роки появления основных ядер окостенения</w:t>
      </w:r>
      <w:r>
        <w:rPr>
          <w:sz w:val="28"/>
          <w:szCs w:val="28"/>
        </w:rPr>
        <w:t>;</w:t>
      </w:r>
    </w:p>
    <w:p w:rsidR="00F137E2" w:rsidRPr="00DA6AEF" w:rsidRDefault="00F137E2" w:rsidP="00F137E2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Pr="00DA6AEF">
        <w:rPr>
          <w:sz w:val="28"/>
          <w:szCs w:val="28"/>
        </w:rPr>
        <w:t>роки закрытия родничков и швов</w:t>
      </w:r>
      <w:r>
        <w:rPr>
          <w:sz w:val="28"/>
          <w:szCs w:val="28"/>
        </w:rPr>
        <w:t>;</w:t>
      </w:r>
    </w:p>
    <w:p w:rsidR="00F137E2" w:rsidRPr="00DA6AEF" w:rsidRDefault="00F137E2" w:rsidP="00F137E2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DA6AEF">
        <w:rPr>
          <w:sz w:val="28"/>
          <w:szCs w:val="28"/>
        </w:rPr>
        <w:t>пределение «костного возраста» ребенка, его значение в биологической зрелости</w:t>
      </w:r>
      <w:r>
        <w:rPr>
          <w:sz w:val="28"/>
          <w:szCs w:val="28"/>
        </w:rPr>
        <w:t>;</w:t>
      </w:r>
    </w:p>
    <w:p w:rsidR="00F137E2" w:rsidRPr="00DA6AEF" w:rsidRDefault="00F137E2" w:rsidP="00F137E2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DA6AEF">
        <w:rPr>
          <w:sz w:val="28"/>
          <w:szCs w:val="28"/>
        </w:rPr>
        <w:t>орядок и сроки прорезывания молочных и постоянных зубов</w:t>
      </w:r>
      <w:r>
        <w:rPr>
          <w:sz w:val="28"/>
          <w:szCs w:val="28"/>
        </w:rPr>
        <w:t>;</w:t>
      </w:r>
    </w:p>
    <w:p w:rsidR="00F137E2" w:rsidRPr="00DA6AEF" w:rsidRDefault="00F137E2" w:rsidP="00F137E2">
      <w:pPr>
        <w:pStyle w:val="a3"/>
        <w:outlineLvl w:val="0"/>
        <w:rPr>
          <w:sz w:val="28"/>
          <w:szCs w:val="28"/>
        </w:rPr>
      </w:pPr>
      <w:r w:rsidRPr="00DA6AEF">
        <w:rPr>
          <w:sz w:val="28"/>
          <w:szCs w:val="28"/>
        </w:rPr>
        <w:t>Студенты должны</w:t>
      </w:r>
      <w:r w:rsidRPr="00DA6AEF">
        <w:rPr>
          <w:b/>
          <w:sz w:val="28"/>
          <w:szCs w:val="28"/>
        </w:rPr>
        <w:t xml:space="preserve"> уметь</w:t>
      </w:r>
      <w:r w:rsidRPr="00DA6AEF">
        <w:rPr>
          <w:sz w:val="28"/>
          <w:szCs w:val="28"/>
        </w:rPr>
        <w:t>:</w:t>
      </w:r>
    </w:p>
    <w:p w:rsidR="00F137E2" w:rsidRPr="00DA6AEF" w:rsidRDefault="00F137E2" w:rsidP="00F137E2">
      <w:pPr>
        <w:pStyle w:val="a3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DA6AEF">
        <w:rPr>
          <w:sz w:val="28"/>
          <w:szCs w:val="28"/>
        </w:rPr>
        <w:t>ровести осмотр и пальпацию костной и мышечной системы у детей</w:t>
      </w:r>
      <w:r>
        <w:rPr>
          <w:sz w:val="28"/>
          <w:szCs w:val="28"/>
        </w:rPr>
        <w:t>;</w:t>
      </w:r>
    </w:p>
    <w:p w:rsidR="00F137E2" w:rsidRPr="00DA6AEF" w:rsidRDefault="00F137E2" w:rsidP="00F137E2">
      <w:pPr>
        <w:pStyle w:val="a3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Pr="00DA6AEF">
        <w:rPr>
          <w:sz w:val="28"/>
          <w:szCs w:val="28"/>
        </w:rPr>
        <w:t>ыявить симптомы поражения костной и мышечной системы</w:t>
      </w:r>
      <w:r>
        <w:rPr>
          <w:sz w:val="28"/>
          <w:szCs w:val="28"/>
        </w:rPr>
        <w:t>;</w:t>
      </w:r>
    </w:p>
    <w:p w:rsidR="00F137E2" w:rsidRPr="00DA6AEF" w:rsidRDefault="00F137E2" w:rsidP="00F137E2">
      <w:pPr>
        <w:pStyle w:val="a3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DA6AEF">
        <w:rPr>
          <w:sz w:val="28"/>
          <w:szCs w:val="28"/>
        </w:rPr>
        <w:t>пределить размеры большого родничка у детей первого года жизни</w:t>
      </w:r>
      <w:r>
        <w:rPr>
          <w:sz w:val="28"/>
          <w:szCs w:val="28"/>
        </w:rPr>
        <w:t>;</w:t>
      </w:r>
    </w:p>
    <w:p w:rsidR="00F137E2" w:rsidRDefault="00F137E2" w:rsidP="00F137E2">
      <w:pPr>
        <w:pStyle w:val="a3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DA6AEF">
        <w:rPr>
          <w:sz w:val="28"/>
          <w:szCs w:val="28"/>
        </w:rPr>
        <w:t>пределить «костный возраст» по представленным рентгенограммам</w:t>
      </w:r>
      <w:r>
        <w:rPr>
          <w:sz w:val="28"/>
          <w:szCs w:val="28"/>
        </w:rPr>
        <w:t>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</w:p>
    <w:p w:rsidR="00F137E2" w:rsidRPr="00DA6AEF" w:rsidRDefault="00F137E2" w:rsidP="00F137E2">
      <w:pPr>
        <w:pStyle w:val="a3"/>
        <w:ind w:firstLine="360"/>
        <w:rPr>
          <w:sz w:val="28"/>
          <w:szCs w:val="28"/>
        </w:rPr>
      </w:pPr>
      <w:r w:rsidRPr="00DA6AEF">
        <w:rPr>
          <w:b/>
          <w:sz w:val="28"/>
          <w:szCs w:val="28"/>
        </w:rPr>
        <w:t>Краткое изложение теоретического материала</w:t>
      </w:r>
      <w:r>
        <w:rPr>
          <w:sz w:val="28"/>
          <w:szCs w:val="28"/>
        </w:rPr>
        <w:t xml:space="preserve">. </w:t>
      </w:r>
      <w:r w:rsidRPr="00DA6AEF">
        <w:rPr>
          <w:sz w:val="28"/>
          <w:szCs w:val="28"/>
        </w:rPr>
        <w:t>Мышечная система я</w:t>
      </w:r>
      <w:r w:rsidRPr="00DA6AEF">
        <w:rPr>
          <w:sz w:val="28"/>
          <w:szCs w:val="28"/>
        </w:rPr>
        <w:t>в</w:t>
      </w:r>
      <w:r w:rsidRPr="00DA6AEF">
        <w:rPr>
          <w:sz w:val="28"/>
          <w:szCs w:val="28"/>
        </w:rPr>
        <w:t>ляет</w:t>
      </w:r>
      <w:r>
        <w:rPr>
          <w:sz w:val="28"/>
          <w:szCs w:val="28"/>
        </w:rPr>
        <w:t>ся активной частью  опорно-</w:t>
      </w:r>
      <w:r w:rsidRPr="00DA6AEF">
        <w:rPr>
          <w:sz w:val="28"/>
          <w:szCs w:val="28"/>
        </w:rPr>
        <w:t>двигательного аппарата. Эволюционно сформировалось 3 типа мышц: скелетные, прикрепленные к концам трубч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тых костей конечностей и отросткам позвонков и приводящие их в движение; гладкие,</w:t>
      </w:r>
      <w:r w:rsidRPr="00DA6AEF">
        <w:rPr>
          <w:b/>
          <w:sz w:val="28"/>
          <w:szCs w:val="28"/>
        </w:rPr>
        <w:t xml:space="preserve"> </w:t>
      </w:r>
      <w:r w:rsidRPr="00DA6AEF">
        <w:rPr>
          <w:sz w:val="28"/>
          <w:szCs w:val="28"/>
        </w:rPr>
        <w:t>образующие стенки пищеварительн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го тракта и некоторых других внутренних органов и обеспечивающие передвижение их содержимого; се</w:t>
      </w:r>
      <w:r w:rsidRPr="00DA6AEF">
        <w:rPr>
          <w:sz w:val="28"/>
          <w:szCs w:val="28"/>
        </w:rPr>
        <w:t>р</w:t>
      </w:r>
      <w:r w:rsidRPr="00DA6AEF">
        <w:rPr>
          <w:sz w:val="28"/>
          <w:szCs w:val="28"/>
        </w:rPr>
        <w:t>дечная мы</w:t>
      </w:r>
      <w:r w:rsidRPr="00DA6AEF">
        <w:rPr>
          <w:sz w:val="28"/>
          <w:szCs w:val="28"/>
        </w:rPr>
        <w:t>ш</w:t>
      </w:r>
      <w:r w:rsidRPr="00DA6AEF">
        <w:rPr>
          <w:sz w:val="28"/>
          <w:szCs w:val="28"/>
        </w:rPr>
        <w:t>ца.</w:t>
      </w:r>
    </w:p>
    <w:p w:rsidR="00F137E2" w:rsidRPr="00DA6AEF" w:rsidRDefault="00F137E2" w:rsidP="00F137E2">
      <w:pPr>
        <w:pStyle w:val="a3"/>
        <w:ind w:firstLine="567"/>
        <w:rPr>
          <w:sz w:val="28"/>
          <w:szCs w:val="28"/>
        </w:rPr>
      </w:pPr>
      <w:r w:rsidRPr="00DA6AEF">
        <w:rPr>
          <w:sz w:val="28"/>
          <w:szCs w:val="28"/>
        </w:rPr>
        <w:t>Кости, хрящи, мышцы развиваются из мезенхимальной ткани. Основная дифференцировка  происходит в эмбриональном периоде на 4 - 8 неделе внутриу</w:t>
      </w:r>
      <w:r w:rsidRPr="00DA6AEF">
        <w:rPr>
          <w:sz w:val="28"/>
          <w:szCs w:val="28"/>
        </w:rPr>
        <w:t>т</w:t>
      </w:r>
      <w:r w:rsidRPr="00DA6AEF">
        <w:rPr>
          <w:sz w:val="28"/>
          <w:szCs w:val="28"/>
        </w:rPr>
        <w:t xml:space="preserve">робного развития. </w:t>
      </w:r>
    </w:p>
    <w:p w:rsidR="00F137E2" w:rsidRPr="00DA6AEF" w:rsidRDefault="00F137E2" w:rsidP="00F137E2">
      <w:pPr>
        <w:pStyle w:val="a3"/>
        <w:ind w:firstLine="567"/>
        <w:rPr>
          <w:sz w:val="28"/>
          <w:szCs w:val="28"/>
        </w:rPr>
      </w:pPr>
      <w:r w:rsidRPr="00DA6AEF">
        <w:rPr>
          <w:sz w:val="28"/>
          <w:szCs w:val="28"/>
        </w:rPr>
        <w:lastRenderedPageBreak/>
        <w:t>Поперечнополосатая мускулатура человека в эмбриогенезе имеет  мез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дермальное происхождение. С 5 по 8-ю н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делю внутриутробного развития будущие мышцы представлены   синцитием из премиобластов. С 10 – 20 н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дели появляются первоначальные воло</w:t>
      </w:r>
      <w:r w:rsidRPr="00DA6AEF">
        <w:rPr>
          <w:sz w:val="28"/>
          <w:szCs w:val="28"/>
        </w:rPr>
        <w:t>к</w:t>
      </w:r>
      <w:r>
        <w:rPr>
          <w:sz w:val="28"/>
          <w:szCs w:val="28"/>
        </w:rPr>
        <w:t>на – миотубы, а с 18 по 26</w:t>
      </w:r>
      <w:r w:rsidRPr="00DA6AEF">
        <w:rPr>
          <w:sz w:val="28"/>
          <w:szCs w:val="28"/>
        </w:rPr>
        <w:t xml:space="preserve"> неделю - зрелые миоциты. Рано начинают появляться отличия между двумя группами мышечных клеток  - волокон. Это представители белых и красных мыше</w:t>
      </w:r>
      <w:r w:rsidRPr="00DA6AEF">
        <w:rPr>
          <w:sz w:val="28"/>
          <w:szCs w:val="28"/>
        </w:rPr>
        <w:t>ч</w:t>
      </w:r>
      <w:r w:rsidRPr="00DA6AEF">
        <w:rPr>
          <w:sz w:val="28"/>
          <w:szCs w:val="28"/>
        </w:rPr>
        <w:t>ных элементов, или «быстрых» и «медленных» мышц. Быстрые  мышцы вдвое толще по диаметру и богаче  ферментами фосфагенного и гликоген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лизного путей энергетического обеспечения.  Существует 3 механизма выр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ботки энергии: система фосфагена – через использование креатин – фосфата; система гликоген - лактат; аэробное окисление глюкозы, реже  жирных к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слот или аминокислот. У стайеров преобладают медленные волокна с выс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кой насыщенностью ферментами аэробного гликолиза; у спринтеров – быс</w:t>
      </w:r>
      <w:r w:rsidRPr="00DA6AEF">
        <w:rPr>
          <w:sz w:val="28"/>
          <w:szCs w:val="28"/>
        </w:rPr>
        <w:t>т</w:t>
      </w:r>
      <w:r w:rsidRPr="00DA6AEF">
        <w:rPr>
          <w:sz w:val="28"/>
          <w:szCs w:val="28"/>
        </w:rPr>
        <w:t>рые волокна, приспособленные для  интенсивной краткосрочной активации системы фосфагена и гликогенол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за.</w:t>
      </w:r>
    </w:p>
    <w:p w:rsidR="00F137E2" w:rsidRPr="00DA6AEF" w:rsidRDefault="00F137E2" w:rsidP="00F137E2">
      <w:pPr>
        <w:pStyle w:val="a3"/>
        <w:ind w:firstLine="567"/>
        <w:rPr>
          <w:sz w:val="28"/>
          <w:szCs w:val="28"/>
        </w:rPr>
      </w:pPr>
      <w:r w:rsidRPr="00DA6AEF">
        <w:rPr>
          <w:sz w:val="28"/>
          <w:szCs w:val="28"/>
        </w:rPr>
        <w:t>Масса мышц по отношению к  массе тела у детей значительно меньше, чем у  взро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лых. Так, у новорожденных она составляет 23,3% от массы тела, у ребенка 8 лет – 27,7%, 15 лет  - 32,6%, у взрослого – 44,2%.  Мышечная масса в постнатальном периоде увелич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вается в 37 раз, в то время как масса скелета только в 27 раз. Количество и функциональные возможности м</w:t>
      </w:r>
      <w:r w:rsidRPr="00DA6AEF">
        <w:rPr>
          <w:sz w:val="28"/>
          <w:szCs w:val="28"/>
        </w:rPr>
        <w:t>ы</w:t>
      </w:r>
      <w:r w:rsidRPr="00DA6AEF">
        <w:rPr>
          <w:sz w:val="28"/>
          <w:szCs w:val="28"/>
        </w:rPr>
        <w:t>шечной ткани характеризуют качество и  степень оптимальности всего пр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цесса сомато – физического развития. Активные процессы роста и дифф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ренцировки мышечного аппарата играют координирующую  и  детермин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рующую роль относительно развития всех систем обеспечения жизнеде</w:t>
      </w:r>
      <w:r w:rsidRPr="00DA6AEF">
        <w:rPr>
          <w:sz w:val="28"/>
          <w:szCs w:val="28"/>
        </w:rPr>
        <w:t>я</w:t>
      </w:r>
      <w:r w:rsidRPr="00DA6AEF">
        <w:rPr>
          <w:sz w:val="28"/>
          <w:szCs w:val="28"/>
        </w:rPr>
        <w:t>тельности – сердечно – сосудистой, дыхательной, вегетативной нервной си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темы, систем метаболизма и энергообе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печения.</w:t>
      </w:r>
    </w:p>
    <w:p w:rsidR="00F137E2" w:rsidRPr="00DA6AEF" w:rsidRDefault="00F137E2" w:rsidP="00F137E2">
      <w:pPr>
        <w:pStyle w:val="a3"/>
        <w:ind w:firstLine="567"/>
        <w:rPr>
          <w:sz w:val="28"/>
          <w:szCs w:val="28"/>
        </w:rPr>
      </w:pPr>
      <w:r w:rsidRPr="00DA6AEF">
        <w:rPr>
          <w:sz w:val="28"/>
          <w:szCs w:val="28"/>
        </w:rPr>
        <w:t>Основная масса мышц у новорожденных приходится на мышцы тул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вища, у более взрослых  детей – на мышцы конечностей. У  новорожденных преобладает тонус мышц – сгибателей. У них даже во время сна мышцы не расслабл</w:t>
      </w:r>
      <w:r w:rsidRPr="00DA6AEF">
        <w:rPr>
          <w:sz w:val="28"/>
          <w:szCs w:val="28"/>
        </w:rPr>
        <w:t>я</w:t>
      </w:r>
      <w:r w:rsidRPr="00DA6AEF">
        <w:rPr>
          <w:sz w:val="28"/>
          <w:szCs w:val="28"/>
        </w:rPr>
        <w:t xml:space="preserve">ются. </w:t>
      </w:r>
    </w:p>
    <w:p w:rsidR="00F137E2" w:rsidRPr="00DA6AEF" w:rsidRDefault="00F137E2" w:rsidP="00F137E2">
      <w:pPr>
        <w:pStyle w:val="a3"/>
        <w:ind w:firstLine="567"/>
        <w:rPr>
          <w:sz w:val="28"/>
          <w:szCs w:val="28"/>
        </w:rPr>
      </w:pPr>
      <w:r w:rsidRPr="00DA6AEF">
        <w:rPr>
          <w:sz w:val="28"/>
          <w:szCs w:val="28"/>
        </w:rPr>
        <w:t>Интенсивность процесса  прироста мышечной силы различна у мальч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ков и девочек. Показатели динамометрии у мальчиков выше, чем  у девочек. Способность к быстрым движениям достигает максимума к 14 годам. М</w:t>
      </w:r>
      <w:r w:rsidRPr="00DA6AEF">
        <w:rPr>
          <w:sz w:val="28"/>
          <w:szCs w:val="28"/>
        </w:rPr>
        <w:t>ы</w:t>
      </w:r>
      <w:r w:rsidRPr="00DA6AEF">
        <w:rPr>
          <w:sz w:val="28"/>
          <w:szCs w:val="28"/>
        </w:rPr>
        <w:t>шечная в</w:t>
      </w:r>
      <w:r w:rsidRPr="00DA6AEF">
        <w:rPr>
          <w:sz w:val="28"/>
          <w:szCs w:val="28"/>
        </w:rPr>
        <w:t>ы</w:t>
      </w:r>
      <w:r w:rsidRPr="00DA6AEF">
        <w:rPr>
          <w:sz w:val="28"/>
          <w:szCs w:val="28"/>
        </w:rPr>
        <w:t>носливость, измеренная по максимальному времени напряжения мышц с силой, равной половине максимальной, достигает к 17 годам вел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чин, вдвое  прев</w:t>
      </w:r>
      <w:r w:rsidRPr="00DA6AEF">
        <w:rPr>
          <w:sz w:val="28"/>
          <w:szCs w:val="28"/>
        </w:rPr>
        <w:t>ы</w:t>
      </w:r>
      <w:r w:rsidRPr="00DA6AEF">
        <w:rPr>
          <w:sz w:val="28"/>
          <w:szCs w:val="28"/>
        </w:rPr>
        <w:t>шающих аналогичные величины у 7 - летних.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  Биохимический состав  мышц у детей отличается от взрослых. Так, с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держание миофибриллярных белков м</w:t>
      </w:r>
      <w:r w:rsidRPr="00DA6AEF">
        <w:rPr>
          <w:sz w:val="28"/>
          <w:szCs w:val="28"/>
        </w:rPr>
        <w:t>ы</w:t>
      </w:r>
      <w:r w:rsidRPr="00DA6AEF">
        <w:rPr>
          <w:sz w:val="28"/>
          <w:szCs w:val="28"/>
        </w:rPr>
        <w:t>шечной ткани новорожденных  в 2 раза меньше чем у детей старшего возраста и у взрослых. По мере роста р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бенка  увеличивается содержание тропомиозина, саркоплазматических бе</w:t>
      </w:r>
      <w:r w:rsidRPr="00DA6AEF">
        <w:rPr>
          <w:sz w:val="28"/>
          <w:szCs w:val="28"/>
        </w:rPr>
        <w:t>л</w:t>
      </w:r>
      <w:r w:rsidRPr="00DA6AEF">
        <w:rPr>
          <w:sz w:val="28"/>
          <w:szCs w:val="28"/>
        </w:rPr>
        <w:t>ков в мышечной ткани  и уменьшается количество гликогена, молочной к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слоты и нуклеиновых кислот. Существенно снижается и содерж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ние воды в мышцах.</w:t>
      </w:r>
    </w:p>
    <w:p w:rsidR="00F137E2" w:rsidRPr="00DA6AEF" w:rsidRDefault="00F137E2" w:rsidP="00F137E2">
      <w:pPr>
        <w:pStyle w:val="a3"/>
        <w:ind w:firstLine="567"/>
        <w:rPr>
          <w:sz w:val="28"/>
          <w:szCs w:val="28"/>
        </w:rPr>
      </w:pPr>
      <w:r w:rsidRPr="00DA6AEF">
        <w:rPr>
          <w:sz w:val="28"/>
          <w:szCs w:val="28"/>
        </w:rPr>
        <w:t>Развитие мышц у детей идет неравномерно. В первую очередь  развив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 xml:space="preserve">ются  крупные мышцы плеча, предплечья, позднее – мышцы кисти рук. До 6 </w:t>
      </w:r>
      <w:r w:rsidRPr="00DA6AEF">
        <w:rPr>
          <w:sz w:val="28"/>
          <w:szCs w:val="28"/>
        </w:rPr>
        <w:lastRenderedPageBreak/>
        <w:t>лет тонкая работа пал</w:t>
      </w:r>
      <w:r w:rsidRPr="00DA6AEF">
        <w:rPr>
          <w:sz w:val="28"/>
          <w:szCs w:val="28"/>
        </w:rPr>
        <w:t>ь</w:t>
      </w:r>
      <w:r w:rsidRPr="00DA6AEF">
        <w:rPr>
          <w:sz w:val="28"/>
          <w:szCs w:val="28"/>
        </w:rPr>
        <w:t>цами детям не удается. В возрасте 6 – 7 лет ребенок может уже заниматься плетением, лепкой. В этом возрасте возможно обуч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ние письму. С 8 – 9 лет  у детей укрепляются связки. Усиливается мышечное развитие и отмечается значительный прирост мышц. В конце периода пол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вого созревания происходит прирост мышц не только рук, но и  спины, пл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чевого пояса и ног. В возрасте 14 -16 лет у м</w:t>
      </w:r>
      <w:r>
        <w:rPr>
          <w:sz w:val="28"/>
          <w:szCs w:val="28"/>
        </w:rPr>
        <w:t xml:space="preserve">альчиков наблюдается почти двух </w:t>
      </w:r>
      <w:r w:rsidRPr="00DA6AEF">
        <w:rPr>
          <w:sz w:val="28"/>
          <w:szCs w:val="28"/>
        </w:rPr>
        <w:t>кратное увеличение как общей массы  мышц, так  и мышечной силы. После 15 лет интенсивно развиваются и мелкие мышцы, совершенствуются точность и координация мелких движений. Поэтому физические нагрузки должны быть строго дозированы, не вестись в быстром темпе. Развитие м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торики у детей происходит не равномерно. К 10 – 12 годам координация движений достаточно совершенна. Однако дети младшего возраста еще не способны к длительной продуктивной работе и к продолжительному мыше</w:t>
      </w:r>
      <w:r w:rsidRPr="00DA6AEF">
        <w:rPr>
          <w:sz w:val="28"/>
          <w:szCs w:val="28"/>
        </w:rPr>
        <w:t>ч</w:t>
      </w:r>
      <w:r w:rsidRPr="00DA6AEF">
        <w:rPr>
          <w:sz w:val="28"/>
          <w:szCs w:val="28"/>
        </w:rPr>
        <w:t>ному напр</w:t>
      </w:r>
      <w:r w:rsidRPr="00DA6AEF">
        <w:rPr>
          <w:sz w:val="28"/>
          <w:szCs w:val="28"/>
        </w:rPr>
        <w:t>я</w:t>
      </w:r>
      <w:r w:rsidRPr="00DA6AEF">
        <w:rPr>
          <w:sz w:val="28"/>
          <w:szCs w:val="28"/>
        </w:rPr>
        <w:t>жению.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В период полового созревания гармоничность  движений нарушается: появляется неловкость, угловатость, резкость движений как результат ди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гармонии между  интенсивно увеличивающейся массой и отставанием их р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гуляции.</w:t>
      </w:r>
    </w:p>
    <w:p w:rsidR="00F137E2" w:rsidRPr="00DA6AEF" w:rsidRDefault="00F137E2" w:rsidP="00F137E2">
      <w:pPr>
        <w:pStyle w:val="a3"/>
        <w:ind w:firstLine="567"/>
        <w:rPr>
          <w:sz w:val="28"/>
          <w:szCs w:val="28"/>
        </w:rPr>
      </w:pPr>
      <w:r w:rsidRPr="00DA6AEF">
        <w:rPr>
          <w:sz w:val="28"/>
          <w:szCs w:val="28"/>
        </w:rPr>
        <w:t>Для нормального развития детей необходимы физические упражнения и спорт. Широко применяют массаж и гимнастику у детей  всех возрастных групп. Чрезмерное увлечение детей спортом, попытка достижения высоких результатов в короткое время  представляют  угрозу для здоровья детей. О</w:t>
      </w:r>
      <w:r w:rsidRPr="00DA6AEF">
        <w:rPr>
          <w:sz w:val="28"/>
          <w:szCs w:val="28"/>
        </w:rPr>
        <w:t>т</w:t>
      </w:r>
      <w:r w:rsidRPr="00DA6AEF">
        <w:rPr>
          <w:sz w:val="28"/>
          <w:szCs w:val="28"/>
        </w:rPr>
        <w:t>сюда важность соблюдения и возрастных огранич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ний на тот или иной вид специализ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ции в спорте.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 В период ростовых процессов любое похудание противопоказано. В подростковом возрасте  усиление физических нагрузок и ограничение пит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ния приводят к  блоку  развития органов и функций, связанных с репроду</w:t>
      </w:r>
      <w:r w:rsidRPr="00DA6AEF">
        <w:rPr>
          <w:sz w:val="28"/>
          <w:szCs w:val="28"/>
        </w:rPr>
        <w:t>к</w:t>
      </w:r>
      <w:r w:rsidRPr="00DA6AEF">
        <w:rPr>
          <w:sz w:val="28"/>
          <w:szCs w:val="28"/>
        </w:rPr>
        <w:t>цией, фо</w:t>
      </w:r>
      <w:r w:rsidRPr="00DA6AEF">
        <w:rPr>
          <w:sz w:val="28"/>
          <w:szCs w:val="28"/>
        </w:rPr>
        <w:t>р</w:t>
      </w:r>
      <w:r w:rsidRPr="00DA6AEF">
        <w:rPr>
          <w:sz w:val="28"/>
          <w:szCs w:val="28"/>
        </w:rPr>
        <w:t>мируют риск для будущего материнства или отцовства, равно как и для закре</w:t>
      </w:r>
      <w:r w:rsidRPr="00DA6AEF">
        <w:rPr>
          <w:sz w:val="28"/>
          <w:szCs w:val="28"/>
        </w:rPr>
        <w:t>п</w:t>
      </w:r>
      <w:r w:rsidRPr="00DA6AEF">
        <w:rPr>
          <w:sz w:val="28"/>
          <w:szCs w:val="28"/>
        </w:rPr>
        <w:t>ления адекватной половой ориентации.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Кости составляют  основу  скелета человека, являясь каркасом и местом прикрепления мышц. Костная ткань развивается  двумя альтернативными п</w:t>
      </w:r>
      <w:r w:rsidRPr="00DA6AEF">
        <w:rPr>
          <w:sz w:val="28"/>
          <w:szCs w:val="28"/>
        </w:rPr>
        <w:t>у</w:t>
      </w:r>
      <w:r w:rsidRPr="00DA6AEF">
        <w:rPr>
          <w:sz w:val="28"/>
          <w:szCs w:val="28"/>
        </w:rPr>
        <w:t>тями:  непосредственно из  мезенхимы (перепончатый  остеогенез, характе</w:t>
      </w:r>
      <w:r w:rsidRPr="00DA6AEF">
        <w:rPr>
          <w:sz w:val="28"/>
          <w:szCs w:val="28"/>
        </w:rPr>
        <w:t>р</w:t>
      </w:r>
      <w:r w:rsidRPr="00DA6AEF">
        <w:rPr>
          <w:sz w:val="28"/>
          <w:szCs w:val="28"/>
        </w:rPr>
        <w:t>ный  для покровных костей черепа) и  путем хрящевого остеогенеза.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Функциями костей являются: защитная – кости составляют жесткий ка</w:t>
      </w:r>
      <w:r w:rsidRPr="00DA6AEF">
        <w:rPr>
          <w:sz w:val="28"/>
          <w:szCs w:val="28"/>
        </w:rPr>
        <w:t>р</w:t>
      </w:r>
      <w:r w:rsidRPr="00DA6AEF">
        <w:rPr>
          <w:sz w:val="28"/>
          <w:szCs w:val="28"/>
        </w:rPr>
        <w:t>кас для вну</w:t>
      </w:r>
      <w:r w:rsidRPr="00DA6AEF">
        <w:rPr>
          <w:sz w:val="28"/>
          <w:szCs w:val="28"/>
        </w:rPr>
        <w:t>т</w:t>
      </w:r>
      <w:r w:rsidRPr="00DA6AEF">
        <w:rPr>
          <w:sz w:val="28"/>
          <w:szCs w:val="28"/>
        </w:rPr>
        <w:t>ренних органов (позвоночный канал, череп, грудная клетка, таз); фиксирующая - для внутренних органов; опорная – для всего тела; двиг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тельная -  для передвижения его в пр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странстве; обменная (кости содержат 99% кальция, 87% фосфора, 50% магния, 46% натрия); кроветворная; лову</w:t>
      </w:r>
      <w:r w:rsidRPr="00DA6AEF">
        <w:rPr>
          <w:sz w:val="28"/>
          <w:szCs w:val="28"/>
        </w:rPr>
        <w:t>ш</w:t>
      </w:r>
      <w:r w:rsidRPr="00DA6AEF">
        <w:rPr>
          <w:sz w:val="28"/>
          <w:szCs w:val="28"/>
        </w:rPr>
        <w:t>ка и безопасное депо для чужеродных ионов (тяжелые мета</w:t>
      </w:r>
      <w:r w:rsidRPr="00DA6AEF">
        <w:rPr>
          <w:sz w:val="28"/>
          <w:szCs w:val="28"/>
        </w:rPr>
        <w:t>л</w:t>
      </w:r>
      <w:r w:rsidRPr="00DA6AEF">
        <w:rPr>
          <w:sz w:val="28"/>
          <w:szCs w:val="28"/>
        </w:rPr>
        <w:t>лы и др.)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 В процессе  костеобразования и перемоделирования выделяют 3 стадии.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Первая стадия остеогенеза  представляет собой интенсивный анаболический процесс, в течение которого создается белковая основа костной ткани – ма</w:t>
      </w:r>
      <w:r w:rsidRPr="00DA6AEF">
        <w:rPr>
          <w:sz w:val="28"/>
          <w:szCs w:val="28"/>
        </w:rPr>
        <w:t>т</w:t>
      </w:r>
      <w:r w:rsidRPr="00DA6AEF">
        <w:rPr>
          <w:sz w:val="28"/>
          <w:szCs w:val="28"/>
        </w:rPr>
        <w:t>рикс, на 90 – 95%  представленный коллагеном. Для него необходимо дост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точное обеспечение ребенка белком, вита</w:t>
      </w:r>
      <w:r>
        <w:rPr>
          <w:sz w:val="28"/>
          <w:szCs w:val="28"/>
        </w:rPr>
        <w:t>минами А, К, С, В. Г</w:t>
      </w:r>
      <w:r w:rsidRPr="00DA6AEF">
        <w:rPr>
          <w:sz w:val="28"/>
          <w:szCs w:val="28"/>
        </w:rPr>
        <w:t>ормонами,  р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гулирующими процесс образования матрикса, являются: тироксин,  инсул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lastRenderedPageBreak/>
        <w:t>ноподобные факторы роста,  активированные соматотропным гормоном г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пофиза, инсулин, в более поздние периоды роста – андрогены.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 Во второй стадии происходит формирование центров кристаллизации гидроксиапатита с последующей минерал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зацией остеоида. Для этой стадии имеет значение обеспеченность организма кальцием, фосфором,  микроэл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ментами (фтор, марганец, магний, цинк, медь), витамином Д. Гормонами – модулятор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ми этой фазы  являются: паратгормон, обеспечивающий приток кальция и тиреокальцитонин щитовидной железы, регулирующий его пер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ход в костный матрикс. Минеральное насыщение матрикса зависит от акти</w:t>
      </w:r>
      <w:r w:rsidRPr="00DA6AEF">
        <w:rPr>
          <w:sz w:val="28"/>
          <w:szCs w:val="28"/>
        </w:rPr>
        <w:t>в</w:t>
      </w:r>
      <w:r w:rsidRPr="00DA6AEF">
        <w:rPr>
          <w:sz w:val="28"/>
          <w:szCs w:val="28"/>
        </w:rPr>
        <w:t>ности щелочной фосфотазы. Течение второй стадии нарушае</w:t>
      </w:r>
      <w:r w:rsidRPr="00DA6AEF">
        <w:rPr>
          <w:sz w:val="28"/>
          <w:szCs w:val="28"/>
        </w:rPr>
        <w:t>т</w:t>
      </w:r>
      <w:r w:rsidRPr="00DA6AEF">
        <w:rPr>
          <w:sz w:val="28"/>
          <w:szCs w:val="28"/>
        </w:rPr>
        <w:t>ся при сдвиге рН крови в кислую сторону.  Нарушение нормального остеогенеза могут н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ступать под влиянием несбалансированного питания, различных острых и хронических заболеваний. Обе стадии остеогенеза  регулируются  статич</w:t>
      </w:r>
      <w:r w:rsidRPr="00DA6AEF">
        <w:rPr>
          <w:sz w:val="28"/>
          <w:szCs w:val="28"/>
        </w:rPr>
        <w:t>е</w:t>
      </w:r>
      <w:r>
        <w:rPr>
          <w:sz w:val="28"/>
          <w:szCs w:val="28"/>
        </w:rPr>
        <w:t>с</w:t>
      </w:r>
      <w:r w:rsidRPr="00DA6AEF">
        <w:rPr>
          <w:sz w:val="28"/>
          <w:szCs w:val="28"/>
        </w:rPr>
        <w:t>кой и механической нагрузками, связанными с мышечным тонусом, физич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скими нагрузками. Поэтому массаж, и гимнастика, адекватная подвижность способствуют активации осте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генеза.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Третья стадия остеогенеза – это процессы перемоделирования и постоя</w:t>
      </w:r>
      <w:r w:rsidRPr="00DA6AEF">
        <w:rPr>
          <w:sz w:val="28"/>
          <w:szCs w:val="28"/>
        </w:rPr>
        <w:t>н</w:t>
      </w:r>
      <w:r w:rsidRPr="00DA6AEF">
        <w:rPr>
          <w:sz w:val="28"/>
          <w:szCs w:val="28"/>
        </w:rPr>
        <w:t>ного самоо</w:t>
      </w:r>
      <w:r w:rsidRPr="00DA6AEF">
        <w:rPr>
          <w:sz w:val="28"/>
          <w:szCs w:val="28"/>
        </w:rPr>
        <w:t>б</w:t>
      </w:r>
      <w:r w:rsidRPr="00DA6AEF">
        <w:rPr>
          <w:sz w:val="28"/>
          <w:szCs w:val="28"/>
        </w:rPr>
        <w:t>новления кости, регулируемые паращитовидными  железами и зависящие от обеспеченности основными нутриентами и витаминами с в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дущим знач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нием  витамина Д.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 Процессы остеогенеза обеспечиваются нормальным уровнем кальция в сыворотке крови (2,44 ± 0,37 ммоль/л). В норме регуляция обмена  кальция и поддержание его постоянства в крови осуществляется через изменение ск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рости кишечного всасывания и почечной экскреции. При недостаточности кальция  в пище или плохом всасывании его из кишечника, уровень кальция крови начинает поддерживаться за счет рассасывания кальция из костей.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При развитии костной ткани  на основе хряща вначале из мезенхимы о</w:t>
      </w:r>
      <w:r w:rsidRPr="00DA6AEF">
        <w:rPr>
          <w:sz w:val="28"/>
          <w:szCs w:val="28"/>
        </w:rPr>
        <w:t>б</w:t>
      </w:r>
      <w:r w:rsidRPr="00DA6AEF">
        <w:rPr>
          <w:sz w:val="28"/>
          <w:szCs w:val="28"/>
        </w:rPr>
        <w:t>разуется хрящевая модель. Процесс ок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стенения идет  как периостально, так и энхондрально. Энхондральное окостенение дает начало губчатому вещес</w:t>
      </w:r>
      <w:r w:rsidRPr="00DA6AEF">
        <w:rPr>
          <w:sz w:val="28"/>
          <w:szCs w:val="28"/>
        </w:rPr>
        <w:t>т</w:t>
      </w:r>
      <w:r w:rsidRPr="00DA6AEF">
        <w:rPr>
          <w:sz w:val="28"/>
          <w:szCs w:val="28"/>
        </w:rPr>
        <w:t>ву ко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ти. Со временем хрящевая модель замещается костной тканью, причем хрящ подвергается  разрушению.  К моменту рождения ребенка диафизы трубчатых костей уже представлены костной тканью, в то время как пода</w:t>
      </w:r>
      <w:r w:rsidRPr="00DA6AEF">
        <w:rPr>
          <w:sz w:val="28"/>
          <w:szCs w:val="28"/>
        </w:rPr>
        <w:t>в</w:t>
      </w:r>
      <w:r w:rsidRPr="00DA6AEF">
        <w:rPr>
          <w:sz w:val="28"/>
          <w:szCs w:val="28"/>
        </w:rPr>
        <w:t>ляющее бол</w:t>
      </w:r>
      <w:r w:rsidRPr="00DA6AEF">
        <w:rPr>
          <w:sz w:val="28"/>
          <w:szCs w:val="28"/>
        </w:rPr>
        <w:t>ь</w:t>
      </w:r>
      <w:r w:rsidRPr="00DA6AEF">
        <w:rPr>
          <w:sz w:val="28"/>
          <w:szCs w:val="28"/>
        </w:rPr>
        <w:t>шинство эпифизов, все губчатые кости и часть губчатых костей стопы состоят из хрящевой ткани. К рождению намечаются лишь точки ок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стенения в эпифизах бедренной и большеберцовой костей. Совокупность имеющихся у ребенка точек окостенения представляет важную характер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стику уровня его биологического развития и называется костным возрастом.  Определить  приблизительный костный возраст здоров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го ребенка можно с помощью ядер окостенения, образующихся в  запястье  в определенной п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следовательности: к 6 месяцам формируется обычно  первое ядро, к 1 г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ду -  второе, затем каждый год прибавляе</w:t>
      </w:r>
      <w:r w:rsidRPr="00DA6AEF">
        <w:rPr>
          <w:sz w:val="28"/>
          <w:szCs w:val="28"/>
        </w:rPr>
        <w:t>т</w:t>
      </w:r>
      <w:r w:rsidRPr="00DA6AEF">
        <w:rPr>
          <w:sz w:val="28"/>
          <w:szCs w:val="28"/>
        </w:rPr>
        <w:t>ся по одному ядру.</w:t>
      </w:r>
    </w:p>
    <w:p w:rsidR="00F137E2" w:rsidRPr="00DA6AEF" w:rsidRDefault="00F137E2" w:rsidP="00F137E2">
      <w:pPr>
        <w:pStyle w:val="a3"/>
        <w:ind w:firstLine="567"/>
        <w:rPr>
          <w:sz w:val="28"/>
          <w:szCs w:val="28"/>
        </w:rPr>
      </w:pPr>
      <w:r w:rsidRPr="00DA6AEF">
        <w:rPr>
          <w:sz w:val="28"/>
          <w:szCs w:val="28"/>
        </w:rPr>
        <w:t>Рост трубчатых костей в длину до появления в эпифизах точек окост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нения осуществляется за счет развития ростковой и хрящевой ткани, обр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зующей концевые отделы костей. После появления точек окостенения  удл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нение происходит за счет развития рос</w:t>
      </w:r>
      <w:r w:rsidRPr="00DA6AEF">
        <w:rPr>
          <w:sz w:val="28"/>
          <w:szCs w:val="28"/>
        </w:rPr>
        <w:t>т</w:t>
      </w:r>
      <w:r w:rsidRPr="00DA6AEF">
        <w:rPr>
          <w:sz w:val="28"/>
          <w:szCs w:val="28"/>
        </w:rPr>
        <w:t xml:space="preserve">ковой хрящевой ткани, находящейся </w:t>
      </w:r>
      <w:r w:rsidRPr="00DA6AEF">
        <w:rPr>
          <w:sz w:val="28"/>
          <w:szCs w:val="28"/>
        </w:rPr>
        <w:lastRenderedPageBreak/>
        <w:t>между частично окостеневшим эпифизом и метафизом, т.е. в метаэпифиза</w:t>
      </w:r>
      <w:r w:rsidRPr="00DA6AEF">
        <w:rPr>
          <w:sz w:val="28"/>
          <w:szCs w:val="28"/>
        </w:rPr>
        <w:t>р</w:t>
      </w:r>
      <w:r w:rsidRPr="00DA6AEF">
        <w:rPr>
          <w:sz w:val="28"/>
          <w:szCs w:val="28"/>
        </w:rPr>
        <w:t>ной зоне. В первые месяцы и годы жизни наряду с интенсивным ростом к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стного скелета происходит многократная перестройка структуры костной ткани от грубо волокнистого строения до пластинчатой кости с вт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ричными гаверсовыми стру</w:t>
      </w:r>
      <w:r w:rsidRPr="00DA6AEF">
        <w:rPr>
          <w:sz w:val="28"/>
          <w:szCs w:val="28"/>
        </w:rPr>
        <w:t>к</w:t>
      </w:r>
      <w:r w:rsidRPr="00DA6AEF">
        <w:rPr>
          <w:sz w:val="28"/>
          <w:szCs w:val="28"/>
        </w:rPr>
        <w:t>турами. Твердость костей зависит от степени замещения хрящевой ткани остеоидной и степенью её минерализации. Интенсивный рост и перемоделирование костной ткани поддерживаются специфич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ским для детского возраста обильным кровоснабжением костей, особенно в зонах энхондральной оссификации. Кровоснабжение метафизов и эпифизов осущ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ствляется хорошо развитыми метафизарными и эпифизарными артериями, что способствует более быстрому возникновению гематогенного остеоми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лита. Особенностью детского скелета является и относительно большая то</w:t>
      </w:r>
      <w:r w:rsidRPr="00DA6AEF">
        <w:rPr>
          <w:sz w:val="28"/>
          <w:szCs w:val="28"/>
        </w:rPr>
        <w:t>л</w:t>
      </w:r>
      <w:r w:rsidRPr="00DA6AEF">
        <w:rPr>
          <w:sz w:val="28"/>
          <w:szCs w:val="28"/>
        </w:rPr>
        <w:t>щина и функциональная активность надкостницы, за счет которой идут пр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цессы новообразования костной ткани при поперечном росте костей. Пер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ломы происх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дят по типу «зеленой ветки» - поднадкостнично. Прочность и одновременно упругость костей достигается определенным соотношением органических и неорганических  веществ, вх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дящих в состав кости.</w:t>
      </w:r>
    </w:p>
    <w:p w:rsidR="00F137E2" w:rsidRPr="00DA6AEF" w:rsidRDefault="00F137E2" w:rsidP="00F137E2">
      <w:pPr>
        <w:pStyle w:val="a3"/>
        <w:ind w:firstLine="567"/>
        <w:rPr>
          <w:sz w:val="28"/>
          <w:szCs w:val="28"/>
        </w:rPr>
      </w:pPr>
      <w:r w:rsidRPr="00DA6AEF">
        <w:rPr>
          <w:b/>
          <w:sz w:val="28"/>
          <w:szCs w:val="28"/>
        </w:rPr>
        <w:t>Особенности строения скелета у ребенка.</w:t>
      </w:r>
      <w:r>
        <w:rPr>
          <w:sz w:val="28"/>
          <w:szCs w:val="28"/>
        </w:rPr>
        <w:t xml:space="preserve"> </w:t>
      </w:r>
      <w:r w:rsidRPr="00DA6AEF">
        <w:rPr>
          <w:sz w:val="28"/>
          <w:szCs w:val="28"/>
        </w:rPr>
        <w:t>Череп к моменту рождения представлен большим количеством ко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тей, швы (стреловидный, венечный, затылочный) открыты и начинают закрываться только с 3 – 4 месяцев жизни. У д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ношенных детей боковые  роднички закрыты, малый родничок открыт у 25% новорожденных, в основном у  недоношенных, и закрывается не  поз</w:t>
      </w:r>
      <w:r w:rsidRPr="00DA6AEF">
        <w:rPr>
          <w:sz w:val="28"/>
          <w:szCs w:val="28"/>
        </w:rPr>
        <w:t>д</w:t>
      </w:r>
      <w:r w:rsidRPr="00DA6AEF">
        <w:rPr>
          <w:sz w:val="28"/>
          <w:szCs w:val="28"/>
        </w:rPr>
        <w:t>нее 4 – 8 недель после рождения. Большой родничок, расположенный в месте пересечения венечного и пр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 xml:space="preserve">дольного швов, открыт у всех новорожденных, его размеры от 3 × 3 до 1,5 × </w:t>
      </w:r>
      <w:smartTag w:uri="urn:schemas-microsoft-com:office:smarttags" w:element="metricconverter">
        <w:smartTagPr>
          <w:attr w:name="ProductID" w:val="2 см"/>
        </w:smartTagPr>
        <w:r w:rsidRPr="00DA6AEF">
          <w:rPr>
            <w:sz w:val="28"/>
            <w:szCs w:val="28"/>
          </w:rPr>
          <w:t>2 см</w:t>
        </w:r>
      </w:smartTag>
      <w:r w:rsidRPr="00DA6AEF">
        <w:rPr>
          <w:sz w:val="28"/>
          <w:szCs w:val="28"/>
        </w:rPr>
        <w:t>. Время закрытия большого родничка инд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видуально, в норме это происходит к 1 году, но возможно и раньше (9 – 10 месяцев), и поз</w:t>
      </w:r>
      <w:r w:rsidRPr="00DA6AEF">
        <w:rPr>
          <w:sz w:val="28"/>
          <w:szCs w:val="28"/>
        </w:rPr>
        <w:t>д</w:t>
      </w:r>
      <w:r w:rsidRPr="00DA6AEF">
        <w:rPr>
          <w:sz w:val="28"/>
          <w:szCs w:val="28"/>
        </w:rPr>
        <w:t>нее (1,5 года).</w:t>
      </w:r>
    </w:p>
    <w:p w:rsidR="00F137E2" w:rsidRPr="00DA6AEF" w:rsidRDefault="00F137E2" w:rsidP="00F137E2">
      <w:pPr>
        <w:pStyle w:val="a3"/>
        <w:ind w:firstLine="567"/>
        <w:rPr>
          <w:sz w:val="28"/>
          <w:szCs w:val="28"/>
        </w:rPr>
      </w:pPr>
      <w:r w:rsidRPr="00DA6AEF">
        <w:rPr>
          <w:sz w:val="28"/>
          <w:szCs w:val="28"/>
        </w:rPr>
        <w:t>Позвоночник новорожденного лишен физиологических изгибов. Ше</w:t>
      </w:r>
      <w:r w:rsidRPr="00DA6AEF">
        <w:rPr>
          <w:sz w:val="28"/>
          <w:szCs w:val="28"/>
        </w:rPr>
        <w:t>й</w:t>
      </w:r>
      <w:r w:rsidRPr="00DA6AEF">
        <w:rPr>
          <w:sz w:val="28"/>
          <w:szCs w:val="28"/>
        </w:rPr>
        <w:t>ный лордоз  образуется после того, как ребенок начинает поднимать и де</w:t>
      </w:r>
      <w:r w:rsidRPr="00DA6AEF">
        <w:rPr>
          <w:sz w:val="28"/>
          <w:szCs w:val="28"/>
        </w:rPr>
        <w:t>р</w:t>
      </w:r>
      <w:r w:rsidRPr="00DA6AEF">
        <w:rPr>
          <w:sz w:val="28"/>
          <w:szCs w:val="28"/>
        </w:rPr>
        <w:t>жать голову (между 2 и 4 месяцами). В 6 – 7 месяцев образуется грудной к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фоз, когда р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бенок самостоятельно  садится. После начала стояния и ходьбы (9 - 12 месяцев) формируется изгиб кпереди в поясничном отделе позвоно</w:t>
      </w:r>
      <w:r w:rsidRPr="00DA6AEF">
        <w:rPr>
          <w:sz w:val="28"/>
          <w:szCs w:val="28"/>
        </w:rPr>
        <w:t>ч</w:t>
      </w:r>
      <w:r w:rsidRPr="00DA6AEF">
        <w:rPr>
          <w:sz w:val="28"/>
          <w:szCs w:val="28"/>
        </w:rPr>
        <w:t>ника. Окончательное формирование физиологических изгибов заканч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вается в раннем школьном возрасте. В связи с незавершенностью формирования п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звоночника, несовершенством мышечной фиксации, неравн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мерной тягой мышечных групп под влиянием неправильной позы и неудобной мебели ле</w:t>
      </w:r>
      <w:r w:rsidRPr="00DA6AEF">
        <w:rPr>
          <w:sz w:val="28"/>
          <w:szCs w:val="28"/>
        </w:rPr>
        <w:t>г</w:t>
      </w:r>
      <w:r w:rsidRPr="00DA6AEF">
        <w:rPr>
          <w:sz w:val="28"/>
          <w:szCs w:val="28"/>
        </w:rPr>
        <w:t>ко возникают искривления позвоночника в ст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рону (сколиозы) и развивается патологическая осанка.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Грудная клетка новорождё</w:t>
      </w:r>
      <w:r w:rsidRPr="00DA6AEF">
        <w:rPr>
          <w:sz w:val="28"/>
          <w:szCs w:val="28"/>
        </w:rPr>
        <w:t>нного широкая и короткая с горизонтально расположе</w:t>
      </w:r>
      <w:r w:rsidRPr="00DA6AEF">
        <w:rPr>
          <w:sz w:val="28"/>
          <w:szCs w:val="28"/>
        </w:rPr>
        <w:t>н</w:t>
      </w:r>
      <w:r w:rsidRPr="00DA6AEF">
        <w:rPr>
          <w:sz w:val="28"/>
          <w:szCs w:val="28"/>
        </w:rPr>
        <w:t>ными ребрами. Поперечный диаметр больше средне продольного на 25%. В дальнейшем происходит рост грудной клетки в длину, передние концы ребер опускаются.  С 3 лет становится эффективным реберное дых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ние.  К 12 годам грудная клетка как бы переходит по форме в положение максимального выдоха. Резкое увеличение поперечного диаметра грудной клетки прои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 xml:space="preserve">ходит к 15 годам. 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lastRenderedPageBreak/>
        <w:t xml:space="preserve">        Кости таза  относительно малы у детей раннего возраста, их рост  на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более интенс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вен в первые 6 лет, а у девочек эти кости дополнительно растут и в п</w:t>
      </w:r>
      <w:r w:rsidRPr="00DA6AEF">
        <w:rPr>
          <w:sz w:val="28"/>
          <w:szCs w:val="28"/>
        </w:rPr>
        <w:t>у</w:t>
      </w:r>
      <w:r w:rsidRPr="00DA6AEF">
        <w:rPr>
          <w:sz w:val="28"/>
          <w:szCs w:val="28"/>
        </w:rPr>
        <w:t xml:space="preserve">бертатном периоде. 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Хрящевая ткань входит в состав скелета в виде хрящевых покрытий су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тавных поверхностей костей, хряща межпозвоночных дисков, реберных хр</w:t>
      </w:r>
      <w:r w:rsidRPr="00DA6AEF">
        <w:rPr>
          <w:sz w:val="28"/>
          <w:szCs w:val="28"/>
        </w:rPr>
        <w:t>я</w:t>
      </w:r>
      <w:r w:rsidRPr="00DA6AEF">
        <w:rPr>
          <w:sz w:val="28"/>
          <w:szCs w:val="28"/>
        </w:rPr>
        <w:t>щей, а также формирует внескелетные опорные структуры (хрящи трахеи, бронхов и др.). Хрящевая ткань на ранних этапах внутриутробного развития образует скелет, составляет 45% массы тела. В пр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цессе развития хрящевая ткань замещается костной. В результате  чего, у взрослого человека масса всех хрящей не превышает 2% от массы тела. Состоит хрящевая ткань из хондроцитов и матрикса, в котором различают волокна и осно</w:t>
      </w:r>
      <w:r w:rsidRPr="00DA6AEF">
        <w:rPr>
          <w:sz w:val="28"/>
          <w:szCs w:val="28"/>
        </w:rPr>
        <w:t>в</w:t>
      </w:r>
      <w:r w:rsidRPr="00DA6AEF">
        <w:rPr>
          <w:sz w:val="28"/>
          <w:szCs w:val="28"/>
        </w:rPr>
        <w:t>ное вещество. Различают гиалиновый,  в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 xml:space="preserve">локнистый, эластичный хрящи. 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 Гиалиновый хрящ плотный, упругий за счет содержания основного в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щества, образует суставные поверхности костей, реберные хрящи, хрящи н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са, гортани, трахеи.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 Волокнистый хрящ наряду с хондроцитами содержит пучки коллаген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вых волокон и фибробласты. Из него построены межпозвоночные диски, н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прерывные соединения костей (си</w:t>
      </w:r>
      <w:r w:rsidRPr="00DA6AEF">
        <w:rPr>
          <w:sz w:val="28"/>
          <w:szCs w:val="28"/>
        </w:rPr>
        <w:t>н</w:t>
      </w:r>
      <w:r w:rsidRPr="00DA6AEF">
        <w:rPr>
          <w:sz w:val="28"/>
          <w:szCs w:val="28"/>
        </w:rPr>
        <w:t>хондрозы), участки сухожилий и связок в местах их прикрепления к костям.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 Эластичный хрящ составляет основу ушных раковин, надгортанника, с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держится в хрящах гортани.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 Обмен веществ в хрящевой ткани осуществляется хондроцитами путем гликолиза преимущественно анаэробного характера, интенсивен в период роста и инертен у взро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лых.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Связки – соединительнотканные образования в виде тяжей и пластинок, представляющие один из видов непрерывного соединения костей (синде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моз) и  входящие в состав укрепляющего аппарата суставов, с которыми те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но связано их развитие. У новорожденных связи анатомически сформиров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ны, но менее прочны и более растяжимы, чем у взрослых. Связки характер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зуются высокой упругостью, большой прочностью на растяжение и сравн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тельно низкой растяжимостью. Вместе с суставной капсулой и мышцами связки обеспечивают  укрепление суставов, контакт суставных п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 xml:space="preserve">верхностей костей. 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Суставы  начинают формироваться в раннем эмбриональном периоде из мезенхимы. Суставные щели возникают в плечевых и тазобедренных суст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вах на 6 – й неделе внутриутробного развития, в локтевых и коленных – на 8 –й и лучезапястных – на 8 – 9 – й нед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ле.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К моменту рождения суставно-связочный аппарат анатомически сфо</w:t>
      </w:r>
      <w:r w:rsidRPr="00DA6AEF">
        <w:rPr>
          <w:sz w:val="28"/>
          <w:szCs w:val="28"/>
        </w:rPr>
        <w:t>р</w:t>
      </w:r>
      <w:r w:rsidRPr="00DA6AEF">
        <w:rPr>
          <w:sz w:val="28"/>
          <w:szCs w:val="28"/>
        </w:rPr>
        <w:t>мирован. В дальнейшем происходит минер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лизация хряща (к 14 – 16 годам), усложняется рельеф синовиальной оболочки, совершенствуется иннервация су</w:t>
      </w:r>
      <w:r w:rsidRPr="00DA6AEF">
        <w:rPr>
          <w:sz w:val="28"/>
          <w:szCs w:val="28"/>
        </w:rPr>
        <w:t>с</w:t>
      </w:r>
      <w:r w:rsidRPr="00DA6AEF">
        <w:rPr>
          <w:sz w:val="28"/>
          <w:szCs w:val="28"/>
        </w:rPr>
        <w:t>тава.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Зубы происходят из двойного зачатка: из эпителия и подлежащей мезе</w:t>
      </w:r>
      <w:r w:rsidRPr="00DA6AEF">
        <w:rPr>
          <w:sz w:val="28"/>
          <w:szCs w:val="28"/>
        </w:rPr>
        <w:t>н</w:t>
      </w:r>
      <w:r w:rsidRPr="00DA6AEF">
        <w:rPr>
          <w:sz w:val="28"/>
          <w:szCs w:val="28"/>
        </w:rPr>
        <w:t>химы. Из эпителиальной закладки развивается эмаль, из  мезенхимы  - де</w:t>
      </w:r>
      <w:r w:rsidRPr="00DA6AEF">
        <w:rPr>
          <w:sz w:val="28"/>
          <w:szCs w:val="28"/>
        </w:rPr>
        <w:t>н</w:t>
      </w:r>
      <w:r w:rsidRPr="00DA6AEF">
        <w:rPr>
          <w:sz w:val="28"/>
          <w:szCs w:val="28"/>
        </w:rPr>
        <w:t>тин. Формирование зубов начинается к концу 2 –го месяца внутриутробного разв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тия.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lastRenderedPageBreak/>
        <w:t xml:space="preserve">        Молочные зубы прорезываются после рождения в определенной посл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довательности. Одноименные зубы на каждой половине челюсти прорезыв</w:t>
      </w:r>
      <w:r w:rsidRPr="00DA6AEF">
        <w:rPr>
          <w:sz w:val="28"/>
          <w:szCs w:val="28"/>
        </w:rPr>
        <w:t>а</w:t>
      </w:r>
      <w:r w:rsidRPr="00DA6AEF">
        <w:rPr>
          <w:sz w:val="28"/>
          <w:szCs w:val="28"/>
        </w:rPr>
        <w:t>ются одновременно. Нижние з</w:t>
      </w:r>
      <w:r w:rsidRPr="00DA6AEF">
        <w:rPr>
          <w:sz w:val="28"/>
          <w:szCs w:val="28"/>
        </w:rPr>
        <w:t>у</w:t>
      </w:r>
      <w:r w:rsidRPr="00DA6AEF">
        <w:rPr>
          <w:sz w:val="28"/>
          <w:szCs w:val="28"/>
        </w:rPr>
        <w:t>бы, как правило, прорезываются раньше, чем верхние. Исключением являются боковые резцы – верхние зубы появляются раньше нижних. Формула для определения числа молочных зубов: n – 4, где   n – возраст ребенка в месяцах. К 2 годам у ребенка имеются все 20 молочных зубов. В пе</w:t>
      </w:r>
      <w:r w:rsidRPr="00DA6AEF">
        <w:rPr>
          <w:sz w:val="28"/>
          <w:szCs w:val="28"/>
        </w:rPr>
        <w:t>р</w:t>
      </w:r>
      <w:r w:rsidRPr="00DA6AEF">
        <w:rPr>
          <w:sz w:val="28"/>
          <w:szCs w:val="28"/>
        </w:rPr>
        <w:t>вый период  (от прорезывания до 3 – 3,5 лет) зубы стоят тесно, прикус ортогнатический (верхние зубы прикрывают нижние на одну треть) в  связи с  недостаточным развитием нижней челюсти. Второй период (от 2 до 6 лет) характеризуется переходом  прикуса в прямой,  появлением физиолог</w:t>
      </w:r>
      <w:r w:rsidRPr="00DA6AEF">
        <w:rPr>
          <w:sz w:val="28"/>
          <w:szCs w:val="28"/>
        </w:rPr>
        <w:t>и</w:t>
      </w:r>
      <w:r w:rsidRPr="00DA6AEF">
        <w:rPr>
          <w:sz w:val="28"/>
          <w:szCs w:val="28"/>
        </w:rPr>
        <w:t>ческих промежутков между зубами, стертостью зубов. Смена молочных  з</w:t>
      </w:r>
      <w:r w:rsidRPr="00DA6AEF">
        <w:rPr>
          <w:sz w:val="28"/>
          <w:szCs w:val="28"/>
        </w:rPr>
        <w:t>у</w:t>
      </w:r>
      <w:r w:rsidRPr="00DA6AEF">
        <w:rPr>
          <w:sz w:val="28"/>
          <w:szCs w:val="28"/>
        </w:rPr>
        <w:t>бов на постоянные начинается с 5 лет.  В возрасте около 11 лет появляются вторые маляры. Третьи маляры  (зубы мудрости) прорезываются  в возрасте 17 – 25 лет, а иногда и позже. Для ориентировочной оценки количества п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стоянных зубов</w:t>
      </w:r>
      <w:r>
        <w:rPr>
          <w:b/>
          <w:sz w:val="28"/>
          <w:szCs w:val="28"/>
        </w:rPr>
        <w:t xml:space="preserve"> </w:t>
      </w:r>
      <w:r w:rsidRPr="00FF3062">
        <w:rPr>
          <w:sz w:val="28"/>
          <w:szCs w:val="28"/>
        </w:rPr>
        <w:t>до 12 лет</w:t>
      </w:r>
      <w:r w:rsidRPr="00DA6AEF">
        <w:rPr>
          <w:sz w:val="28"/>
          <w:szCs w:val="28"/>
        </w:rPr>
        <w:t xml:space="preserve"> независимо от пола используют формулу: Х (число постоянных зубов) = 4 n – 20, где  n – число лет, исполнившихся  р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бенку.</w:t>
      </w:r>
    </w:p>
    <w:p w:rsidR="00F137E2" w:rsidRPr="00DA6AEF" w:rsidRDefault="00F137E2" w:rsidP="00F137E2">
      <w:pPr>
        <w:pStyle w:val="a3"/>
        <w:rPr>
          <w:sz w:val="28"/>
          <w:szCs w:val="28"/>
        </w:rPr>
      </w:pPr>
      <w:r w:rsidRPr="00DA6AEF">
        <w:rPr>
          <w:sz w:val="28"/>
          <w:szCs w:val="28"/>
        </w:rPr>
        <w:t xml:space="preserve">         Формирование как молочного, так и постоянного прикуса у детей явл</w:t>
      </w:r>
      <w:r w:rsidRPr="00DA6AEF">
        <w:rPr>
          <w:sz w:val="28"/>
          <w:szCs w:val="28"/>
        </w:rPr>
        <w:t>я</w:t>
      </w:r>
      <w:r w:rsidRPr="00DA6AEF">
        <w:rPr>
          <w:sz w:val="28"/>
          <w:szCs w:val="28"/>
        </w:rPr>
        <w:t>ется важным п</w:t>
      </w:r>
      <w:r w:rsidRPr="00DA6AEF">
        <w:rPr>
          <w:sz w:val="28"/>
          <w:szCs w:val="28"/>
        </w:rPr>
        <w:t>о</w:t>
      </w:r>
      <w:r w:rsidRPr="00DA6AEF">
        <w:rPr>
          <w:sz w:val="28"/>
          <w:szCs w:val="28"/>
        </w:rPr>
        <w:t>казателем биологического созревания ребенка. Постоянный п</w:t>
      </w:r>
      <w:r>
        <w:rPr>
          <w:sz w:val="28"/>
          <w:szCs w:val="28"/>
        </w:rPr>
        <w:t xml:space="preserve">рикус в норме должен быть </w:t>
      </w:r>
      <w:r w:rsidRPr="00DA6AEF">
        <w:rPr>
          <w:sz w:val="28"/>
          <w:szCs w:val="28"/>
        </w:rPr>
        <w:t xml:space="preserve">слабо ортогнатическим или прямым.  </w:t>
      </w:r>
    </w:p>
    <w:p w:rsidR="00F137E2" w:rsidRPr="00DA6AEF" w:rsidRDefault="00F137E2" w:rsidP="00F137E2">
      <w:pPr>
        <w:pStyle w:val="a3"/>
        <w:ind w:firstLine="567"/>
        <w:rPr>
          <w:sz w:val="28"/>
          <w:szCs w:val="28"/>
        </w:rPr>
      </w:pPr>
      <w:r w:rsidRPr="00DA6AEF">
        <w:rPr>
          <w:sz w:val="28"/>
          <w:szCs w:val="28"/>
        </w:rPr>
        <w:t>Данные о суточной потребности в минеральных веществах и витамине Д, средних размерах большого родничка, последовательности прорезывания молочных и постоянных зубов, появления точек окостенения, возрастные о</w:t>
      </w:r>
      <w:r w:rsidRPr="00DA6AEF">
        <w:rPr>
          <w:sz w:val="28"/>
          <w:szCs w:val="28"/>
        </w:rPr>
        <w:t>г</w:t>
      </w:r>
      <w:r w:rsidRPr="00DA6AEF">
        <w:rPr>
          <w:sz w:val="28"/>
          <w:szCs w:val="28"/>
        </w:rPr>
        <w:t>ранич</w:t>
      </w:r>
      <w:r w:rsidRPr="00DA6AEF">
        <w:rPr>
          <w:sz w:val="28"/>
          <w:szCs w:val="28"/>
        </w:rPr>
        <w:t>е</w:t>
      </w:r>
      <w:r w:rsidRPr="00DA6AEF">
        <w:rPr>
          <w:sz w:val="28"/>
          <w:szCs w:val="28"/>
        </w:rPr>
        <w:t>ния для начала занятий и специализации по отдельным видам спорта представлены в та</w:t>
      </w:r>
      <w:r w:rsidRPr="00DA6AEF">
        <w:rPr>
          <w:sz w:val="28"/>
          <w:szCs w:val="28"/>
        </w:rPr>
        <w:t>б</w:t>
      </w:r>
      <w:r w:rsidRPr="00DA6AEF">
        <w:rPr>
          <w:sz w:val="28"/>
          <w:szCs w:val="28"/>
        </w:rPr>
        <w:t>лицах</w:t>
      </w:r>
      <w:r>
        <w:rPr>
          <w:sz w:val="28"/>
          <w:szCs w:val="28"/>
        </w:rPr>
        <w:t xml:space="preserve"> 12 - 16</w:t>
      </w:r>
      <w:r w:rsidRPr="00DA6AEF">
        <w:rPr>
          <w:sz w:val="28"/>
          <w:szCs w:val="28"/>
        </w:rPr>
        <w:t xml:space="preserve">.   </w:t>
      </w:r>
    </w:p>
    <w:p w:rsidR="00F137E2" w:rsidRPr="00041686" w:rsidRDefault="00F137E2" w:rsidP="00F137E2">
      <w:pPr>
        <w:pStyle w:val="a3"/>
        <w:ind w:left="380" w:firstLine="720"/>
        <w:jc w:val="right"/>
        <w:rPr>
          <w:b/>
          <w:sz w:val="28"/>
          <w:szCs w:val="28"/>
        </w:rPr>
      </w:pPr>
      <w:r w:rsidRPr="00041686">
        <w:rPr>
          <w:b/>
          <w:sz w:val="28"/>
          <w:szCs w:val="28"/>
        </w:rPr>
        <w:t xml:space="preserve">      Таблица 12 </w:t>
      </w:r>
    </w:p>
    <w:p w:rsidR="00F137E2" w:rsidRPr="000F2D5A" w:rsidRDefault="00F137E2" w:rsidP="00F137E2">
      <w:pPr>
        <w:pStyle w:val="a3"/>
        <w:jc w:val="center"/>
        <w:rPr>
          <w:b/>
          <w:sz w:val="28"/>
          <w:szCs w:val="28"/>
        </w:rPr>
      </w:pPr>
      <w:r w:rsidRPr="000F2D5A">
        <w:rPr>
          <w:b/>
          <w:sz w:val="28"/>
          <w:szCs w:val="28"/>
        </w:rPr>
        <w:t>Суточная потребность в основных минеральных веществах и в</w:t>
      </w:r>
      <w:r w:rsidRPr="000F2D5A">
        <w:rPr>
          <w:b/>
          <w:sz w:val="28"/>
          <w:szCs w:val="28"/>
        </w:rPr>
        <w:t>и</w:t>
      </w:r>
      <w:r w:rsidRPr="000F2D5A">
        <w:rPr>
          <w:b/>
          <w:sz w:val="28"/>
          <w:szCs w:val="28"/>
        </w:rPr>
        <w:t>тамине Д</w:t>
      </w: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35"/>
        <w:gridCol w:w="2268"/>
        <w:gridCol w:w="2362"/>
      </w:tblGrid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F137E2" w:rsidRPr="000F2D5A" w:rsidRDefault="00F137E2" w:rsidP="006D6823">
            <w:pPr>
              <w:pStyle w:val="a3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Во</w:t>
            </w:r>
            <w:r w:rsidRPr="000F2D5A">
              <w:rPr>
                <w:sz w:val="28"/>
                <w:szCs w:val="28"/>
              </w:rPr>
              <w:t>з</w:t>
            </w:r>
            <w:r w:rsidRPr="000F2D5A">
              <w:rPr>
                <w:sz w:val="28"/>
                <w:szCs w:val="28"/>
              </w:rPr>
              <w:t>раст</w:t>
            </w:r>
          </w:p>
        </w:tc>
        <w:tc>
          <w:tcPr>
            <w:tcW w:w="2835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Кальций (мг)</w:t>
            </w:r>
          </w:p>
        </w:tc>
        <w:tc>
          <w:tcPr>
            <w:tcW w:w="2268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Фосфор (мг)</w:t>
            </w:r>
          </w:p>
        </w:tc>
        <w:tc>
          <w:tcPr>
            <w:tcW w:w="2362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Витамин Д (мкг)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F137E2" w:rsidRPr="000F2D5A" w:rsidRDefault="00F137E2" w:rsidP="006D6823">
            <w:pPr>
              <w:pStyle w:val="a3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0 – 3 мес.</w:t>
            </w:r>
          </w:p>
        </w:tc>
        <w:tc>
          <w:tcPr>
            <w:tcW w:w="2835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400</w:t>
            </w:r>
          </w:p>
        </w:tc>
        <w:tc>
          <w:tcPr>
            <w:tcW w:w="2268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300</w:t>
            </w:r>
          </w:p>
        </w:tc>
        <w:tc>
          <w:tcPr>
            <w:tcW w:w="2362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10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F137E2" w:rsidRPr="000F2D5A" w:rsidRDefault="00F137E2" w:rsidP="006D6823">
            <w:pPr>
              <w:pStyle w:val="a3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4 – 6 мес.</w:t>
            </w:r>
          </w:p>
        </w:tc>
        <w:tc>
          <w:tcPr>
            <w:tcW w:w="2835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500</w:t>
            </w:r>
          </w:p>
        </w:tc>
        <w:tc>
          <w:tcPr>
            <w:tcW w:w="2268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400</w:t>
            </w:r>
          </w:p>
        </w:tc>
        <w:tc>
          <w:tcPr>
            <w:tcW w:w="2362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10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F137E2" w:rsidRPr="000F2D5A" w:rsidRDefault="00F137E2" w:rsidP="006D6823">
            <w:pPr>
              <w:pStyle w:val="a3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7 – 12 мес.</w:t>
            </w:r>
          </w:p>
        </w:tc>
        <w:tc>
          <w:tcPr>
            <w:tcW w:w="2835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600</w:t>
            </w:r>
          </w:p>
        </w:tc>
        <w:tc>
          <w:tcPr>
            <w:tcW w:w="2268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500</w:t>
            </w:r>
          </w:p>
        </w:tc>
        <w:tc>
          <w:tcPr>
            <w:tcW w:w="2362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10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F137E2" w:rsidRPr="000F2D5A" w:rsidRDefault="00F137E2" w:rsidP="006D6823">
            <w:pPr>
              <w:pStyle w:val="a3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 – 3 года</w:t>
            </w:r>
          </w:p>
        </w:tc>
        <w:tc>
          <w:tcPr>
            <w:tcW w:w="2835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800</w:t>
            </w:r>
          </w:p>
        </w:tc>
        <w:tc>
          <w:tcPr>
            <w:tcW w:w="2268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800</w:t>
            </w:r>
          </w:p>
        </w:tc>
        <w:tc>
          <w:tcPr>
            <w:tcW w:w="2362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10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F137E2" w:rsidRPr="000F2D5A" w:rsidRDefault="00F137E2" w:rsidP="006D6823">
            <w:pPr>
              <w:pStyle w:val="a3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4 – 6 лет</w:t>
            </w:r>
          </w:p>
        </w:tc>
        <w:tc>
          <w:tcPr>
            <w:tcW w:w="2835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900</w:t>
            </w:r>
          </w:p>
        </w:tc>
        <w:tc>
          <w:tcPr>
            <w:tcW w:w="2268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1350</w:t>
            </w:r>
          </w:p>
        </w:tc>
        <w:tc>
          <w:tcPr>
            <w:tcW w:w="2362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10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F137E2" w:rsidRPr="000F2D5A" w:rsidRDefault="00F137E2" w:rsidP="006D6823">
            <w:pPr>
              <w:pStyle w:val="a3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6 лет</w:t>
            </w:r>
          </w:p>
        </w:tc>
        <w:tc>
          <w:tcPr>
            <w:tcW w:w="2835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1000</w:t>
            </w:r>
          </w:p>
        </w:tc>
        <w:tc>
          <w:tcPr>
            <w:tcW w:w="2268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1500</w:t>
            </w:r>
          </w:p>
        </w:tc>
        <w:tc>
          <w:tcPr>
            <w:tcW w:w="2362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2,5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F137E2" w:rsidRPr="000F2D5A" w:rsidRDefault="00F137E2" w:rsidP="006D6823">
            <w:pPr>
              <w:pStyle w:val="a3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7 – 10 лет</w:t>
            </w:r>
          </w:p>
        </w:tc>
        <w:tc>
          <w:tcPr>
            <w:tcW w:w="2835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1100</w:t>
            </w:r>
          </w:p>
        </w:tc>
        <w:tc>
          <w:tcPr>
            <w:tcW w:w="2268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1650</w:t>
            </w:r>
          </w:p>
        </w:tc>
        <w:tc>
          <w:tcPr>
            <w:tcW w:w="2362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2,5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F137E2" w:rsidRPr="000F2D5A" w:rsidRDefault="00F137E2" w:rsidP="006D6823">
            <w:pPr>
              <w:pStyle w:val="a3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10-13 лет</w:t>
            </w:r>
          </w:p>
        </w:tc>
        <w:tc>
          <w:tcPr>
            <w:tcW w:w="2835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1200</w:t>
            </w:r>
          </w:p>
        </w:tc>
        <w:tc>
          <w:tcPr>
            <w:tcW w:w="2268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1800</w:t>
            </w:r>
          </w:p>
        </w:tc>
        <w:tc>
          <w:tcPr>
            <w:tcW w:w="2362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2,5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F137E2" w:rsidRPr="000F2D5A" w:rsidRDefault="00F137E2" w:rsidP="006D6823">
            <w:pPr>
              <w:pStyle w:val="a3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10-14 лет</w:t>
            </w:r>
          </w:p>
        </w:tc>
        <w:tc>
          <w:tcPr>
            <w:tcW w:w="2835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1200</w:t>
            </w:r>
          </w:p>
        </w:tc>
        <w:tc>
          <w:tcPr>
            <w:tcW w:w="2268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1800</w:t>
            </w:r>
          </w:p>
        </w:tc>
        <w:tc>
          <w:tcPr>
            <w:tcW w:w="2362" w:type="dxa"/>
          </w:tcPr>
          <w:p w:rsidR="00F137E2" w:rsidRPr="000F2D5A" w:rsidRDefault="00F137E2" w:rsidP="006D6823">
            <w:pPr>
              <w:pStyle w:val="a3"/>
              <w:ind w:firstLine="720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2,5</w:t>
            </w:r>
          </w:p>
        </w:tc>
      </w:tr>
    </w:tbl>
    <w:p w:rsidR="00F137E2" w:rsidRDefault="00F137E2" w:rsidP="00F137E2">
      <w:pPr>
        <w:pStyle w:val="a3"/>
        <w:tabs>
          <w:tab w:val="left" w:pos="284"/>
        </w:tabs>
        <w:ind w:left="284" w:firstLine="720"/>
        <w:jc w:val="center"/>
        <w:rPr>
          <w:b/>
          <w:i/>
          <w:sz w:val="24"/>
          <w:szCs w:val="24"/>
        </w:rPr>
      </w:pPr>
    </w:p>
    <w:p w:rsidR="00F137E2" w:rsidRPr="00041686" w:rsidRDefault="00F137E2" w:rsidP="00F137E2">
      <w:pPr>
        <w:pStyle w:val="a3"/>
        <w:tabs>
          <w:tab w:val="left" w:pos="284"/>
        </w:tabs>
        <w:ind w:left="284" w:firstLine="720"/>
        <w:jc w:val="right"/>
        <w:rPr>
          <w:b/>
          <w:sz w:val="28"/>
          <w:szCs w:val="28"/>
        </w:rPr>
      </w:pPr>
      <w:r w:rsidRPr="00041686">
        <w:rPr>
          <w:b/>
          <w:sz w:val="28"/>
          <w:szCs w:val="28"/>
        </w:rPr>
        <w:t xml:space="preserve">Таблица 13 </w:t>
      </w:r>
    </w:p>
    <w:p w:rsidR="00F137E2" w:rsidRPr="000F2D5A" w:rsidRDefault="00F137E2" w:rsidP="00F137E2">
      <w:pPr>
        <w:pStyle w:val="a3"/>
        <w:tabs>
          <w:tab w:val="left" w:pos="284"/>
        </w:tabs>
        <w:ind w:left="284" w:firstLine="720"/>
        <w:jc w:val="center"/>
        <w:rPr>
          <w:b/>
          <w:sz w:val="28"/>
          <w:szCs w:val="28"/>
        </w:rPr>
      </w:pPr>
      <w:r w:rsidRPr="000F2D5A">
        <w:rPr>
          <w:b/>
          <w:sz w:val="28"/>
          <w:szCs w:val="28"/>
        </w:rPr>
        <w:t>Средние размеры большого родничка</w:t>
      </w:r>
    </w:p>
    <w:p w:rsidR="00F137E2" w:rsidRPr="000F2D5A" w:rsidRDefault="00F137E2" w:rsidP="00F137E2">
      <w:pPr>
        <w:pStyle w:val="a3"/>
        <w:tabs>
          <w:tab w:val="left" w:pos="284"/>
        </w:tabs>
        <w:ind w:left="284" w:firstLine="720"/>
        <w:jc w:val="center"/>
        <w:rPr>
          <w:b/>
          <w:sz w:val="28"/>
          <w:szCs w:val="28"/>
        </w:rPr>
      </w:pPr>
      <w:r w:rsidRPr="000F2D5A">
        <w:rPr>
          <w:b/>
          <w:sz w:val="28"/>
          <w:szCs w:val="28"/>
        </w:rPr>
        <w:t xml:space="preserve"> (косые диагонали или стороны в мм.. у зд</w:t>
      </w:r>
      <w:r w:rsidRPr="000F2D5A">
        <w:rPr>
          <w:b/>
          <w:sz w:val="28"/>
          <w:szCs w:val="28"/>
        </w:rPr>
        <w:t>о</w:t>
      </w:r>
      <w:r w:rsidRPr="000F2D5A">
        <w:rPr>
          <w:b/>
          <w:sz w:val="28"/>
          <w:szCs w:val="28"/>
        </w:rPr>
        <w:t>ровых детей)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410"/>
        <w:gridCol w:w="1701"/>
        <w:gridCol w:w="3118"/>
      </w:tblGrid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Возраст (мес.)</w:t>
            </w:r>
          </w:p>
        </w:tc>
        <w:tc>
          <w:tcPr>
            <w:tcW w:w="2410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Размер (мм.)</w:t>
            </w:r>
          </w:p>
        </w:tc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Возраст (мес.)</w:t>
            </w:r>
          </w:p>
        </w:tc>
        <w:tc>
          <w:tcPr>
            <w:tcW w:w="3118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Размер (мм.)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0-1</w:t>
            </w:r>
          </w:p>
        </w:tc>
        <w:tc>
          <w:tcPr>
            <w:tcW w:w="2410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26-28</w:t>
            </w:r>
          </w:p>
        </w:tc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6-7</w:t>
            </w:r>
          </w:p>
        </w:tc>
        <w:tc>
          <w:tcPr>
            <w:tcW w:w="3118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16-16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lastRenderedPageBreak/>
              <w:t>1-2</w:t>
            </w:r>
          </w:p>
        </w:tc>
        <w:tc>
          <w:tcPr>
            <w:tcW w:w="2410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22-25</w:t>
            </w:r>
          </w:p>
        </w:tc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7-8</w:t>
            </w:r>
          </w:p>
        </w:tc>
        <w:tc>
          <w:tcPr>
            <w:tcW w:w="3118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14-16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2-3</w:t>
            </w:r>
          </w:p>
        </w:tc>
        <w:tc>
          <w:tcPr>
            <w:tcW w:w="2410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23-24</w:t>
            </w:r>
          </w:p>
        </w:tc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8-9</w:t>
            </w:r>
          </w:p>
        </w:tc>
        <w:tc>
          <w:tcPr>
            <w:tcW w:w="3118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14-15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3-4</w:t>
            </w:r>
          </w:p>
        </w:tc>
        <w:tc>
          <w:tcPr>
            <w:tcW w:w="2410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20-21</w:t>
            </w:r>
          </w:p>
        </w:tc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9-10</w:t>
            </w:r>
          </w:p>
        </w:tc>
        <w:tc>
          <w:tcPr>
            <w:tcW w:w="3118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12-14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4-5</w:t>
            </w:r>
          </w:p>
        </w:tc>
        <w:tc>
          <w:tcPr>
            <w:tcW w:w="2410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16-18</w:t>
            </w:r>
          </w:p>
        </w:tc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10-11</w:t>
            </w:r>
          </w:p>
        </w:tc>
        <w:tc>
          <w:tcPr>
            <w:tcW w:w="3118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10-12</w:t>
            </w:r>
          </w:p>
        </w:tc>
      </w:tr>
      <w:tr w:rsidR="00F137E2" w:rsidRPr="000F2D5A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5-6</w:t>
            </w:r>
          </w:p>
        </w:tc>
        <w:tc>
          <w:tcPr>
            <w:tcW w:w="2410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16-18</w:t>
            </w:r>
          </w:p>
        </w:tc>
        <w:tc>
          <w:tcPr>
            <w:tcW w:w="1701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11-12</w:t>
            </w:r>
          </w:p>
        </w:tc>
        <w:tc>
          <w:tcPr>
            <w:tcW w:w="3118" w:type="dxa"/>
          </w:tcPr>
          <w:p w:rsidR="00F137E2" w:rsidRPr="000F2D5A" w:rsidRDefault="00F137E2" w:rsidP="006D6823">
            <w:pPr>
              <w:pStyle w:val="a3"/>
              <w:jc w:val="center"/>
              <w:rPr>
                <w:sz w:val="28"/>
                <w:szCs w:val="28"/>
              </w:rPr>
            </w:pPr>
            <w:r w:rsidRPr="000F2D5A">
              <w:rPr>
                <w:sz w:val="28"/>
                <w:szCs w:val="28"/>
              </w:rPr>
              <w:t>8-10</w:t>
            </w:r>
          </w:p>
        </w:tc>
      </w:tr>
    </w:tbl>
    <w:p w:rsidR="00F137E2" w:rsidRPr="00CF0144" w:rsidRDefault="00F137E2" w:rsidP="00F137E2">
      <w:pPr>
        <w:pStyle w:val="a3"/>
        <w:jc w:val="center"/>
        <w:outlineLvl w:val="0"/>
        <w:rPr>
          <w:b/>
          <w:i/>
          <w:sz w:val="24"/>
          <w:szCs w:val="24"/>
        </w:rPr>
      </w:pPr>
    </w:p>
    <w:p w:rsidR="00F137E2" w:rsidRPr="00041686" w:rsidRDefault="00F137E2" w:rsidP="00F137E2">
      <w:pPr>
        <w:pStyle w:val="a3"/>
        <w:jc w:val="right"/>
        <w:outlineLvl w:val="0"/>
        <w:rPr>
          <w:b/>
          <w:sz w:val="28"/>
          <w:szCs w:val="28"/>
        </w:rPr>
      </w:pPr>
      <w:r w:rsidRPr="00041686">
        <w:rPr>
          <w:b/>
          <w:sz w:val="28"/>
          <w:szCs w:val="28"/>
        </w:rPr>
        <w:t xml:space="preserve">Таблица 14 </w:t>
      </w:r>
    </w:p>
    <w:p w:rsidR="00F137E2" w:rsidRPr="000F2D5A" w:rsidRDefault="00F137E2" w:rsidP="00F137E2">
      <w:pPr>
        <w:pStyle w:val="a3"/>
        <w:outlineLvl w:val="0"/>
        <w:rPr>
          <w:b/>
          <w:sz w:val="28"/>
          <w:szCs w:val="28"/>
        </w:rPr>
      </w:pPr>
      <w:r>
        <w:rPr>
          <w:b/>
          <w:i/>
          <w:sz w:val="24"/>
          <w:szCs w:val="24"/>
        </w:rPr>
        <w:t xml:space="preserve">                            </w:t>
      </w:r>
      <w:r w:rsidRPr="000F2D5A">
        <w:rPr>
          <w:b/>
          <w:sz w:val="28"/>
          <w:szCs w:val="28"/>
        </w:rPr>
        <w:t>Сроки прорезывания молочных и постоянных зубов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1134"/>
        <w:gridCol w:w="1134"/>
        <w:gridCol w:w="992"/>
        <w:gridCol w:w="1276"/>
        <w:gridCol w:w="992"/>
        <w:gridCol w:w="1134"/>
        <w:gridCol w:w="993"/>
        <w:gridCol w:w="992"/>
      </w:tblGrid>
      <w:tr w:rsidR="00F137E2" w:rsidRPr="00CF0144">
        <w:tblPrEx>
          <w:tblCellMar>
            <w:top w:w="0" w:type="dxa"/>
            <w:bottom w:w="0" w:type="dxa"/>
          </w:tblCellMar>
        </w:tblPrEx>
        <w:trPr>
          <w:cantSplit/>
          <w:trHeight w:val="1294"/>
        </w:trPr>
        <w:tc>
          <w:tcPr>
            <w:tcW w:w="1384" w:type="dxa"/>
            <w:textDirection w:val="btLr"/>
          </w:tcPr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Зубы</w:t>
            </w:r>
          </w:p>
        </w:tc>
        <w:tc>
          <w:tcPr>
            <w:tcW w:w="1134" w:type="dxa"/>
            <w:textDirection w:val="btLr"/>
          </w:tcPr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Резцы средние</w:t>
            </w:r>
          </w:p>
        </w:tc>
        <w:tc>
          <w:tcPr>
            <w:tcW w:w="1134" w:type="dxa"/>
            <w:textDirection w:val="btLr"/>
          </w:tcPr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Резцы б</w:t>
            </w:r>
            <w:r w:rsidRPr="00CF0144">
              <w:rPr>
                <w:sz w:val="24"/>
                <w:szCs w:val="24"/>
              </w:rPr>
              <w:t>о</w:t>
            </w:r>
            <w:r w:rsidRPr="00CF0144">
              <w:rPr>
                <w:sz w:val="24"/>
                <w:szCs w:val="24"/>
              </w:rPr>
              <w:t>ковые</w:t>
            </w:r>
          </w:p>
        </w:tc>
        <w:tc>
          <w:tcPr>
            <w:tcW w:w="992" w:type="dxa"/>
            <w:textDirection w:val="btLr"/>
          </w:tcPr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Клыки</w:t>
            </w:r>
          </w:p>
        </w:tc>
        <w:tc>
          <w:tcPr>
            <w:tcW w:w="1276" w:type="dxa"/>
            <w:textDirection w:val="btLr"/>
          </w:tcPr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Премол</w:t>
            </w:r>
            <w:r w:rsidRPr="00CF0144">
              <w:rPr>
                <w:sz w:val="24"/>
                <w:szCs w:val="24"/>
              </w:rPr>
              <w:t>я</w:t>
            </w:r>
            <w:r w:rsidRPr="00CF0144">
              <w:rPr>
                <w:sz w:val="24"/>
                <w:szCs w:val="24"/>
              </w:rPr>
              <w:t>ры пе</w:t>
            </w:r>
            <w:r w:rsidRPr="00CF0144">
              <w:rPr>
                <w:sz w:val="24"/>
                <w:szCs w:val="24"/>
              </w:rPr>
              <w:t>р</w:t>
            </w:r>
            <w:r w:rsidRPr="00CF0144">
              <w:rPr>
                <w:sz w:val="24"/>
                <w:szCs w:val="24"/>
              </w:rPr>
              <w:t>вые</w:t>
            </w:r>
          </w:p>
        </w:tc>
        <w:tc>
          <w:tcPr>
            <w:tcW w:w="992" w:type="dxa"/>
            <w:textDirection w:val="btLr"/>
          </w:tcPr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Премол</w:t>
            </w:r>
            <w:r w:rsidRPr="00CF0144">
              <w:rPr>
                <w:sz w:val="24"/>
                <w:szCs w:val="24"/>
              </w:rPr>
              <w:t>я</w:t>
            </w:r>
            <w:r w:rsidRPr="00CF0144">
              <w:rPr>
                <w:sz w:val="24"/>
                <w:szCs w:val="24"/>
              </w:rPr>
              <w:t>ры вт</w:t>
            </w:r>
            <w:r w:rsidRPr="00CF0144">
              <w:rPr>
                <w:sz w:val="24"/>
                <w:szCs w:val="24"/>
              </w:rPr>
              <w:t>о</w:t>
            </w:r>
            <w:r w:rsidRPr="00CF0144">
              <w:rPr>
                <w:sz w:val="24"/>
                <w:szCs w:val="24"/>
              </w:rPr>
              <w:t>рые</w:t>
            </w:r>
          </w:p>
        </w:tc>
        <w:tc>
          <w:tcPr>
            <w:tcW w:w="1134" w:type="dxa"/>
            <w:textDirection w:val="btLr"/>
          </w:tcPr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Мол</w:t>
            </w:r>
            <w:r w:rsidRPr="00CF0144">
              <w:rPr>
                <w:sz w:val="24"/>
                <w:szCs w:val="24"/>
              </w:rPr>
              <w:t>я</w:t>
            </w:r>
            <w:r w:rsidRPr="00CF0144">
              <w:rPr>
                <w:sz w:val="24"/>
                <w:szCs w:val="24"/>
              </w:rPr>
              <w:t>ры пе</w:t>
            </w:r>
            <w:r w:rsidRPr="00CF0144">
              <w:rPr>
                <w:sz w:val="24"/>
                <w:szCs w:val="24"/>
              </w:rPr>
              <w:t>р</w:t>
            </w:r>
            <w:r w:rsidRPr="00CF0144">
              <w:rPr>
                <w:sz w:val="24"/>
                <w:szCs w:val="24"/>
              </w:rPr>
              <w:t>вые</w:t>
            </w:r>
          </w:p>
        </w:tc>
        <w:tc>
          <w:tcPr>
            <w:tcW w:w="993" w:type="dxa"/>
            <w:textDirection w:val="btLr"/>
          </w:tcPr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М</w:t>
            </w:r>
            <w:r w:rsidRPr="00CF0144">
              <w:rPr>
                <w:sz w:val="24"/>
                <w:szCs w:val="24"/>
              </w:rPr>
              <w:t>о</w:t>
            </w:r>
            <w:r w:rsidRPr="00CF0144">
              <w:rPr>
                <w:sz w:val="24"/>
                <w:szCs w:val="24"/>
              </w:rPr>
              <w:t>ляры вт</w:t>
            </w:r>
            <w:r w:rsidRPr="00CF0144">
              <w:rPr>
                <w:sz w:val="24"/>
                <w:szCs w:val="24"/>
              </w:rPr>
              <w:t>о</w:t>
            </w:r>
            <w:r w:rsidRPr="00CF0144">
              <w:rPr>
                <w:sz w:val="24"/>
                <w:szCs w:val="24"/>
              </w:rPr>
              <w:t>рые</w:t>
            </w:r>
          </w:p>
        </w:tc>
        <w:tc>
          <w:tcPr>
            <w:tcW w:w="992" w:type="dxa"/>
            <w:textDirection w:val="btLr"/>
          </w:tcPr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 xml:space="preserve">З+убы </w:t>
            </w:r>
          </w:p>
          <w:p w:rsidR="00F137E2" w:rsidRPr="00CF0144" w:rsidRDefault="00F137E2" w:rsidP="006D6823">
            <w:pPr>
              <w:pStyle w:val="a3"/>
              <w:ind w:left="113" w:right="11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Мудро</w:t>
            </w:r>
            <w:r w:rsidRPr="00CF0144">
              <w:rPr>
                <w:sz w:val="24"/>
                <w:szCs w:val="24"/>
              </w:rPr>
              <w:t>с</w:t>
            </w:r>
            <w:r w:rsidRPr="00CF0144">
              <w:rPr>
                <w:sz w:val="24"/>
                <w:szCs w:val="24"/>
              </w:rPr>
              <w:t>ти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Молочные нижние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6-8мес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10-12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18-20мес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13-15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22-24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Молочные верхние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8-9мес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9-11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17-19мес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12-14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21-23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Постоя</w:t>
            </w:r>
            <w:r w:rsidRPr="00CF0144">
              <w:rPr>
                <w:sz w:val="24"/>
                <w:szCs w:val="24"/>
              </w:rPr>
              <w:t>н</w:t>
            </w:r>
            <w:r w:rsidRPr="00CF0144">
              <w:rPr>
                <w:sz w:val="24"/>
                <w:szCs w:val="24"/>
              </w:rPr>
              <w:t>ные ни</w:t>
            </w:r>
            <w:r w:rsidRPr="00CF0144">
              <w:rPr>
                <w:sz w:val="24"/>
                <w:szCs w:val="24"/>
              </w:rPr>
              <w:t>ж</w:t>
            </w:r>
            <w:r w:rsidRPr="00CF0144">
              <w:rPr>
                <w:sz w:val="24"/>
                <w:szCs w:val="24"/>
              </w:rPr>
              <w:t>ние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5,5-8</w:t>
            </w: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Лет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9-12,5 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9,5-12 лет</w:t>
            </w:r>
          </w:p>
        </w:tc>
        <w:tc>
          <w:tcPr>
            <w:tcW w:w="1276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9-12,5 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9,5-15 лет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5-7,5 лет</w:t>
            </w:r>
          </w:p>
        </w:tc>
        <w:tc>
          <w:tcPr>
            <w:tcW w:w="993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10-14 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18-25 лет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Постоя</w:t>
            </w:r>
            <w:r w:rsidRPr="00CF0144">
              <w:rPr>
                <w:sz w:val="24"/>
                <w:szCs w:val="24"/>
              </w:rPr>
              <w:t>н</w:t>
            </w:r>
            <w:r w:rsidRPr="00CF0144">
              <w:rPr>
                <w:sz w:val="24"/>
                <w:szCs w:val="24"/>
              </w:rPr>
              <w:t>ные вер</w:t>
            </w:r>
            <w:r w:rsidRPr="00CF0144">
              <w:rPr>
                <w:sz w:val="24"/>
                <w:szCs w:val="24"/>
              </w:rPr>
              <w:t>х</w:t>
            </w:r>
            <w:r w:rsidRPr="00CF0144">
              <w:rPr>
                <w:sz w:val="24"/>
                <w:szCs w:val="24"/>
              </w:rPr>
              <w:t>ние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6-10 лет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8,5-14 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9-14лет</w:t>
            </w:r>
          </w:p>
        </w:tc>
        <w:tc>
          <w:tcPr>
            <w:tcW w:w="1276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10-14 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9-14 лет</w:t>
            </w:r>
          </w:p>
        </w:tc>
        <w:tc>
          <w:tcPr>
            <w:tcW w:w="1134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5-8 лет</w:t>
            </w:r>
          </w:p>
        </w:tc>
        <w:tc>
          <w:tcPr>
            <w:tcW w:w="993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10,5-14,5 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18-25 лет</w:t>
            </w:r>
          </w:p>
        </w:tc>
      </w:tr>
    </w:tbl>
    <w:p w:rsidR="00F137E2" w:rsidRDefault="00F137E2" w:rsidP="00F137E2">
      <w:pPr>
        <w:pStyle w:val="a3"/>
        <w:rPr>
          <w:sz w:val="24"/>
          <w:szCs w:val="24"/>
        </w:rPr>
      </w:pPr>
    </w:p>
    <w:p w:rsidR="00F137E2" w:rsidRPr="00041686" w:rsidRDefault="00F137E2" w:rsidP="00F137E2">
      <w:pPr>
        <w:pStyle w:val="a3"/>
        <w:jc w:val="right"/>
        <w:rPr>
          <w:b/>
          <w:sz w:val="28"/>
          <w:szCs w:val="28"/>
        </w:rPr>
      </w:pPr>
      <w:r w:rsidRPr="00041686">
        <w:rPr>
          <w:b/>
          <w:sz w:val="28"/>
          <w:szCs w:val="28"/>
        </w:rPr>
        <w:t>Таблица 15</w:t>
      </w:r>
    </w:p>
    <w:p w:rsidR="00F137E2" w:rsidRPr="000F2D5A" w:rsidRDefault="00F137E2" w:rsidP="00F137E2">
      <w:pPr>
        <w:pStyle w:val="a3"/>
        <w:jc w:val="center"/>
        <w:rPr>
          <w:b/>
          <w:sz w:val="28"/>
          <w:szCs w:val="28"/>
        </w:rPr>
      </w:pPr>
      <w:r w:rsidRPr="000F2D5A">
        <w:rPr>
          <w:b/>
          <w:sz w:val="28"/>
          <w:szCs w:val="28"/>
        </w:rPr>
        <w:t>Появление точек окостенения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992"/>
        <w:gridCol w:w="992"/>
        <w:gridCol w:w="851"/>
        <w:gridCol w:w="992"/>
        <w:gridCol w:w="1559"/>
        <w:gridCol w:w="1418"/>
      </w:tblGrid>
      <w:tr w:rsidR="00F137E2" w:rsidRPr="00CF01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27" w:type="dxa"/>
            <w:vMerge w:val="restart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Точки окостенений и син</w:t>
            </w:r>
            <w:r w:rsidRPr="00CF0144">
              <w:rPr>
                <w:sz w:val="24"/>
                <w:szCs w:val="24"/>
              </w:rPr>
              <w:t>о</w:t>
            </w:r>
            <w:r w:rsidRPr="00CF0144">
              <w:rPr>
                <w:sz w:val="24"/>
                <w:szCs w:val="24"/>
              </w:rPr>
              <w:t>стозы</w:t>
            </w:r>
          </w:p>
        </w:tc>
        <w:tc>
          <w:tcPr>
            <w:tcW w:w="1984" w:type="dxa"/>
            <w:gridSpan w:val="2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Наиболее ра</w:t>
            </w:r>
            <w:r w:rsidRPr="00CF0144">
              <w:rPr>
                <w:sz w:val="24"/>
                <w:szCs w:val="24"/>
              </w:rPr>
              <w:t>н</w:t>
            </w:r>
            <w:r w:rsidRPr="00CF0144">
              <w:rPr>
                <w:sz w:val="24"/>
                <w:szCs w:val="24"/>
              </w:rPr>
              <w:t>ний срок</w:t>
            </w:r>
          </w:p>
        </w:tc>
        <w:tc>
          <w:tcPr>
            <w:tcW w:w="1843" w:type="dxa"/>
            <w:gridSpan w:val="2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Наиболее поздний срок</w:t>
            </w:r>
          </w:p>
        </w:tc>
        <w:tc>
          <w:tcPr>
            <w:tcW w:w="2977" w:type="dxa"/>
            <w:gridSpan w:val="2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Средний срок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27" w:type="dxa"/>
            <w:vMerge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Мал</w:t>
            </w:r>
            <w:r w:rsidRPr="00CF0144">
              <w:rPr>
                <w:sz w:val="24"/>
                <w:szCs w:val="24"/>
              </w:rPr>
              <w:t>ь</w:t>
            </w:r>
            <w:r w:rsidRPr="00CF0144">
              <w:rPr>
                <w:sz w:val="24"/>
                <w:szCs w:val="24"/>
              </w:rPr>
              <w:t>чики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дево</w:t>
            </w:r>
            <w:r w:rsidRPr="00CF0144">
              <w:rPr>
                <w:sz w:val="24"/>
                <w:szCs w:val="24"/>
              </w:rPr>
              <w:t>ч</w:t>
            </w:r>
            <w:r w:rsidRPr="00CF0144">
              <w:rPr>
                <w:sz w:val="24"/>
                <w:szCs w:val="24"/>
              </w:rPr>
              <w:t>ки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Мальчики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дево</w:t>
            </w:r>
            <w:r w:rsidRPr="00CF0144">
              <w:rPr>
                <w:sz w:val="24"/>
                <w:szCs w:val="24"/>
              </w:rPr>
              <w:t>ч</w:t>
            </w:r>
            <w:r w:rsidRPr="00CF0144">
              <w:rPr>
                <w:sz w:val="24"/>
                <w:szCs w:val="24"/>
              </w:rPr>
              <w:t>ки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Мальчики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Девочки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Головчатая и крючковатая кости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10мес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8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3-4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2-3 мес</w:t>
            </w:r>
            <w:r>
              <w:rPr>
                <w:sz w:val="24"/>
                <w:szCs w:val="24"/>
              </w:rPr>
              <w:t>.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Дистальный эпифиз лучевой кости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6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4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2года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1,5года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10-12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8-10 мес</w:t>
            </w:r>
            <w:r>
              <w:rPr>
                <w:sz w:val="24"/>
                <w:szCs w:val="24"/>
              </w:rPr>
              <w:t>.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Эпифизы основных фаланг и пястных ко</w:t>
            </w:r>
            <w:r w:rsidRPr="00CF0144">
              <w:rPr>
                <w:sz w:val="24"/>
                <w:szCs w:val="24"/>
              </w:rPr>
              <w:t>с</w:t>
            </w:r>
            <w:r w:rsidRPr="00CF0144">
              <w:rPr>
                <w:sz w:val="24"/>
                <w:szCs w:val="24"/>
              </w:rPr>
              <w:t>тей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8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3года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2,5года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15-18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10-12 мес</w:t>
            </w:r>
            <w:r>
              <w:rPr>
                <w:sz w:val="24"/>
                <w:szCs w:val="24"/>
              </w:rPr>
              <w:t>.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Эпифизы средних и конц</w:t>
            </w:r>
            <w:r w:rsidRPr="00CF0144">
              <w:rPr>
                <w:sz w:val="24"/>
                <w:szCs w:val="24"/>
              </w:rPr>
              <w:t>е</w:t>
            </w:r>
            <w:r w:rsidRPr="00CF0144">
              <w:rPr>
                <w:sz w:val="24"/>
                <w:szCs w:val="24"/>
              </w:rPr>
              <w:t>вых ф</w:t>
            </w:r>
            <w:r w:rsidRPr="00CF0144">
              <w:rPr>
                <w:sz w:val="24"/>
                <w:szCs w:val="24"/>
              </w:rPr>
              <w:t>а</w:t>
            </w:r>
            <w:r w:rsidRPr="00CF0144">
              <w:rPr>
                <w:sz w:val="24"/>
                <w:szCs w:val="24"/>
              </w:rPr>
              <w:t>ланг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1год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3года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3года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20-24мес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12-15мес</w:t>
            </w:r>
            <w:r>
              <w:rPr>
                <w:sz w:val="24"/>
                <w:szCs w:val="24"/>
              </w:rPr>
              <w:t>.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Трехгранная кость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1,5года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1год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5лет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4года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3-3,5года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2-2,5года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Полулунная кость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2года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2года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6лет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4,5года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3,5-4года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2,5-3года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Многоугольная и ладьеви</w:t>
            </w:r>
            <w:r w:rsidRPr="00CF0144">
              <w:rPr>
                <w:sz w:val="24"/>
                <w:szCs w:val="24"/>
              </w:rPr>
              <w:t>д</w:t>
            </w:r>
            <w:r w:rsidRPr="00CF0144">
              <w:rPr>
                <w:sz w:val="24"/>
                <w:szCs w:val="24"/>
              </w:rPr>
              <w:t>ная кость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4года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3,5года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8лет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6лет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5,5-6лет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4-4,5лет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Дистальной  эпифиз локт</w:t>
            </w:r>
            <w:r w:rsidRPr="00CF0144">
              <w:rPr>
                <w:sz w:val="24"/>
                <w:szCs w:val="24"/>
              </w:rPr>
              <w:t>е</w:t>
            </w:r>
            <w:r w:rsidRPr="00CF0144">
              <w:rPr>
                <w:sz w:val="24"/>
                <w:szCs w:val="24"/>
              </w:rPr>
              <w:t>вой ко</w:t>
            </w:r>
            <w:r w:rsidRPr="00CF0144">
              <w:rPr>
                <w:sz w:val="24"/>
                <w:szCs w:val="24"/>
              </w:rPr>
              <w:t>с</w:t>
            </w:r>
            <w:r w:rsidRPr="00CF0144">
              <w:rPr>
                <w:sz w:val="24"/>
                <w:szCs w:val="24"/>
              </w:rPr>
              <w:t>ти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6лет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5лет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8лет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7-7,5лет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6-6,5лет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Шиловидный отросток ло</w:t>
            </w:r>
            <w:r w:rsidRPr="00CF0144">
              <w:rPr>
                <w:sz w:val="24"/>
                <w:szCs w:val="24"/>
              </w:rPr>
              <w:t>к</w:t>
            </w:r>
            <w:r w:rsidRPr="00CF0144">
              <w:rPr>
                <w:sz w:val="24"/>
                <w:szCs w:val="24"/>
              </w:rPr>
              <w:t>тевой кости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7лет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6лет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12лет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10лет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9,5-10лет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7,5-8лет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Гороховидная кость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10лет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7лет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13лет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11лет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11-12лет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8,5-9лет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Сезамовидные кости в 1 су</w:t>
            </w:r>
            <w:r w:rsidRPr="00CF0144">
              <w:rPr>
                <w:sz w:val="24"/>
                <w:szCs w:val="24"/>
              </w:rPr>
              <w:t>с</w:t>
            </w:r>
            <w:r w:rsidRPr="00CF0144">
              <w:rPr>
                <w:sz w:val="24"/>
                <w:szCs w:val="24"/>
              </w:rPr>
              <w:t>таве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11лет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9лет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15лет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13лет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13,5-14лет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11-11,5лет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Синостоз 1 пястной ко</w:t>
            </w:r>
            <w:r w:rsidRPr="00CF0144">
              <w:rPr>
                <w:sz w:val="24"/>
                <w:szCs w:val="24"/>
              </w:rPr>
              <w:t>с</w:t>
            </w:r>
            <w:r w:rsidRPr="00CF0144">
              <w:rPr>
                <w:sz w:val="24"/>
                <w:szCs w:val="24"/>
              </w:rPr>
              <w:t>ти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14лет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12лет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17лет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15лет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15,5-16лет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12,5-13лет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lastRenderedPageBreak/>
              <w:t>Синостозы концевых фаланг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14лет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12лет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18лет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16лет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16-16,5лет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13,5-14лет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Синостозы основных фаланг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14лет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12лет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19лет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17лет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16,5-17лет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14-15лет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Синостозы средних ф</w:t>
            </w:r>
            <w:r w:rsidRPr="00CF0144">
              <w:rPr>
                <w:sz w:val="24"/>
                <w:szCs w:val="24"/>
              </w:rPr>
              <w:t>а</w:t>
            </w:r>
            <w:r w:rsidRPr="00CF0144">
              <w:rPr>
                <w:sz w:val="24"/>
                <w:szCs w:val="24"/>
              </w:rPr>
              <w:t>ланг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14лет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12лет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19лет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17лет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16,5-17лет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15,5-16л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 xml:space="preserve">Синостозы </w:t>
            </w:r>
            <w:r w:rsidRPr="00CF0144">
              <w:rPr>
                <w:sz w:val="24"/>
                <w:szCs w:val="24"/>
                <w:lang w:val="en-US"/>
              </w:rPr>
              <w:t>II</w:t>
            </w:r>
            <w:r w:rsidRPr="00CF0144">
              <w:rPr>
                <w:sz w:val="24"/>
                <w:szCs w:val="24"/>
              </w:rPr>
              <w:t xml:space="preserve"> – </w:t>
            </w:r>
            <w:r w:rsidRPr="00CF0144">
              <w:rPr>
                <w:sz w:val="24"/>
                <w:szCs w:val="24"/>
                <w:lang w:val="en-US"/>
              </w:rPr>
              <w:t>V</w:t>
            </w:r>
            <w:r w:rsidRPr="00CF0144">
              <w:rPr>
                <w:sz w:val="24"/>
                <w:szCs w:val="24"/>
              </w:rPr>
              <w:t xml:space="preserve"> пястных костей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14лет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12лет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19лет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17лет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16,5-17лет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15,5-16л</w:t>
            </w:r>
          </w:p>
        </w:tc>
      </w:tr>
      <w:tr w:rsidR="00F137E2" w:rsidRPr="00CF014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Синостоз дистальных эп</w:t>
            </w:r>
            <w:r w:rsidRPr="00CF0144">
              <w:rPr>
                <w:sz w:val="24"/>
                <w:szCs w:val="24"/>
              </w:rPr>
              <w:t>и</w:t>
            </w:r>
            <w:r w:rsidRPr="00CF0144">
              <w:rPr>
                <w:sz w:val="24"/>
                <w:szCs w:val="24"/>
              </w:rPr>
              <w:t>физов:</w:t>
            </w: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-лучевой ко</w:t>
            </w:r>
            <w:r w:rsidRPr="00CF0144">
              <w:rPr>
                <w:sz w:val="24"/>
                <w:szCs w:val="24"/>
              </w:rPr>
              <w:t>с</w:t>
            </w:r>
            <w:r w:rsidRPr="00CF0144">
              <w:rPr>
                <w:sz w:val="24"/>
                <w:szCs w:val="24"/>
              </w:rPr>
              <w:t>ти</w:t>
            </w:r>
          </w:p>
          <w:p w:rsidR="00F137E2" w:rsidRPr="00CF0144" w:rsidRDefault="00F137E2" w:rsidP="006D6823">
            <w:pPr>
              <w:pStyle w:val="a3"/>
              <w:tabs>
                <w:tab w:val="left" w:pos="0"/>
                <w:tab w:val="left" w:pos="567"/>
                <w:tab w:val="left" w:pos="1310"/>
              </w:tabs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-локтевой ко</w:t>
            </w:r>
            <w:r w:rsidRPr="00CF0144">
              <w:rPr>
                <w:sz w:val="24"/>
                <w:szCs w:val="24"/>
              </w:rPr>
              <w:t>с</w:t>
            </w:r>
            <w:r w:rsidRPr="00CF0144">
              <w:rPr>
                <w:sz w:val="24"/>
                <w:szCs w:val="24"/>
              </w:rPr>
              <w:t>ти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16лет</w:t>
            </w: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16лет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1лет</w:t>
            </w: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13лет</w:t>
            </w:r>
          </w:p>
        </w:tc>
        <w:tc>
          <w:tcPr>
            <w:tcW w:w="851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20лет</w:t>
            </w: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19лет</w:t>
            </w:r>
          </w:p>
        </w:tc>
        <w:tc>
          <w:tcPr>
            <w:tcW w:w="992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18лет</w:t>
            </w: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17лет</w:t>
            </w:r>
          </w:p>
        </w:tc>
        <w:tc>
          <w:tcPr>
            <w:tcW w:w="1559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18-19лет</w:t>
            </w: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17-18лет</w:t>
            </w:r>
          </w:p>
        </w:tc>
        <w:tc>
          <w:tcPr>
            <w:tcW w:w="1418" w:type="dxa"/>
          </w:tcPr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16,5-17,5</w:t>
            </w:r>
          </w:p>
          <w:p w:rsidR="00F137E2" w:rsidRPr="00CF0144" w:rsidRDefault="00F137E2" w:rsidP="006D6823">
            <w:pPr>
              <w:pStyle w:val="a3"/>
              <w:rPr>
                <w:sz w:val="24"/>
                <w:szCs w:val="24"/>
              </w:rPr>
            </w:pPr>
            <w:r w:rsidRPr="00CF0144">
              <w:rPr>
                <w:sz w:val="24"/>
                <w:szCs w:val="24"/>
              </w:rPr>
              <w:t>15,5-16л</w:t>
            </w:r>
          </w:p>
        </w:tc>
      </w:tr>
    </w:tbl>
    <w:p w:rsidR="00F137E2" w:rsidRDefault="00F137E2" w:rsidP="00F137E2">
      <w:pPr>
        <w:pStyle w:val="a3"/>
        <w:ind w:left="426" w:firstLine="720"/>
        <w:outlineLvl w:val="0"/>
        <w:rPr>
          <w:sz w:val="24"/>
          <w:szCs w:val="24"/>
        </w:rPr>
      </w:pPr>
    </w:p>
    <w:p w:rsidR="00F137E2" w:rsidRPr="00041686" w:rsidRDefault="00F137E2" w:rsidP="00F137E2">
      <w:pPr>
        <w:pStyle w:val="a3"/>
        <w:ind w:left="426" w:firstLine="720"/>
        <w:jc w:val="right"/>
        <w:outlineLvl w:val="0"/>
        <w:rPr>
          <w:b/>
          <w:sz w:val="28"/>
          <w:szCs w:val="28"/>
        </w:rPr>
      </w:pPr>
      <w:r w:rsidRPr="00041686">
        <w:rPr>
          <w:b/>
          <w:sz w:val="28"/>
          <w:szCs w:val="28"/>
        </w:rPr>
        <w:t xml:space="preserve">Таблица 16 </w:t>
      </w:r>
    </w:p>
    <w:p w:rsidR="00F137E2" w:rsidRPr="000F2D5A" w:rsidRDefault="00F137E2" w:rsidP="00F137E2">
      <w:pPr>
        <w:jc w:val="center"/>
        <w:rPr>
          <w:b/>
          <w:sz w:val="28"/>
          <w:szCs w:val="28"/>
        </w:rPr>
      </w:pPr>
      <w:r w:rsidRPr="000F2D5A">
        <w:rPr>
          <w:b/>
          <w:sz w:val="28"/>
          <w:szCs w:val="28"/>
        </w:rPr>
        <w:t>Возрастные ограничения для начала занятий и специализации по о</w:t>
      </w:r>
      <w:r w:rsidRPr="000F2D5A">
        <w:rPr>
          <w:b/>
          <w:sz w:val="28"/>
          <w:szCs w:val="28"/>
        </w:rPr>
        <w:t>т</w:t>
      </w:r>
      <w:r w:rsidRPr="000F2D5A">
        <w:rPr>
          <w:b/>
          <w:sz w:val="28"/>
          <w:szCs w:val="28"/>
        </w:rPr>
        <w:t>дельным видам спорта</w:t>
      </w:r>
    </w:p>
    <w:tbl>
      <w:tblPr>
        <w:tblStyle w:val="ac"/>
        <w:tblW w:w="10093" w:type="dxa"/>
        <w:tblLook w:val="01E0"/>
      </w:tblPr>
      <w:tblGrid>
        <w:gridCol w:w="5008"/>
        <w:gridCol w:w="2636"/>
        <w:gridCol w:w="2449"/>
      </w:tblGrid>
      <w:tr w:rsidR="00F137E2" w:rsidRPr="005C76B9">
        <w:tc>
          <w:tcPr>
            <w:tcW w:w="5008" w:type="dxa"/>
            <w:vMerge w:val="restart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Вид спорта</w:t>
            </w:r>
          </w:p>
        </w:tc>
        <w:tc>
          <w:tcPr>
            <w:tcW w:w="5085" w:type="dxa"/>
            <w:gridSpan w:val="2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Возраст (годы)</w:t>
            </w:r>
          </w:p>
        </w:tc>
      </w:tr>
      <w:tr w:rsidR="00F137E2" w:rsidRPr="005C76B9">
        <w:tc>
          <w:tcPr>
            <w:tcW w:w="5008" w:type="dxa"/>
            <w:vMerge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начальная подготовка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специализация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Акробатика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8-9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10-11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 xml:space="preserve">Бадминтон 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12-14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 xml:space="preserve">Баскетбол 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12-14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 xml:space="preserve">Батут 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9-11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11-13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 xml:space="preserve">Бокс 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12-14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14-15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Борьба (все виды)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12-14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Водное поло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12-14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 xml:space="preserve">Волейбол 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12-14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Велоспорт (трек, шоссе)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12-13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14-15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Гимнастика спортивная:</w:t>
            </w:r>
          </w:p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мальчики</w:t>
            </w:r>
          </w:p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девочки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</w:p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8-9</w:t>
            </w:r>
          </w:p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7-8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</w:p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10-11</w:t>
            </w:r>
          </w:p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9-10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Гимнастики художественная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7-8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9-10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Гребля академическая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10-11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13-15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Гребля (байдарка, каноэ)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11-13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13-15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Конный спорт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11-12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13-14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Конькобежный спорт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12-13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Легкая атлетика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13-14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Лыжные гонки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9-11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12-13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Лыжное двоеборье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9-11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11-12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Горнолыжный спорт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8-10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Прыжки с трамплина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9-10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12-13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Парусный спорт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9-11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11-13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 xml:space="preserve">Плавание 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7-8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8-10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Прыжки в воду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8-10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Ручной мяч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12-14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Санный спорт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11-13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13-15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Стрельба пулевая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11-13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13-15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Современное пятиборье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12-14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Стрельба из лука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11-12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13-14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 xml:space="preserve">Теннис 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7-9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9-11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Теннис настольный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7-9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9-11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Тяжелая атлетика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13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14-15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 xml:space="preserve">Фехтование 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12-14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Фигурное катание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7-9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9-11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lastRenderedPageBreak/>
              <w:t>Футбол, хоккей с шайбой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10-11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12-13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Хоккей с мячом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10-11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11-12</w:t>
            </w:r>
          </w:p>
        </w:tc>
      </w:tr>
      <w:tr w:rsidR="00F137E2" w:rsidRPr="005C76B9">
        <w:tc>
          <w:tcPr>
            <w:tcW w:w="5008" w:type="dxa"/>
          </w:tcPr>
          <w:p w:rsidR="00F137E2" w:rsidRPr="005C76B9" w:rsidRDefault="00F137E2" w:rsidP="006D6823">
            <w:pPr>
              <w:jc w:val="both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Шахматы и шашки</w:t>
            </w:r>
          </w:p>
        </w:tc>
        <w:tc>
          <w:tcPr>
            <w:tcW w:w="2636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9-12</w:t>
            </w:r>
          </w:p>
        </w:tc>
        <w:tc>
          <w:tcPr>
            <w:tcW w:w="2449" w:type="dxa"/>
          </w:tcPr>
          <w:p w:rsidR="00F137E2" w:rsidRPr="005C76B9" w:rsidRDefault="00F137E2" w:rsidP="006D6823">
            <w:pPr>
              <w:jc w:val="center"/>
              <w:rPr>
                <w:sz w:val="24"/>
                <w:szCs w:val="24"/>
              </w:rPr>
            </w:pPr>
            <w:r w:rsidRPr="005C76B9">
              <w:rPr>
                <w:sz w:val="24"/>
                <w:szCs w:val="24"/>
              </w:rPr>
              <w:t>11-14</w:t>
            </w:r>
          </w:p>
        </w:tc>
      </w:tr>
    </w:tbl>
    <w:p w:rsidR="00F137E2" w:rsidRPr="000F2D5A" w:rsidRDefault="00F137E2" w:rsidP="00F137E2">
      <w:pPr>
        <w:pStyle w:val="a3"/>
        <w:outlineLvl w:val="0"/>
        <w:rPr>
          <w:sz w:val="28"/>
          <w:szCs w:val="28"/>
        </w:rPr>
      </w:pPr>
    </w:p>
    <w:p w:rsidR="00F137E2" w:rsidRDefault="00F137E2" w:rsidP="00F137E2">
      <w:pPr>
        <w:pStyle w:val="a3"/>
        <w:ind w:firstLine="360"/>
        <w:rPr>
          <w:b/>
          <w:sz w:val="28"/>
          <w:szCs w:val="28"/>
        </w:rPr>
      </w:pPr>
      <w:r w:rsidRPr="000F2D5A">
        <w:rPr>
          <w:b/>
          <w:sz w:val="28"/>
          <w:szCs w:val="28"/>
        </w:rPr>
        <w:t>Вопросы для самоподготовки.</w:t>
      </w:r>
    </w:p>
    <w:p w:rsidR="00F137E2" w:rsidRPr="00B10E54" w:rsidRDefault="00F137E2" w:rsidP="00F137E2">
      <w:pPr>
        <w:pStyle w:val="a3"/>
        <w:ind w:firstLine="360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F2D5A">
        <w:rPr>
          <w:sz w:val="28"/>
          <w:szCs w:val="28"/>
        </w:rPr>
        <w:t>Анатомо-физиологические особенности мышечной системы ребенка. Морфологические особенности строения мышц и их развитие у детей ра</w:t>
      </w:r>
      <w:r w:rsidRPr="000F2D5A">
        <w:rPr>
          <w:sz w:val="28"/>
          <w:szCs w:val="28"/>
        </w:rPr>
        <w:t>з</w:t>
      </w:r>
      <w:r w:rsidRPr="000F2D5A">
        <w:rPr>
          <w:sz w:val="28"/>
          <w:szCs w:val="28"/>
        </w:rPr>
        <w:t>личного возраста.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F2D5A">
        <w:rPr>
          <w:sz w:val="28"/>
          <w:szCs w:val="28"/>
        </w:rPr>
        <w:t>Значение физического воспитания и допустимые физические нагрузки д</w:t>
      </w:r>
      <w:r w:rsidRPr="000F2D5A">
        <w:rPr>
          <w:sz w:val="28"/>
          <w:szCs w:val="28"/>
        </w:rPr>
        <w:t>е</w:t>
      </w:r>
      <w:r w:rsidRPr="000F2D5A">
        <w:rPr>
          <w:sz w:val="28"/>
          <w:szCs w:val="28"/>
        </w:rPr>
        <w:t>тей различн</w:t>
      </w:r>
      <w:r w:rsidRPr="000F2D5A">
        <w:rPr>
          <w:sz w:val="28"/>
          <w:szCs w:val="28"/>
        </w:rPr>
        <w:t>о</w:t>
      </w:r>
      <w:r w:rsidRPr="000F2D5A">
        <w:rPr>
          <w:sz w:val="28"/>
          <w:szCs w:val="28"/>
        </w:rPr>
        <w:t>го возраста.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F2D5A">
        <w:rPr>
          <w:sz w:val="28"/>
          <w:szCs w:val="28"/>
        </w:rPr>
        <w:t>Анатомо-физиологические особенности костной системы у детей.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F2D5A">
        <w:rPr>
          <w:sz w:val="28"/>
          <w:szCs w:val="28"/>
        </w:rPr>
        <w:t>Особенности надкостницы и значение в физиологии детей.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F2D5A">
        <w:rPr>
          <w:sz w:val="28"/>
          <w:szCs w:val="28"/>
        </w:rPr>
        <w:t>Время появления основных ядер окостенения.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F2D5A">
        <w:rPr>
          <w:sz w:val="28"/>
          <w:szCs w:val="28"/>
        </w:rPr>
        <w:t>Порядок и сроки прорезывания молочных и постоянных зубов.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F2D5A">
        <w:rPr>
          <w:sz w:val="28"/>
          <w:szCs w:val="28"/>
        </w:rPr>
        <w:t>Сроки закрытия родничков и черепных швов.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0F2D5A">
        <w:rPr>
          <w:sz w:val="28"/>
          <w:szCs w:val="28"/>
        </w:rPr>
        <w:t>Значение рационального питания и воспитания в развитии костной ткани р</w:t>
      </w:r>
      <w:r w:rsidRPr="000F2D5A">
        <w:rPr>
          <w:sz w:val="28"/>
          <w:szCs w:val="28"/>
        </w:rPr>
        <w:t>е</w:t>
      </w:r>
      <w:r w:rsidRPr="000F2D5A">
        <w:rPr>
          <w:sz w:val="28"/>
          <w:szCs w:val="28"/>
        </w:rPr>
        <w:t>бенка.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0F2D5A">
        <w:rPr>
          <w:sz w:val="28"/>
          <w:szCs w:val="28"/>
        </w:rPr>
        <w:t>Суточная потребность детей различного возраста в кальции, фосфоре, в</w:t>
      </w:r>
      <w:r w:rsidRPr="000F2D5A">
        <w:rPr>
          <w:sz w:val="28"/>
          <w:szCs w:val="28"/>
        </w:rPr>
        <w:t>и</w:t>
      </w:r>
      <w:r w:rsidRPr="000F2D5A">
        <w:rPr>
          <w:sz w:val="28"/>
          <w:szCs w:val="28"/>
        </w:rPr>
        <w:t>тамине Д.</w:t>
      </w:r>
    </w:p>
    <w:p w:rsidR="00F137E2" w:rsidRPr="000F2D5A" w:rsidRDefault="00F137E2" w:rsidP="00F137E2">
      <w:pPr>
        <w:ind w:firstLine="709"/>
        <w:jc w:val="both"/>
        <w:rPr>
          <w:sz w:val="28"/>
          <w:szCs w:val="28"/>
        </w:rPr>
      </w:pPr>
    </w:p>
    <w:p w:rsidR="00F137E2" w:rsidRDefault="00F137E2" w:rsidP="00F137E2">
      <w:pPr>
        <w:ind w:firstLine="720"/>
        <w:jc w:val="both"/>
        <w:rPr>
          <w:b/>
          <w:sz w:val="28"/>
          <w:szCs w:val="28"/>
        </w:rPr>
      </w:pPr>
      <w:r w:rsidRPr="00B10E54">
        <w:rPr>
          <w:b/>
          <w:sz w:val="28"/>
          <w:szCs w:val="28"/>
        </w:rPr>
        <w:t>Примерная схема ООД самостоятельной курации.</w:t>
      </w:r>
    </w:p>
    <w:p w:rsidR="00F137E2" w:rsidRPr="00B10E54" w:rsidRDefault="00F137E2" w:rsidP="00F137E2">
      <w:pPr>
        <w:ind w:firstLine="720"/>
        <w:jc w:val="both"/>
        <w:rPr>
          <w:b/>
          <w:sz w:val="28"/>
          <w:szCs w:val="28"/>
        </w:rPr>
      </w:pPr>
      <w:r w:rsidRPr="00B10E54">
        <w:rPr>
          <w:sz w:val="28"/>
          <w:szCs w:val="28"/>
        </w:rPr>
        <w:t>1. Проведите расспрос, выяснив, как развивается ребенок? Каковы б</w:t>
      </w:r>
      <w:r w:rsidRPr="00B10E54">
        <w:rPr>
          <w:sz w:val="28"/>
          <w:szCs w:val="28"/>
        </w:rPr>
        <w:t>ы</w:t>
      </w:r>
      <w:r w:rsidRPr="00B10E54">
        <w:rPr>
          <w:sz w:val="28"/>
          <w:szCs w:val="28"/>
        </w:rPr>
        <w:t>ли размеры родничка, когда и как изменилась осанка (в зависимости от во</w:t>
      </w:r>
      <w:r w:rsidRPr="00B10E54">
        <w:rPr>
          <w:sz w:val="28"/>
          <w:szCs w:val="28"/>
        </w:rPr>
        <w:t>з</w:t>
      </w:r>
      <w:r w:rsidRPr="00B10E54">
        <w:rPr>
          <w:sz w:val="28"/>
          <w:szCs w:val="28"/>
        </w:rPr>
        <w:t>раста). Когда и в какой последовательности проре</w:t>
      </w:r>
      <w:r w:rsidRPr="000F2D5A">
        <w:rPr>
          <w:sz w:val="28"/>
          <w:szCs w:val="28"/>
        </w:rPr>
        <w:t>зывались зубы? При опросе и</w:t>
      </w:r>
      <w:r w:rsidRPr="000F2D5A">
        <w:rPr>
          <w:sz w:val="28"/>
          <w:szCs w:val="28"/>
        </w:rPr>
        <w:t>с</w:t>
      </w:r>
      <w:r w:rsidRPr="000F2D5A">
        <w:rPr>
          <w:sz w:val="28"/>
          <w:szCs w:val="28"/>
        </w:rPr>
        <w:t xml:space="preserve">пользуйте схему педиатрического анамнеза. </w:t>
      </w:r>
    </w:p>
    <w:p w:rsidR="00F137E2" w:rsidRPr="000F2D5A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Pr="000F2D5A">
        <w:rPr>
          <w:sz w:val="28"/>
          <w:szCs w:val="28"/>
        </w:rPr>
        <w:t>Оцените общее состояние ребенка.</w:t>
      </w:r>
    </w:p>
    <w:p w:rsidR="00F137E2" w:rsidRPr="000F2D5A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0F2D5A">
        <w:rPr>
          <w:sz w:val="28"/>
          <w:szCs w:val="28"/>
        </w:rPr>
        <w:t>Проведите осмотр и пальпацию мышц, оценив:</w:t>
      </w:r>
      <w:r>
        <w:rPr>
          <w:sz w:val="28"/>
          <w:szCs w:val="28"/>
        </w:rPr>
        <w:t xml:space="preserve"> </w:t>
      </w:r>
      <w:r w:rsidRPr="000F2D5A">
        <w:rPr>
          <w:sz w:val="28"/>
          <w:szCs w:val="28"/>
        </w:rPr>
        <w:t>а) степень развития мышц, их тонус, силу</w:t>
      </w:r>
      <w:r>
        <w:rPr>
          <w:sz w:val="28"/>
          <w:szCs w:val="28"/>
        </w:rPr>
        <w:t>;</w:t>
      </w:r>
    </w:p>
    <w:p w:rsidR="00F137E2" w:rsidRPr="000F2D5A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 w:rsidRPr="000F2D5A">
        <w:rPr>
          <w:sz w:val="28"/>
          <w:szCs w:val="28"/>
        </w:rPr>
        <w:t>б) объем и характер движений</w:t>
      </w:r>
      <w:r>
        <w:rPr>
          <w:sz w:val="28"/>
          <w:szCs w:val="28"/>
        </w:rPr>
        <w:t>;</w:t>
      </w:r>
    </w:p>
    <w:p w:rsidR="00F137E2" w:rsidRPr="000F2D5A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 w:rsidRPr="000F2D5A">
        <w:rPr>
          <w:sz w:val="28"/>
          <w:szCs w:val="28"/>
        </w:rPr>
        <w:t>Проведите исследование костно-суставной системы:</w:t>
      </w:r>
      <w:r>
        <w:rPr>
          <w:sz w:val="28"/>
          <w:szCs w:val="28"/>
        </w:rPr>
        <w:t xml:space="preserve"> </w:t>
      </w:r>
      <w:r w:rsidRPr="000F2D5A">
        <w:rPr>
          <w:sz w:val="28"/>
          <w:szCs w:val="28"/>
        </w:rPr>
        <w:t>а) выявите форму, пропорции головы, шеи, грудной клетки, конечностей</w:t>
      </w:r>
      <w:r>
        <w:rPr>
          <w:sz w:val="28"/>
          <w:szCs w:val="28"/>
        </w:rPr>
        <w:t>;</w:t>
      </w:r>
    </w:p>
    <w:p w:rsidR="00F137E2" w:rsidRPr="000F2D5A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 w:rsidRPr="000F2D5A">
        <w:rPr>
          <w:sz w:val="28"/>
          <w:szCs w:val="28"/>
        </w:rPr>
        <w:t>б) обратите внимание на уровень лопаток, форму позвоночника, симметри</w:t>
      </w:r>
      <w:r w:rsidRPr="000F2D5A">
        <w:rPr>
          <w:sz w:val="28"/>
          <w:szCs w:val="28"/>
        </w:rPr>
        <w:t>ч</w:t>
      </w:r>
      <w:r w:rsidRPr="000F2D5A">
        <w:rPr>
          <w:sz w:val="28"/>
          <w:szCs w:val="28"/>
        </w:rPr>
        <w:t>ность треугольников талии, наклон таза, изгибы позвоночника, углы сгиб</w:t>
      </w:r>
      <w:r w:rsidRPr="000F2D5A">
        <w:rPr>
          <w:sz w:val="28"/>
          <w:szCs w:val="28"/>
        </w:rPr>
        <w:t>а</w:t>
      </w:r>
      <w:r w:rsidRPr="000F2D5A">
        <w:rPr>
          <w:sz w:val="28"/>
          <w:szCs w:val="28"/>
        </w:rPr>
        <w:t>ния и разгибания в суставах к</w:t>
      </w:r>
      <w:r w:rsidRPr="000F2D5A">
        <w:rPr>
          <w:sz w:val="28"/>
          <w:szCs w:val="28"/>
        </w:rPr>
        <w:t>о</w:t>
      </w:r>
      <w:r w:rsidRPr="000F2D5A">
        <w:rPr>
          <w:sz w:val="28"/>
          <w:szCs w:val="28"/>
        </w:rPr>
        <w:t>нечностей</w:t>
      </w:r>
      <w:r>
        <w:rPr>
          <w:sz w:val="28"/>
          <w:szCs w:val="28"/>
        </w:rPr>
        <w:t>;</w:t>
      </w:r>
    </w:p>
    <w:p w:rsidR="00F137E2" w:rsidRPr="000F2D5A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 w:rsidRPr="000F2D5A">
        <w:rPr>
          <w:sz w:val="28"/>
          <w:szCs w:val="28"/>
        </w:rPr>
        <w:t>в) обследуйте ощупыванием роднички, швы, плотность костей черепа</w:t>
      </w:r>
      <w:r>
        <w:rPr>
          <w:sz w:val="28"/>
          <w:szCs w:val="28"/>
        </w:rPr>
        <w:t>;</w:t>
      </w:r>
    </w:p>
    <w:p w:rsidR="00F137E2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 w:rsidRPr="000F2D5A">
        <w:rPr>
          <w:sz w:val="28"/>
          <w:szCs w:val="28"/>
        </w:rPr>
        <w:t>г) обратите внимание на величину эпигастрального угла</w:t>
      </w:r>
      <w:r>
        <w:rPr>
          <w:sz w:val="28"/>
          <w:szCs w:val="28"/>
        </w:rPr>
        <w:t>;</w:t>
      </w:r>
    </w:p>
    <w:p w:rsidR="00F137E2" w:rsidRPr="000F2D5A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д) оцените свод стопы, определив наличие поперечного или продольного плоскостопия.</w:t>
      </w:r>
    </w:p>
    <w:p w:rsidR="00F137E2" w:rsidRPr="000F2D5A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r w:rsidRPr="000F2D5A">
        <w:rPr>
          <w:sz w:val="28"/>
          <w:szCs w:val="28"/>
        </w:rPr>
        <w:t>Определите количество зубов, уточните сроки их прорезывания.</w:t>
      </w:r>
    </w:p>
    <w:p w:rsidR="00F137E2" w:rsidRPr="000F2D5A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6. </w:t>
      </w:r>
      <w:r w:rsidRPr="000F2D5A">
        <w:rPr>
          <w:sz w:val="28"/>
          <w:szCs w:val="28"/>
        </w:rPr>
        <w:t>Оцените</w:t>
      </w:r>
      <w:r>
        <w:rPr>
          <w:sz w:val="28"/>
          <w:szCs w:val="28"/>
        </w:rPr>
        <w:t xml:space="preserve"> рентгенограммы костной системы,</w:t>
      </w:r>
      <w:r w:rsidRPr="000F2D5A">
        <w:rPr>
          <w:sz w:val="28"/>
          <w:szCs w:val="28"/>
        </w:rPr>
        <w:t xml:space="preserve"> определите костный во</w:t>
      </w:r>
      <w:r w:rsidRPr="000F2D5A">
        <w:rPr>
          <w:sz w:val="28"/>
          <w:szCs w:val="28"/>
        </w:rPr>
        <w:t>з</w:t>
      </w:r>
      <w:r w:rsidRPr="000F2D5A">
        <w:rPr>
          <w:sz w:val="28"/>
          <w:szCs w:val="28"/>
        </w:rPr>
        <w:t>раст.</w:t>
      </w:r>
    </w:p>
    <w:p w:rsidR="00F137E2" w:rsidRPr="000F2D5A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7. </w:t>
      </w:r>
      <w:r w:rsidRPr="000F2D5A">
        <w:rPr>
          <w:sz w:val="28"/>
          <w:szCs w:val="28"/>
        </w:rPr>
        <w:t>Сделайте заключение по оценке состояния костно-мышечной системы р</w:t>
      </w:r>
      <w:r w:rsidRPr="000F2D5A">
        <w:rPr>
          <w:sz w:val="28"/>
          <w:szCs w:val="28"/>
        </w:rPr>
        <w:t>е</w:t>
      </w:r>
      <w:r w:rsidRPr="000F2D5A">
        <w:rPr>
          <w:sz w:val="28"/>
          <w:szCs w:val="28"/>
        </w:rPr>
        <w:t>бенка.</w:t>
      </w:r>
    </w:p>
    <w:p w:rsidR="00F137E2" w:rsidRPr="000F2D5A" w:rsidRDefault="00F137E2" w:rsidP="00F137E2">
      <w:pPr>
        <w:pStyle w:val="a3"/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8. </w:t>
      </w:r>
      <w:r w:rsidRPr="000F2D5A">
        <w:rPr>
          <w:sz w:val="28"/>
          <w:szCs w:val="28"/>
        </w:rPr>
        <w:t>Оформите дневник курации.</w:t>
      </w:r>
    </w:p>
    <w:p w:rsidR="00F137E2" w:rsidRPr="000F2D5A" w:rsidRDefault="00F137E2" w:rsidP="00F137E2">
      <w:pPr>
        <w:pStyle w:val="a3"/>
        <w:rPr>
          <w:b/>
          <w:sz w:val="28"/>
          <w:szCs w:val="28"/>
        </w:rPr>
      </w:pPr>
    </w:p>
    <w:p w:rsidR="00F137E2" w:rsidRPr="00B10E54" w:rsidRDefault="00F137E2" w:rsidP="00F137E2">
      <w:pPr>
        <w:pStyle w:val="a3"/>
        <w:rPr>
          <w:b/>
          <w:i/>
          <w:sz w:val="28"/>
          <w:szCs w:val="28"/>
        </w:rPr>
      </w:pPr>
      <w:r w:rsidRPr="000F2D5A">
        <w:rPr>
          <w:b/>
          <w:sz w:val="28"/>
          <w:szCs w:val="28"/>
        </w:rPr>
        <w:lastRenderedPageBreak/>
        <w:t>Тестовый контроль</w:t>
      </w:r>
      <w:r>
        <w:rPr>
          <w:b/>
          <w:sz w:val="28"/>
          <w:szCs w:val="28"/>
        </w:rPr>
        <w:t xml:space="preserve">. </w:t>
      </w:r>
      <w:r w:rsidRPr="00B10E54">
        <w:rPr>
          <w:i/>
          <w:sz w:val="28"/>
          <w:szCs w:val="28"/>
        </w:rPr>
        <w:t>Укажите н</w:t>
      </w:r>
      <w:r w:rsidRPr="00B10E54">
        <w:rPr>
          <w:i/>
          <w:sz w:val="28"/>
          <w:szCs w:val="28"/>
        </w:rPr>
        <w:t>о</w:t>
      </w:r>
      <w:r w:rsidRPr="00B10E54">
        <w:rPr>
          <w:i/>
          <w:sz w:val="28"/>
          <w:szCs w:val="28"/>
        </w:rPr>
        <w:t>мер правильного ответа.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1.</w:t>
      </w:r>
      <w:r w:rsidRPr="000F2D5A">
        <w:rPr>
          <w:sz w:val="28"/>
          <w:szCs w:val="28"/>
        </w:rPr>
        <w:t xml:space="preserve"> У  ребенка 3-6 мес. определяются точки окостенения в:</w:t>
      </w:r>
    </w:p>
    <w:p w:rsidR="00F137E2" w:rsidRPr="000F2D5A" w:rsidRDefault="00F137E2" w:rsidP="00F137E2">
      <w:pPr>
        <w:pStyle w:val="a3"/>
        <w:numPr>
          <w:ilvl w:val="0"/>
          <w:numId w:val="32"/>
        </w:numPr>
        <w:rPr>
          <w:sz w:val="28"/>
          <w:szCs w:val="28"/>
        </w:rPr>
      </w:pPr>
      <w:r w:rsidRPr="000F2D5A">
        <w:rPr>
          <w:sz w:val="28"/>
          <w:szCs w:val="28"/>
        </w:rPr>
        <w:t>в дистальном эпифизе лучевой кости</w:t>
      </w:r>
    </w:p>
    <w:p w:rsidR="00F137E2" w:rsidRPr="000F2D5A" w:rsidRDefault="00F137E2" w:rsidP="00F137E2">
      <w:pPr>
        <w:pStyle w:val="a3"/>
        <w:numPr>
          <w:ilvl w:val="0"/>
          <w:numId w:val="32"/>
        </w:numPr>
        <w:rPr>
          <w:sz w:val="28"/>
          <w:szCs w:val="28"/>
        </w:rPr>
      </w:pPr>
      <w:r w:rsidRPr="000F2D5A">
        <w:rPr>
          <w:sz w:val="28"/>
          <w:szCs w:val="28"/>
        </w:rPr>
        <w:t>в головчатой и крючковатой кости</w:t>
      </w:r>
    </w:p>
    <w:p w:rsidR="00F137E2" w:rsidRPr="000F2D5A" w:rsidRDefault="00F137E2" w:rsidP="00F137E2">
      <w:pPr>
        <w:pStyle w:val="a3"/>
        <w:numPr>
          <w:ilvl w:val="0"/>
          <w:numId w:val="32"/>
        </w:numPr>
        <w:rPr>
          <w:sz w:val="28"/>
          <w:szCs w:val="28"/>
        </w:rPr>
      </w:pPr>
      <w:r w:rsidRPr="000F2D5A">
        <w:rPr>
          <w:sz w:val="28"/>
          <w:szCs w:val="28"/>
        </w:rPr>
        <w:t>в эпифизах основных фаланг и пястных костях</w:t>
      </w:r>
    </w:p>
    <w:p w:rsidR="00F137E2" w:rsidRPr="000F2D5A" w:rsidRDefault="00F137E2" w:rsidP="00F137E2">
      <w:pPr>
        <w:pStyle w:val="a3"/>
        <w:numPr>
          <w:ilvl w:val="0"/>
          <w:numId w:val="32"/>
        </w:numPr>
        <w:rPr>
          <w:sz w:val="28"/>
          <w:szCs w:val="28"/>
        </w:rPr>
      </w:pPr>
      <w:r w:rsidRPr="000F2D5A">
        <w:rPr>
          <w:sz w:val="28"/>
          <w:szCs w:val="28"/>
        </w:rPr>
        <w:t>в трехгранной кости</w:t>
      </w:r>
    </w:p>
    <w:p w:rsidR="00F137E2" w:rsidRPr="000F2D5A" w:rsidRDefault="00F137E2" w:rsidP="00F137E2">
      <w:pPr>
        <w:pStyle w:val="a3"/>
        <w:numPr>
          <w:ilvl w:val="0"/>
          <w:numId w:val="32"/>
        </w:numPr>
        <w:rPr>
          <w:sz w:val="28"/>
          <w:szCs w:val="28"/>
        </w:rPr>
      </w:pPr>
      <w:r w:rsidRPr="000F2D5A">
        <w:rPr>
          <w:sz w:val="28"/>
          <w:szCs w:val="28"/>
        </w:rPr>
        <w:t>в полулунной кости.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F2D5A">
        <w:rPr>
          <w:sz w:val="28"/>
          <w:szCs w:val="28"/>
        </w:rPr>
        <w:t>С какого возраста допускается заниматься баскетболом в детской спорти</w:t>
      </w:r>
      <w:r w:rsidRPr="000F2D5A">
        <w:rPr>
          <w:sz w:val="28"/>
          <w:szCs w:val="28"/>
        </w:rPr>
        <w:t>в</w:t>
      </w:r>
      <w:r w:rsidRPr="000F2D5A">
        <w:rPr>
          <w:sz w:val="28"/>
          <w:szCs w:val="28"/>
        </w:rPr>
        <w:t>ной школе:</w:t>
      </w:r>
    </w:p>
    <w:p w:rsidR="00F137E2" w:rsidRPr="000F2D5A" w:rsidRDefault="00F137E2" w:rsidP="00F137E2">
      <w:pPr>
        <w:pStyle w:val="a3"/>
        <w:numPr>
          <w:ilvl w:val="0"/>
          <w:numId w:val="33"/>
        </w:numPr>
        <w:rPr>
          <w:sz w:val="28"/>
          <w:szCs w:val="28"/>
        </w:rPr>
      </w:pPr>
      <w:r w:rsidRPr="000F2D5A">
        <w:rPr>
          <w:sz w:val="28"/>
          <w:szCs w:val="28"/>
        </w:rPr>
        <w:t xml:space="preserve">с 5 лет </w:t>
      </w:r>
    </w:p>
    <w:p w:rsidR="00F137E2" w:rsidRPr="000F2D5A" w:rsidRDefault="00F137E2" w:rsidP="00F137E2">
      <w:pPr>
        <w:pStyle w:val="a3"/>
        <w:numPr>
          <w:ilvl w:val="0"/>
          <w:numId w:val="33"/>
        </w:numPr>
        <w:rPr>
          <w:sz w:val="28"/>
          <w:szCs w:val="28"/>
        </w:rPr>
      </w:pPr>
      <w:r w:rsidRPr="000F2D5A">
        <w:rPr>
          <w:sz w:val="28"/>
          <w:szCs w:val="28"/>
        </w:rPr>
        <w:t xml:space="preserve">с 7 лет </w:t>
      </w:r>
    </w:p>
    <w:p w:rsidR="00F137E2" w:rsidRPr="000F2D5A" w:rsidRDefault="00F137E2" w:rsidP="00F137E2">
      <w:pPr>
        <w:pStyle w:val="a3"/>
        <w:numPr>
          <w:ilvl w:val="0"/>
          <w:numId w:val="33"/>
        </w:numPr>
        <w:rPr>
          <w:sz w:val="28"/>
          <w:szCs w:val="28"/>
        </w:rPr>
      </w:pPr>
      <w:r w:rsidRPr="000F2D5A">
        <w:rPr>
          <w:sz w:val="28"/>
          <w:szCs w:val="28"/>
        </w:rPr>
        <w:t xml:space="preserve">с 8 лет </w:t>
      </w:r>
    </w:p>
    <w:p w:rsidR="00F137E2" w:rsidRPr="000F2D5A" w:rsidRDefault="00F137E2" w:rsidP="00F137E2">
      <w:pPr>
        <w:pStyle w:val="a3"/>
        <w:numPr>
          <w:ilvl w:val="0"/>
          <w:numId w:val="33"/>
        </w:numPr>
        <w:rPr>
          <w:sz w:val="28"/>
          <w:szCs w:val="28"/>
        </w:rPr>
      </w:pPr>
      <w:r w:rsidRPr="000F2D5A">
        <w:rPr>
          <w:sz w:val="28"/>
          <w:szCs w:val="28"/>
        </w:rPr>
        <w:t xml:space="preserve">с 10лет </w:t>
      </w:r>
    </w:p>
    <w:p w:rsidR="00F137E2" w:rsidRDefault="00F137E2" w:rsidP="00F137E2">
      <w:pPr>
        <w:pStyle w:val="a3"/>
        <w:numPr>
          <w:ilvl w:val="0"/>
          <w:numId w:val="33"/>
        </w:numPr>
        <w:rPr>
          <w:sz w:val="28"/>
          <w:szCs w:val="28"/>
        </w:rPr>
      </w:pPr>
      <w:r w:rsidRPr="000F2D5A">
        <w:rPr>
          <w:sz w:val="28"/>
          <w:szCs w:val="28"/>
        </w:rPr>
        <w:t>с 12 лет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3.</w:t>
      </w:r>
      <w:r w:rsidRPr="000F2D5A">
        <w:rPr>
          <w:sz w:val="28"/>
          <w:szCs w:val="28"/>
        </w:rPr>
        <w:t xml:space="preserve">  Максимальные сроки закрытия большого родничка: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1)</w:t>
      </w:r>
      <w:r w:rsidRPr="000F2D5A">
        <w:rPr>
          <w:sz w:val="28"/>
          <w:szCs w:val="28"/>
        </w:rPr>
        <w:t xml:space="preserve"> 4-6 мес. 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2)</w:t>
      </w:r>
      <w:r w:rsidRPr="000F2D5A">
        <w:rPr>
          <w:sz w:val="28"/>
          <w:szCs w:val="28"/>
        </w:rPr>
        <w:t xml:space="preserve"> 7-9 мес. 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3)</w:t>
      </w:r>
      <w:r w:rsidRPr="000F2D5A">
        <w:rPr>
          <w:sz w:val="28"/>
          <w:szCs w:val="28"/>
        </w:rPr>
        <w:t xml:space="preserve"> 10-12 мес. 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4)</w:t>
      </w:r>
      <w:r w:rsidRPr="000F2D5A">
        <w:rPr>
          <w:sz w:val="28"/>
          <w:szCs w:val="28"/>
        </w:rPr>
        <w:t xml:space="preserve"> 13 - 15 мес. 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5)</w:t>
      </w:r>
      <w:r w:rsidRPr="000F2D5A">
        <w:rPr>
          <w:sz w:val="28"/>
          <w:szCs w:val="28"/>
        </w:rPr>
        <w:t xml:space="preserve"> 16 - 18 мес. 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4</w:t>
      </w:r>
      <w:r w:rsidRPr="000F2D5A">
        <w:rPr>
          <w:sz w:val="28"/>
          <w:szCs w:val="28"/>
        </w:rPr>
        <w:t>. Максимальный срок закрытия  малого родничка определяется в возрасте: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1)</w:t>
      </w:r>
      <w:r w:rsidRPr="000F2D5A">
        <w:rPr>
          <w:sz w:val="28"/>
          <w:szCs w:val="28"/>
        </w:rPr>
        <w:t xml:space="preserve"> 2 недель 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2)</w:t>
      </w:r>
      <w:r w:rsidRPr="000F2D5A">
        <w:rPr>
          <w:sz w:val="28"/>
          <w:szCs w:val="28"/>
        </w:rPr>
        <w:t xml:space="preserve"> 1мес.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3)</w:t>
      </w:r>
      <w:r w:rsidRPr="000F2D5A">
        <w:rPr>
          <w:sz w:val="28"/>
          <w:szCs w:val="28"/>
        </w:rPr>
        <w:t xml:space="preserve"> 2 мес.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4)</w:t>
      </w:r>
      <w:r w:rsidRPr="000F2D5A">
        <w:rPr>
          <w:sz w:val="28"/>
          <w:szCs w:val="28"/>
        </w:rPr>
        <w:t xml:space="preserve"> 3 мес.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5)</w:t>
      </w:r>
      <w:r w:rsidRPr="000F2D5A">
        <w:rPr>
          <w:sz w:val="28"/>
          <w:szCs w:val="28"/>
        </w:rPr>
        <w:t xml:space="preserve"> 4 мес.  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5</w:t>
      </w:r>
      <w:r w:rsidRPr="000F2D5A">
        <w:rPr>
          <w:sz w:val="28"/>
          <w:szCs w:val="28"/>
        </w:rPr>
        <w:t>. Количество молочных зубов у ребенка определяется по формуле (</w:t>
      </w:r>
      <w:r w:rsidRPr="000F2D5A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-возраст в месяце</w:t>
      </w:r>
      <w:r w:rsidRPr="000F2D5A">
        <w:rPr>
          <w:sz w:val="28"/>
          <w:szCs w:val="28"/>
        </w:rPr>
        <w:t xml:space="preserve">): 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1)</w:t>
      </w:r>
      <w:r w:rsidRPr="000F2D5A">
        <w:rPr>
          <w:sz w:val="28"/>
          <w:szCs w:val="28"/>
        </w:rPr>
        <w:t xml:space="preserve"> </w:t>
      </w:r>
      <w:r w:rsidRPr="000F2D5A">
        <w:rPr>
          <w:sz w:val="28"/>
          <w:szCs w:val="28"/>
          <w:lang w:val="en-US"/>
        </w:rPr>
        <w:t>n</w:t>
      </w:r>
      <w:r w:rsidRPr="000F2D5A">
        <w:rPr>
          <w:sz w:val="28"/>
          <w:szCs w:val="28"/>
        </w:rPr>
        <w:t xml:space="preserve">- 2  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2)</w:t>
      </w:r>
      <w:r w:rsidRPr="000F2D5A">
        <w:rPr>
          <w:sz w:val="28"/>
          <w:szCs w:val="28"/>
        </w:rPr>
        <w:t xml:space="preserve"> </w:t>
      </w:r>
      <w:r w:rsidRPr="000F2D5A">
        <w:rPr>
          <w:sz w:val="28"/>
          <w:szCs w:val="28"/>
          <w:lang w:val="en-US"/>
        </w:rPr>
        <w:t>n</w:t>
      </w:r>
      <w:r w:rsidRPr="000F2D5A">
        <w:rPr>
          <w:sz w:val="28"/>
          <w:szCs w:val="28"/>
        </w:rPr>
        <w:t xml:space="preserve">- 4 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3)</w:t>
      </w:r>
      <w:r w:rsidRPr="000F2D5A">
        <w:rPr>
          <w:sz w:val="28"/>
          <w:szCs w:val="28"/>
        </w:rPr>
        <w:t xml:space="preserve"> </w:t>
      </w:r>
      <w:r w:rsidRPr="000F2D5A">
        <w:rPr>
          <w:sz w:val="28"/>
          <w:szCs w:val="28"/>
          <w:lang w:val="en-US"/>
        </w:rPr>
        <w:t>n</w:t>
      </w:r>
      <w:r w:rsidRPr="000F2D5A">
        <w:rPr>
          <w:sz w:val="28"/>
          <w:szCs w:val="28"/>
        </w:rPr>
        <w:t xml:space="preserve">- 6 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4)</w:t>
      </w:r>
      <w:r w:rsidRPr="000F2D5A">
        <w:rPr>
          <w:sz w:val="28"/>
          <w:szCs w:val="28"/>
        </w:rPr>
        <w:t xml:space="preserve"> </w:t>
      </w:r>
      <w:r w:rsidRPr="000F2D5A">
        <w:rPr>
          <w:sz w:val="28"/>
          <w:szCs w:val="28"/>
          <w:lang w:val="en-US"/>
        </w:rPr>
        <w:t>n</w:t>
      </w:r>
      <w:r w:rsidRPr="000F2D5A">
        <w:rPr>
          <w:sz w:val="28"/>
          <w:szCs w:val="28"/>
        </w:rPr>
        <w:t xml:space="preserve"> - 8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5)</w:t>
      </w:r>
      <w:r w:rsidRPr="000F2D5A">
        <w:rPr>
          <w:sz w:val="28"/>
          <w:szCs w:val="28"/>
        </w:rPr>
        <w:t xml:space="preserve"> n </w:t>
      </w:r>
      <w:r>
        <w:rPr>
          <w:sz w:val="28"/>
          <w:szCs w:val="28"/>
        </w:rPr>
        <w:t>–</w:t>
      </w:r>
      <w:r w:rsidRPr="000F2D5A">
        <w:rPr>
          <w:sz w:val="28"/>
          <w:szCs w:val="28"/>
        </w:rPr>
        <w:t xml:space="preserve"> 5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6</w:t>
      </w:r>
      <w:r w:rsidRPr="000F2D5A">
        <w:rPr>
          <w:sz w:val="28"/>
          <w:szCs w:val="28"/>
        </w:rPr>
        <w:t xml:space="preserve">. Костный возраст определяется по: 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 w:rsidRPr="000F2D5A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Pr="000F2D5A">
        <w:rPr>
          <w:sz w:val="28"/>
          <w:szCs w:val="28"/>
        </w:rPr>
        <w:t xml:space="preserve"> срокам появления точек окостенения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2)</w:t>
      </w:r>
      <w:r w:rsidRPr="000F2D5A">
        <w:rPr>
          <w:sz w:val="28"/>
          <w:szCs w:val="28"/>
        </w:rPr>
        <w:t xml:space="preserve"> уровню Са и Р в  крови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3)</w:t>
      </w:r>
      <w:r w:rsidRPr="000F2D5A">
        <w:rPr>
          <w:sz w:val="28"/>
          <w:szCs w:val="28"/>
        </w:rPr>
        <w:t xml:space="preserve"> срокам прорезывания молочных зубов</w:t>
      </w:r>
    </w:p>
    <w:p w:rsidR="00F137E2" w:rsidRPr="000F2D5A" w:rsidRDefault="00F137E2" w:rsidP="00F137E2">
      <w:pPr>
        <w:pStyle w:val="a3"/>
        <w:numPr>
          <w:ilvl w:val="0"/>
          <w:numId w:val="67"/>
        </w:numPr>
        <w:rPr>
          <w:sz w:val="28"/>
          <w:szCs w:val="28"/>
        </w:rPr>
      </w:pPr>
      <w:r w:rsidRPr="000F2D5A">
        <w:rPr>
          <w:sz w:val="28"/>
          <w:szCs w:val="28"/>
        </w:rPr>
        <w:t>физиологическим искривлениям позвоночника</w:t>
      </w:r>
    </w:p>
    <w:p w:rsidR="00F137E2" w:rsidRDefault="00F137E2" w:rsidP="00F137E2">
      <w:pPr>
        <w:pStyle w:val="a3"/>
        <w:numPr>
          <w:ilvl w:val="0"/>
          <w:numId w:val="67"/>
        </w:numPr>
        <w:rPr>
          <w:sz w:val="28"/>
          <w:szCs w:val="28"/>
        </w:rPr>
      </w:pPr>
      <w:r w:rsidRPr="000F2D5A">
        <w:rPr>
          <w:sz w:val="28"/>
          <w:szCs w:val="28"/>
        </w:rPr>
        <w:t>уровню развития мышечной силы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0F2D5A">
        <w:rPr>
          <w:sz w:val="28"/>
          <w:szCs w:val="28"/>
        </w:rPr>
        <w:t>. Передние верхние резцы появляются в возрасте: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1)</w:t>
      </w:r>
      <w:r w:rsidRPr="000F2D5A">
        <w:rPr>
          <w:sz w:val="28"/>
          <w:szCs w:val="28"/>
        </w:rPr>
        <w:t xml:space="preserve"> 4 месяцев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2)</w:t>
      </w:r>
      <w:r w:rsidRPr="000F2D5A">
        <w:rPr>
          <w:sz w:val="28"/>
          <w:szCs w:val="28"/>
        </w:rPr>
        <w:t xml:space="preserve"> 5 месяцев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3)</w:t>
      </w:r>
      <w:r w:rsidRPr="000F2D5A">
        <w:rPr>
          <w:sz w:val="28"/>
          <w:szCs w:val="28"/>
        </w:rPr>
        <w:t xml:space="preserve"> 6 месяцев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4)</w:t>
      </w:r>
      <w:r w:rsidRPr="000F2D5A">
        <w:rPr>
          <w:sz w:val="28"/>
          <w:szCs w:val="28"/>
        </w:rPr>
        <w:t xml:space="preserve"> 8 месяцев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5)</w:t>
      </w:r>
      <w:r w:rsidRPr="000F2D5A">
        <w:rPr>
          <w:sz w:val="28"/>
          <w:szCs w:val="28"/>
        </w:rPr>
        <w:t xml:space="preserve"> 9 месяцев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8</w:t>
      </w:r>
      <w:r w:rsidRPr="000F2D5A">
        <w:rPr>
          <w:sz w:val="28"/>
          <w:szCs w:val="28"/>
        </w:rPr>
        <w:t>. Физиологические изгибы позвоночника у новорожденного: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1)</w:t>
      </w:r>
      <w:r w:rsidRPr="000F2D5A">
        <w:rPr>
          <w:sz w:val="28"/>
          <w:szCs w:val="28"/>
        </w:rPr>
        <w:t xml:space="preserve"> не определяются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2)</w:t>
      </w:r>
      <w:r w:rsidRPr="000F2D5A">
        <w:rPr>
          <w:sz w:val="28"/>
          <w:szCs w:val="28"/>
        </w:rPr>
        <w:t xml:space="preserve"> такие же, как у взрослого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3)</w:t>
      </w:r>
      <w:r w:rsidRPr="000F2D5A">
        <w:rPr>
          <w:sz w:val="28"/>
          <w:szCs w:val="28"/>
        </w:rPr>
        <w:t xml:space="preserve"> имеется  грудной кифоз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4)</w:t>
      </w:r>
      <w:r w:rsidRPr="000F2D5A">
        <w:rPr>
          <w:sz w:val="28"/>
          <w:szCs w:val="28"/>
        </w:rPr>
        <w:t xml:space="preserve"> имеется поясничный лордоз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5)</w:t>
      </w:r>
      <w:r w:rsidRPr="000F2D5A">
        <w:rPr>
          <w:sz w:val="28"/>
          <w:szCs w:val="28"/>
        </w:rPr>
        <w:t xml:space="preserve"> имеется шейный лордоз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9</w:t>
      </w:r>
      <w:r w:rsidRPr="000F2D5A">
        <w:rPr>
          <w:sz w:val="28"/>
          <w:szCs w:val="28"/>
        </w:rPr>
        <w:t>. Нормостеническим типом конституции считается, если эпигастральный угол равен: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1)</w:t>
      </w:r>
      <w:r w:rsidRPr="000F2D5A">
        <w:rPr>
          <w:sz w:val="28"/>
          <w:szCs w:val="28"/>
        </w:rPr>
        <w:t xml:space="preserve"> 120 градусов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2)</w:t>
      </w:r>
      <w:r w:rsidRPr="000F2D5A">
        <w:rPr>
          <w:sz w:val="28"/>
          <w:szCs w:val="28"/>
        </w:rPr>
        <w:t xml:space="preserve"> 199 градусов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3)</w:t>
      </w:r>
      <w:r w:rsidRPr="000F2D5A">
        <w:rPr>
          <w:sz w:val="28"/>
          <w:szCs w:val="28"/>
        </w:rPr>
        <w:t xml:space="preserve"> 90 градусов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4)</w:t>
      </w:r>
      <w:r w:rsidRPr="000F2D5A">
        <w:rPr>
          <w:sz w:val="28"/>
          <w:szCs w:val="28"/>
        </w:rPr>
        <w:t xml:space="preserve"> 70 градусов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5)</w:t>
      </w:r>
      <w:r w:rsidRPr="000F2D5A">
        <w:rPr>
          <w:sz w:val="28"/>
          <w:szCs w:val="28"/>
        </w:rPr>
        <w:t xml:space="preserve"> 60 градусов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10</w:t>
      </w:r>
      <w:r w:rsidRPr="000F2D5A">
        <w:rPr>
          <w:sz w:val="28"/>
          <w:szCs w:val="28"/>
        </w:rPr>
        <w:t>. Сколиоз это: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1)</w:t>
      </w:r>
      <w:r w:rsidRPr="000F2D5A">
        <w:rPr>
          <w:sz w:val="28"/>
          <w:szCs w:val="28"/>
        </w:rPr>
        <w:t xml:space="preserve"> изгиб позвоночника в сторону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2)</w:t>
      </w:r>
      <w:r w:rsidRPr="000F2D5A">
        <w:rPr>
          <w:sz w:val="28"/>
          <w:szCs w:val="28"/>
        </w:rPr>
        <w:t xml:space="preserve"> изгиб позвоночника вперед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3)</w:t>
      </w:r>
      <w:r w:rsidRPr="000F2D5A">
        <w:rPr>
          <w:sz w:val="28"/>
          <w:szCs w:val="28"/>
        </w:rPr>
        <w:t xml:space="preserve"> изгиб позвоночника назад</w:t>
      </w:r>
    </w:p>
    <w:p w:rsidR="00F137E2" w:rsidRPr="000F2D5A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4)</w:t>
      </w:r>
      <w:r w:rsidRPr="000F2D5A">
        <w:rPr>
          <w:sz w:val="28"/>
          <w:szCs w:val="28"/>
        </w:rPr>
        <w:t xml:space="preserve"> патологический кифоз</w:t>
      </w:r>
    </w:p>
    <w:p w:rsidR="00F137E2" w:rsidRDefault="00F137E2" w:rsidP="00F137E2">
      <w:pPr>
        <w:pStyle w:val="a3"/>
        <w:rPr>
          <w:sz w:val="28"/>
          <w:szCs w:val="28"/>
        </w:rPr>
      </w:pPr>
      <w:r>
        <w:rPr>
          <w:sz w:val="28"/>
          <w:szCs w:val="28"/>
        </w:rPr>
        <w:t>5)</w:t>
      </w:r>
      <w:r w:rsidRPr="000F2D5A">
        <w:rPr>
          <w:sz w:val="28"/>
          <w:szCs w:val="28"/>
        </w:rPr>
        <w:t xml:space="preserve"> патологический лордоз</w:t>
      </w:r>
    </w:p>
    <w:p w:rsidR="00F137E2" w:rsidRDefault="00F137E2" w:rsidP="00F137E2">
      <w:pPr>
        <w:pStyle w:val="a3"/>
        <w:rPr>
          <w:sz w:val="28"/>
          <w:szCs w:val="28"/>
        </w:rPr>
      </w:pPr>
    </w:p>
    <w:p w:rsidR="00F137E2" w:rsidRPr="00FA0DC8" w:rsidRDefault="00275845" w:rsidP="00F137E2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5. ОРГАНЫ ДЫХАНИЯ У ДЕТЕЙ И ПОДРОСТКОВ</w:t>
      </w:r>
    </w:p>
    <w:p w:rsidR="00F137E2" w:rsidRDefault="00F137E2" w:rsidP="00F137E2">
      <w:pPr>
        <w:widowControl w:val="0"/>
        <w:tabs>
          <w:tab w:val="left" w:pos="284"/>
        </w:tabs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F137E2" w:rsidRPr="000F2D5A" w:rsidRDefault="00F137E2" w:rsidP="00F137E2">
      <w:pPr>
        <w:widowControl w:val="0"/>
        <w:tabs>
          <w:tab w:val="left" w:pos="284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0F2D5A">
        <w:rPr>
          <w:b/>
          <w:bCs/>
          <w:sz w:val="28"/>
          <w:szCs w:val="28"/>
        </w:rPr>
        <w:t>Тема: Возрастные особенности органов дыхания у детей</w:t>
      </w:r>
    </w:p>
    <w:p w:rsidR="00F137E2" w:rsidRPr="000F2D5A" w:rsidRDefault="00F137E2" w:rsidP="00F137E2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0F2D5A">
        <w:rPr>
          <w:b/>
          <w:bCs/>
          <w:sz w:val="28"/>
          <w:szCs w:val="28"/>
        </w:rPr>
        <w:t xml:space="preserve">Цель занятия: </w:t>
      </w:r>
      <w:r w:rsidRPr="000F2D5A">
        <w:rPr>
          <w:sz w:val="28"/>
          <w:szCs w:val="28"/>
        </w:rPr>
        <w:t>Изучив данную тему, студенты должны</w:t>
      </w:r>
      <w:r w:rsidRPr="00FA0DC8">
        <w:rPr>
          <w:b/>
          <w:sz w:val="28"/>
          <w:szCs w:val="28"/>
        </w:rPr>
        <w:t xml:space="preserve"> знать</w:t>
      </w:r>
      <w:r w:rsidRPr="000F2D5A">
        <w:rPr>
          <w:sz w:val="28"/>
          <w:szCs w:val="28"/>
        </w:rPr>
        <w:t>:</w:t>
      </w:r>
    </w:p>
    <w:p w:rsidR="00F137E2" w:rsidRPr="000F2D5A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F2D5A">
        <w:rPr>
          <w:sz w:val="28"/>
          <w:szCs w:val="28"/>
        </w:rPr>
        <w:t>Влияние факторов внешней среды на органогенез бронхиального дерева и легких.</w:t>
      </w:r>
    </w:p>
    <w:p w:rsidR="00F137E2" w:rsidRPr="000F2D5A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F2D5A">
        <w:rPr>
          <w:sz w:val="28"/>
          <w:szCs w:val="28"/>
        </w:rPr>
        <w:t>Особенности дыхательного центра у новорожденных детей.</w:t>
      </w:r>
    </w:p>
    <w:p w:rsidR="00F137E2" w:rsidRPr="000F2D5A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F2D5A">
        <w:rPr>
          <w:sz w:val="28"/>
          <w:szCs w:val="28"/>
        </w:rPr>
        <w:t>Механизм первого вдоха.</w:t>
      </w:r>
    </w:p>
    <w:p w:rsidR="00F137E2" w:rsidRPr="000F2D5A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F2D5A">
        <w:rPr>
          <w:sz w:val="28"/>
          <w:szCs w:val="28"/>
        </w:rPr>
        <w:t>Анатомические особенности строения верхних дыхательных путей и как они проявляются у детей раннего возраста.</w:t>
      </w:r>
    </w:p>
    <w:p w:rsidR="00F137E2" w:rsidRPr="000F2D5A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F2D5A">
        <w:rPr>
          <w:sz w:val="28"/>
          <w:szCs w:val="28"/>
        </w:rPr>
        <w:t>Морфологические особенности трахеи, бронхов у детей раннего возраста и их значение.</w:t>
      </w:r>
    </w:p>
    <w:p w:rsidR="00F137E2" w:rsidRPr="000F2D5A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F2D5A">
        <w:rPr>
          <w:sz w:val="28"/>
          <w:szCs w:val="28"/>
        </w:rPr>
        <w:t>Анатомические особенности строения легочной ткани у детей ра</w:t>
      </w:r>
      <w:r w:rsidRPr="000F2D5A">
        <w:rPr>
          <w:sz w:val="28"/>
          <w:szCs w:val="28"/>
        </w:rPr>
        <w:t>з</w:t>
      </w:r>
      <w:r w:rsidRPr="000F2D5A">
        <w:rPr>
          <w:sz w:val="28"/>
          <w:szCs w:val="28"/>
        </w:rPr>
        <w:t>ных п</w:t>
      </w:r>
      <w:r w:rsidRPr="000F2D5A">
        <w:rPr>
          <w:sz w:val="28"/>
          <w:szCs w:val="28"/>
        </w:rPr>
        <w:t>е</w:t>
      </w:r>
      <w:r w:rsidRPr="000F2D5A">
        <w:rPr>
          <w:sz w:val="28"/>
          <w:szCs w:val="28"/>
        </w:rPr>
        <w:t xml:space="preserve">риодов. </w:t>
      </w:r>
    </w:p>
    <w:p w:rsidR="00F137E2" w:rsidRPr="000F2D5A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F2D5A">
        <w:rPr>
          <w:sz w:val="28"/>
          <w:szCs w:val="28"/>
        </w:rPr>
        <w:t xml:space="preserve">Механизм нарастания массы легких и процесс дифференцировки </w:t>
      </w:r>
      <w:r w:rsidRPr="000F2D5A">
        <w:rPr>
          <w:sz w:val="28"/>
          <w:szCs w:val="28"/>
        </w:rPr>
        <w:lastRenderedPageBreak/>
        <w:t>ацинуса в процессе роста.</w:t>
      </w:r>
    </w:p>
    <w:p w:rsidR="00F137E2" w:rsidRPr="000F2D5A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F2D5A">
        <w:rPr>
          <w:sz w:val="28"/>
          <w:szCs w:val="28"/>
        </w:rPr>
        <w:t>Сегментарное строение легких.</w:t>
      </w:r>
    </w:p>
    <w:p w:rsidR="00F137E2" w:rsidRPr="000F2D5A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F2D5A">
        <w:rPr>
          <w:sz w:val="28"/>
          <w:szCs w:val="28"/>
        </w:rPr>
        <w:t>Показатели внешнего дыхания в зависимости от возраста: ДО, МОД, ЧД, ЖЕЛ, МВЛ.</w:t>
      </w:r>
    </w:p>
    <w:p w:rsidR="00F137E2" w:rsidRPr="000F2D5A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F2D5A">
        <w:rPr>
          <w:sz w:val="28"/>
          <w:szCs w:val="28"/>
        </w:rPr>
        <w:t>Особенности строения грудной клетки ребенка и их значение в дыхании.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F2D5A">
        <w:rPr>
          <w:sz w:val="28"/>
          <w:szCs w:val="28"/>
        </w:rPr>
        <w:t>Понятие о пуэрильном дыхании, его отличие от везикулярного, сроки  появления и перех</w:t>
      </w:r>
      <w:r w:rsidRPr="0001590E">
        <w:rPr>
          <w:sz w:val="28"/>
          <w:szCs w:val="28"/>
        </w:rPr>
        <w:t>ода в  везик</w:t>
      </w:r>
      <w:r w:rsidRPr="0001590E">
        <w:rPr>
          <w:sz w:val="28"/>
          <w:szCs w:val="28"/>
        </w:rPr>
        <w:t>у</w:t>
      </w:r>
      <w:r w:rsidRPr="0001590E">
        <w:rPr>
          <w:sz w:val="28"/>
          <w:szCs w:val="28"/>
        </w:rPr>
        <w:t>лярное.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Методы оценки функции внешнего дыхания</w:t>
      </w:r>
    </w:p>
    <w:p w:rsidR="00F137E2" w:rsidRPr="0001590E" w:rsidRDefault="00F137E2" w:rsidP="00F137E2">
      <w:pPr>
        <w:widowControl w:val="0"/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C12B58">
        <w:rPr>
          <w:bCs/>
          <w:sz w:val="28"/>
          <w:szCs w:val="28"/>
        </w:rPr>
        <w:t>Студенты должны</w:t>
      </w:r>
      <w:r w:rsidRPr="0001590E">
        <w:rPr>
          <w:b/>
          <w:bCs/>
          <w:sz w:val="28"/>
          <w:szCs w:val="28"/>
        </w:rPr>
        <w:t xml:space="preserve"> уметь: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Считать частоту дыхания у детей разного возраста.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Провести осмотр, пальпацию, перкуссию (топографическую и сравнительную) легких, определить высоту стояния верхушек ле</w:t>
      </w:r>
      <w:r w:rsidRPr="0001590E">
        <w:rPr>
          <w:sz w:val="28"/>
          <w:szCs w:val="28"/>
        </w:rPr>
        <w:t>г</w:t>
      </w:r>
      <w:r w:rsidRPr="0001590E">
        <w:rPr>
          <w:sz w:val="28"/>
          <w:szCs w:val="28"/>
        </w:rPr>
        <w:t>ких, ширину полей Кренига (в зависимости от возраста)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Определить подвижность нижнего края легких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Определить бронхофонию.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Провести пробу Штанге и Генча.</w:t>
      </w:r>
    </w:p>
    <w:p w:rsidR="00F137E2" w:rsidRPr="00C12B58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bCs/>
          <w:sz w:val="28"/>
          <w:szCs w:val="28"/>
        </w:rPr>
      </w:pPr>
      <w:r w:rsidRPr="0001590E">
        <w:rPr>
          <w:sz w:val="28"/>
          <w:szCs w:val="28"/>
        </w:rPr>
        <w:t xml:space="preserve">Провести аускультацию легких: различить </w:t>
      </w:r>
      <w:r w:rsidRPr="00C12B58">
        <w:rPr>
          <w:bCs/>
          <w:sz w:val="28"/>
          <w:szCs w:val="28"/>
        </w:rPr>
        <w:t>пуэрильное и везик</w:t>
      </w:r>
      <w:r w:rsidRPr="00C12B58">
        <w:rPr>
          <w:bCs/>
          <w:sz w:val="28"/>
          <w:szCs w:val="28"/>
        </w:rPr>
        <w:t>у</w:t>
      </w:r>
      <w:r w:rsidRPr="00C12B58">
        <w:rPr>
          <w:bCs/>
          <w:sz w:val="28"/>
          <w:szCs w:val="28"/>
        </w:rPr>
        <w:t>лярное дыхание, сухие и влажные хрипы; крепитацию и шум тр</w:t>
      </w:r>
      <w:r w:rsidRPr="00C12B58">
        <w:rPr>
          <w:bCs/>
          <w:sz w:val="28"/>
          <w:szCs w:val="28"/>
        </w:rPr>
        <w:t>е</w:t>
      </w:r>
      <w:r w:rsidRPr="00C12B58">
        <w:rPr>
          <w:bCs/>
          <w:sz w:val="28"/>
          <w:szCs w:val="28"/>
        </w:rPr>
        <w:t>ния плевры.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Определить проекцию долей и сегментов легких на грудной кле</w:t>
      </w:r>
      <w:r w:rsidRPr="0001590E">
        <w:rPr>
          <w:sz w:val="28"/>
          <w:szCs w:val="28"/>
        </w:rPr>
        <w:t>т</w:t>
      </w:r>
      <w:r w:rsidRPr="0001590E">
        <w:rPr>
          <w:sz w:val="28"/>
          <w:szCs w:val="28"/>
        </w:rPr>
        <w:t>ке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Описать изменения на рентгенограмме легких.</w:t>
      </w:r>
    </w:p>
    <w:p w:rsidR="00F137E2" w:rsidRPr="0001590E" w:rsidRDefault="00F137E2" w:rsidP="00F137E2">
      <w:pPr>
        <w:widowControl w:val="0"/>
        <w:numPr>
          <w:ilvl w:val="0"/>
          <w:numId w:val="12"/>
        </w:numPr>
        <w:tabs>
          <w:tab w:val="left" w:pos="284"/>
          <w:tab w:val="left" w:pos="360"/>
        </w:tabs>
        <w:autoSpaceDE w:val="0"/>
        <w:autoSpaceDN w:val="0"/>
        <w:adjustRightInd w:val="0"/>
        <w:ind w:left="1287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Оценить показатели функции внешнего дыхания ребенка.</w:t>
      </w:r>
    </w:p>
    <w:p w:rsidR="00F137E2" w:rsidRDefault="00F137E2" w:rsidP="00F137E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137E2" w:rsidRDefault="00F137E2" w:rsidP="00F137E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01590E">
        <w:rPr>
          <w:b/>
          <w:bCs/>
          <w:sz w:val="28"/>
          <w:szCs w:val="28"/>
        </w:rPr>
        <w:t>Краткое изложение  теоретического материала</w:t>
      </w:r>
      <w:r>
        <w:rPr>
          <w:b/>
          <w:bCs/>
          <w:sz w:val="28"/>
          <w:szCs w:val="28"/>
        </w:rPr>
        <w:t>.</w:t>
      </w:r>
    </w:p>
    <w:p w:rsidR="00F137E2" w:rsidRPr="006B4025" w:rsidRDefault="00F137E2" w:rsidP="00F137E2">
      <w:pPr>
        <w:widowControl w:val="0"/>
        <w:tabs>
          <w:tab w:val="left" w:pos="426"/>
        </w:tabs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01590E">
        <w:rPr>
          <w:sz w:val="28"/>
          <w:szCs w:val="28"/>
        </w:rPr>
        <w:t xml:space="preserve">  </w:t>
      </w:r>
      <w:r w:rsidRPr="006B4025">
        <w:rPr>
          <w:bCs/>
          <w:sz w:val="28"/>
          <w:szCs w:val="28"/>
        </w:rPr>
        <w:t>Эмбриональное развитие дыхательной системы начинается с конца 3 - начала 4 недели внутриутробного разв</w:t>
      </w:r>
      <w:r w:rsidRPr="006B4025">
        <w:rPr>
          <w:bCs/>
          <w:sz w:val="28"/>
          <w:szCs w:val="28"/>
        </w:rPr>
        <w:t>и</w:t>
      </w:r>
      <w:r w:rsidRPr="006B4025">
        <w:rPr>
          <w:bCs/>
          <w:sz w:val="28"/>
          <w:szCs w:val="28"/>
        </w:rPr>
        <w:t>тия, когда появляется выпячивание стенки передней кишки, в ней образуется перегородка, делящая ее на до</w:t>
      </w:r>
      <w:r w:rsidRPr="006B4025">
        <w:rPr>
          <w:bCs/>
          <w:sz w:val="28"/>
          <w:szCs w:val="28"/>
        </w:rPr>
        <w:t>р</w:t>
      </w:r>
      <w:r w:rsidRPr="006B4025">
        <w:rPr>
          <w:bCs/>
          <w:sz w:val="28"/>
          <w:szCs w:val="28"/>
        </w:rPr>
        <w:t>зальную и вентральную части. Из дорзальной в последующем образуется пищевод, из вентральной – трахея. В дальнейшем в конце вентральной части формируются 2 колбовидных расширения - будущее правое и левое легкие. На 6 неделе формируются – долевые бронхи, на 8 неделе – сегментарные бронхи. Эти выпячивания врастают в мезенхиму и каждая часть д</w:t>
      </w:r>
      <w:r w:rsidRPr="006B4025">
        <w:rPr>
          <w:bCs/>
          <w:sz w:val="28"/>
          <w:szCs w:val="28"/>
        </w:rPr>
        <w:t>е</w:t>
      </w:r>
      <w:r w:rsidRPr="006B4025">
        <w:rPr>
          <w:bCs/>
          <w:sz w:val="28"/>
          <w:szCs w:val="28"/>
        </w:rPr>
        <w:t>лится на мелкие ветви. С 9-10 нед образуются лимфатические сосуды. Из энтоде</w:t>
      </w:r>
      <w:r w:rsidRPr="006B4025">
        <w:rPr>
          <w:bCs/>
          <w:sz w:val="28"/>
          <w:szCs w:val="28"/>
        </w:rPr>
        <w:t>р</w:t>
      </w:r>
      <w:r w:rsidRPr="006B4025">
        <w:rPr>
          <w:bCs/>
          <w:sz w:val="28"/>
          <w:szCs w:val="28"/>
        </w:rPr>
        <w:t>мального зачатка образуется эпителий легких и дыхательных путей. Гладк</w:t>
      </w:r>
      <w:r w:rsidRPr="006B4025">
        <w:rPr>
          <w:bCs/>
          <w:sz w:val="28"/>
          <w:szCs w:val="28"/>
        </w:rPr>
        <w:t>о</w:t>
      </w:r>
      <w:r w:rsidRPr="006B4025">
        <w:rPr>
          <w:bCs/>
          <w:sz w:val="28"/>
          <w:szCs w:val="28"/>
        </w:rPr>
        <w:t>мышечные волокна и хрящи бронхов формируются из мезодермальной м</w:t>
      </w:r>
      <w:r w:rsidRPr="006B4025">
        <w:rPr>
          <w:bCs/>
          <w:sz w:val="28"/>
          <w:szCs w:val="28"/>
        </w:rPr>
        <w:t>е</w:t>
      </w:r>
      <w:r w:rsidRPr="006B4025">
        <w:rPr>
          <w:bCs/>
          <w:sz w:val="28"/>
          <w:szCs w:val="28"/>
        </w:rPr>
        <w:t>зенхимы. С 13 недели в бронхах появляются железы, с 15 недели – образую</w:t>
      </w:r>
      <w:r w:rsidRPr="006B4025">
        <w:rPr>
          <w:bCs/>
          <w:sz w:val="28"/>
          <w:szCs w:val="28"/>
        </w:rPr>
        <w:t>т</w:t>
      </w:r>
      <w:r w:rsidRPr="006B4025">
        <w:rPr>
          <w:bCs/>
          <w:sz w:val="28"/>
          <w:szCs w:val="28"/>
        </w:rPr>
        <w:t>ся мотонейроны, а с 16 недель начинают формироваться респираторные бронхиолы. В развитии дыхательной системы выделяют несколько стадий: 1 стадия – до 16 недели внутриутробного развития происходит форм</w:t>
      </w:r>
      <w:r w:rsidRPr="006B4025">
        <w:rPr>
          <w:bCs/>
          <w:sz w:val="28"/>
          <w:szCs w:val="28"/>
        </w:rPr>
        <w:t>и</w:t>
      </w:r>
      <w:r w:rsidRPr="006B4025">
        <w:rPr>
          <w:bCs/>
          <w:sz w:val="28"/>
          <w:szCs w:val="28"/>
        </w:rPr>
        <w:t>рование бронхиальных желез. С 16 недели – стадия реканализации – клеточные эл</w:t>
      </w:r>
      <w:r w:rsidRPr="006B4025">
        <w:rPr>
          <w:bCs/>
          <w:sz w:val="28"/>
          <w:szCs w:val="28"/>
        </w:rPr>
        <w:t>е</w:t>
      </w:r>
      <w:r w:rsidRPr="006B4025">
        <w:rPr>
          <w:bCs/>
          <w:sz w:val="28"/>
          <w:szCs w:val="28"/>
        </w:rPr>
        <w:t>менты начинают продуцировать слизь, жидкость и в результате этого полн</w:t>
      </w:r>
      <w:r w:rsidRPr="006B4025">
        <w:rPr>
          <w:bCs/>
          <w:sz w:val="28"/>
          <w:szCs w:val="28"/>
        </w:rPr>
        <w:t>о</w:t>
      </w:r>
      <w:r w:rsidRPr="006B4025">
        <w:rPr>
          <w:bCs/>
          <w:sz w:val="28"/>
          <w:szCs w:val="28"/>
        </w:rPr>
        <w:t xml:space="preserve">стью вытесняются клетки, бронхи приобретают просвет, а легкие становятся </w:t>
      </w:r>
      <w:r w:rsidRPr="006B4025">
        <w:rPr>
          <w:bCs/>
          <w:sz w:val="28"/>
          <w:szCs w:val="28"/>
        </w:rPr>
        <w:lastRenderedPageBreak/>
        <w:t>полыми. 3 стадия – альвеолярная – начинается с 22 - 24 недели и продолж</w:t>
      </w:r>
      <w:r w:rsidRPr="006B4025">
        <w:rPr>
          <w:bCs/>
          <w:sz w:val="28"/>
          <w:szCs w:val="28"/>
        </w:rPr>
        <w:t>а</w:t>
      </w:r>
      <w:r w:rsidRPr="006B4025">
        <w:rPr>
          <w:bCs/>
          <w:sz w:val="28"/>
          <w:szCs w:val="28"/>
        </w:rPr>
        <w:t>ется до момента рождения ребенка. В этот период идет формирование ацин</w:t>
      </w:r>
      <w:r w:rsidRPr="006B4025">
        <w:rPr>
          <w:bCs/>
          <w:sz w:val="28"/>
          <w:szCs w:val="28"/>
        </w:rPr>
        <w:t>у</w:t>
      </w:r>
      <w:r w:rsidRPr="006B4025">
        <w:rPr>
          <w:bCs/>
          <w:sz w:val="28"/>
          <w:szCs w:val="28"/>
        </w:rPr>
        <w:t>са, альвеол, синтез сурфактанта.  К моменту рождения в легких плода насч</w:t>
      </w:r>
      <w:r w:rsidRPr="006B4025">
        <w:rPr>
          <w:bCs/>
          <w:sz w:val="28"/>
          <w:szCs w:val="28"/>
        </w:rPr>
        <w:t>и</w:t>
      </w:r>
      <w:r w:rsidRPr="006B4025">
        <w:rPr>
          <w:bCs/>
          <w:sz w:val="28"/>
          <w:szCs w:val="28"/>
        </w:rPr>
        <w:t>тывается около 70 млн. альвеол. С 22-24 недели начинается дифференциро</w:t>
      </w:r>
      <w:r w:rsidRPr="006B4025">
        <w:rPr>
          <w:bCs/>
          <w:sz w:val="28"/>
          <w:szCs w:val="28"/>
        </w:rPr>
        <w:t>в</w:t>
      </w:r>
      <w:r w:rsidRPr="006B4025">
        <w:rPr>
          <w:bCs/>
          <w:sz w:val="28"/>
          <w:szCs w:val="28"/>
        </w:rPr>
        <w:t>ка альвеолоцитов – клеток, выстилающих внутреннюю поверхность альвеол. Выделяют 2 типа альвеолоц</w:t>
      </w:r>
      <w:r w:rsidRPr="006B4025">
        <w:rPr>
          <w:bCs/>
          <w:sz w:val="28"/>
          <w:szCs w:val="28"/>
        </w:rPr>
        <w:t>и</w:t>
      </w:r>
      <w:r w:rsidRPr="006B4025">
        <w:rPr>
          <w:bCs/>
          <w:sz w:val="28"/>
          <w:szCs w:val="28"/>
        </w:rPr>
        <w:t>тов: 1 тип (95%), 2 тип – 5%. При повреждении альвеолоцитов 1 типа 2 выполняет их функцию. Сурфактант – вещество, препятствующее спадению альвеол вследствие изменения повер</w:t>
      </w:r>
      <w:r w:rsidRPr="006B4025">
        <w:rPr>
          <w:bCs/>
          <w:sz w:val="28"/>
          <w:szCs w:val="28"/>
        </w:rPr>
        <w:t>х</w:t>
      </w:r>
      <w:r w:rsidRPr="006B4025">
        <w:rPr>
          <w:bCs/>
          <w:sz w:val="28"/>
          <w:szCs w:val="28"/>
        </w:rPr>
        <w:t>ностного натяжения. Он выстилает альвеолы изнутри тонким слоем, на вдохе объем альвеол увеличивается, возрастает поверхностное натяжения, что пр</w:t>
      </w:r>
      <w:r w:rsidRPr="006B4025">
        <w:rPr>
          <w:bCs/>
          <w:sz w:val="28"/>
          <w:szCs w:val="28"/>
        </w:rPr>
        <w:t>и</w:t>
      </w:r>
      <w:r w:rsidRPr="006B4025">
        <w:rPr>
          <w:bCs/>
          <w:sz w:val="28"/>
          <w:szCs w:val="28"/>
        </w:rPr>
        <w:t>водит в сопротивлению дыхания. Во время выдоха объем альвеол уменьшается (б</w:t>
      </w:r>
      <w:r w:rsidRPr="006B4025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лее</w:t>
      </w:r>
      <w:r w:rsidRPr="006B4025">
        <w:rPr>
          <w:bCs/>
          <w:sz w:val="28"/>
          <w:szCs w:val="28"/>
        </w:rPr>
        <w:t xml:space="preserve"> чем в 20-50 раз), сурфактант препятствует их спадению. Поскольку в в</w:t>
      </w:r>
      <w:r w:rsidRPr="006B4025">
        <w:rPr>
          <w:bCs/>
          <w:sz w:val="28"/>
          <w:szCs w:val="28"/>
        </w:rPr>
        <w:t>ы</w:t>
      </w:r>
      <w:r w:rsidRPr="006B4025">
        <w:rPr>
          <w:bCs/>
          <w:sz w:val="28"/>
          <w:szCs w:val="28"/>
        </w:rPr>
        <w:t>работке сурфактанта участвуют 2 фермента, активизирующиеся на разных сроках гестации (самое позднее с 35-36 н</w:t>
      </w:r>
      <w:r w:rsidRPr="006B4025">
        <w:rPr>
          <w:bCs/>
          <w:sz w:val="28"/>
          <w:szCs w:val="28"/>
        </w:rPr>
        <w:t>е</w:t>
      </w:r>
      <w:r w:rsidRPr="006B4025">
        <w:rPr>
          <w:bCs/>
          <w:sz w:val="28"/>
          <w:szCs w:val="28"/>
        </w:rPr>
        <w:t>дели), то понятно, что, чем меньше гестационный срок ребенка, тем более выражен дефицит сурфактанта и выше вероятность развития бронхолегочной патологии. Дефицит сурфактанта та</w:t>
      </w:r>
      <w:r w:rsidRPr="006B4025">
        <w:rPr>
          <w:bCs/>
          <w:sz w:val="28"/>
          <w:szCs w:val="28"/>
        </w:rPr>
        <w:t>к</w:t>
      </w:r>
      <w:r w:rsidRPr="006B4025">
        <w:rPr>
          <w:bCs/>
          <w:sz w:val="28"/>
          <w:szCs w:val="28"/>
        </w:rPr>
        <w:t>же развивается у матерей с гестозами, при осложненном течении беременн</w:t>
      </w:r>
      <w:r w:rsidRPr="006B4025">
        <w:rPr>
          <w:bCs/>
          <w:sz w:val="28"/>
          <w:szCs w:val="28"/>
        </w:rPr>
        <w:t>о</w:t>
      </w:r>
      <w:r w:rsidRPr="006B4025">
        <w:rPr>
          <w:bCs/>
          <w:sz w:val="28"/>
          <w:szCs w:val="28"/>
        </w:rPr>
        <w:t>сти, при кесаревом сечении. Незрелость системы сурфа</w:t>
      </w:r>
      <w:r w:rsidRPr="006B4025">
        <w:rPr>
          <w:bCs/>
          <w:sz w:val="28"/>
          <w:szCs w:val="28"/>
        </w:rPr>
        <w:t>к</w:t>
      </w:r>
      <w:r w:rsidRPr="006B4025">
        <w:rPr>
          <w:bCs/>
          <w:sz w:val="28"/>
          <w:szCs w:val="28"/>
        </w:rPr>
        <w:t>танта проявляется развитием респираторного дистресс – синдрома. Дефицит сурфактанта ведет к спадению альвеол и образованию ателектазов, в результате чего нарушае</w:t>
      </w:r>
      <w:r w:rsidRPr="006B4025">
        <w:rPr>
          <w:bCs/>
          <w:sz w:val="28"/>
          <w:szCs w:val="28"/>
        </w:rPr>
        <w:t>т</w:t>
      </w:r>
      <w:r w:rsidRPr="006B4025">
        <w:rPr>
          <w:bCs/>
          <w:sz w:val="28"/>
          <w:szCs w:val="28"/>
        </w:rPr>
        <w:t>ся функция газообмена,  повышается давление в малом круге кровообращ</w:t>
      </w:r>
      <w:r w:rsidRPr="006B4025">
        <w:rPr>
          <w:bCs/>
          <w:sz w:val="28"/>
          <w:szCs w:val="28"/>
        </w:rPr>
        <w:t>е</w:t>
      </w:r>
      <w:r w:rsidRPr="006B4025">
        <w:rPr>
          <w:bCs/>
          <w:sz w:val="28"/>
          <w:szCs w:val="28"/>
        </w:rPr>
        <w:t>ния, что приводит к персистенции фетального кровообращения и функци</w:t>
      </w:r>
      <w:r w:rsidRPr="006B4025">
        <w:rPr>
          <w:bCs/>
          <w:sz w:val="28"/>
          <w:szCs w:val="28"/>
        </w:rPr>
        <w:t>о</w:t>
      </w:r>
      <w:r w:rsidRPr="006B4025">
        <w:rPr>
          <w:bCs/>
          <w:sz w:val="28"/>
          <w:szCs w:val="28"/>
        </w:rPr>
        <w:t>нированию открытого артериального протока и овальн</w:t>
      </w:r>
      <w:r w:rsidRPr="006B4025">
        <w:rPr>
          <w:bCs/>
          <w:sz w:val="28"/>
          <w:szCs w:val="28"/>
        </w:rPr>
        <w:t>о</w:t>
      </w:r>
      <w:r w:rsidRPr="006B4025">
        <w:rPr>
          <w:bCs/>
          <w:sz w:val="28"/>
          <w:szCs w:val="28"/>
        </w:rPr>
        <w:t>го окна. В результате развивается гипоксия, ацидоз, увеличивается проницаемость сосудов и в ал</w:t>
      </w:r>
      <w:r w:rsidRPr="006B4025">
        <w:rPr>
          <w:bCs/>
          <w:sz w:val="28"/>
          <w:szCs w:val="28"/>
        </w:rPr>
        <w:t>ь</w:t>
      </w:r>
      <w:r w:rsidRPr="006B4025">
        <w:rPr>
          <w:bCs/>
          <w:sz w:val="28"/>
          <w:szCs w:val="28"/>
        </w:rPr>
        <w:t>веолы пропотевает жидкая часть крови с белками. Белки откладываются на стенке альвеол в виде полуколец – гиалиновые мембраны. Это приводит к нарушению диффузии газов, и развитию тяжелой дыхательной недостато</w:t>
      </w:r>
      <w:r w:rsidRPr="006B4025">
        <w:rPr>
          <w:bCs/>
          <w:sz w:val="28"/>
          <w:szCs w:val="28"/>
        </w:rPr>
        <w:t>ч</w:t>
      </w:r>
      <w:r w:rsidRPr="006B4025">
        <w:rPr>
          <w:bCs/>
          <w:sz w:val="28"/>
          <w:szCs w:val="28"/>
        </w:rPr>
        <w:t>ности, которая проявляется одышкой, цианозом, тахикардией, участием вспомогательной мускулатуры в акте дыхания. Клиническая картина разв</w:t>
      </w:r>
      <w:r w:rsidRPr="006B4025">
        <w:rPr>
          <w:bCs/>
          <w:sz w:val="28"/>
          <w:szCs w:val="28"/>
        </w:rPr>
        <w:t>и</w:t>
      </w:r>
      <w:r w:rsidRPr="006B4025">
        <w:rPr>
          <w:bCs/>
          <w:sz w:val="28"/>
          <w:szCs w:val="28"/>
        </w:rPr>
        <w:t>вается через 3 часа с момента рождения и изменения н</w:t>
      </w:r>
      <w:r w:rsidRPr="006B4025">
        <w:rPr>
          <w:bCs/>
          <w:sz w:val="28"/>
          <w:szCs w:val="28"/>
        </w:rPr>
        <w:t>а</w:t>
      </w:r>
      <w:r w:rsidRPr="006B4025">
        <w:rPr>
          <w:bCs/>
          <w:sz w:val="28"/>
          <w:szCs w:val="28"/>
        </w:rPr>
        <w:t xml:space="preserve">растают в течение 2-3 суток. </w:t>
      </w:r>
    </w:p>
    <w:p w:rsidR="00F137E2" w:rsidRPr="006B4025" w:rsidRDefault="00F137E2" w:rsidP="00F137E2">
      <w:pPr>
        <w:widowControl w:val="0"/>
        <w:tabs>
          <w:tab w:val="left" w:pos="426"/>
        </w:tabs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6B4025">
        <w:rPr>
          <w:bCs/>
          <w:sz w:val="28"/>
          <w:szCs w:val="28"/>
        </w:rPr>
        <w:t>Приведенные выше сведения позволяют считать, что врожденные п</w:t>
      </w:r>
      <w:r w:rsidRPr="006B4025">
        <w:rPr>
          <w:bCs/>
          <w:sz w:val="28"/>
          <w:szCs w:val="28"/>
        </w:rPr>
        <w:t>о</w:t>
      </w:r>
      <w:r w:rsidRPr="006B4025">
        <w:rPr>
          <w:bCs/>
          <w:sz w:val="28"/>
          <w:szCs w:val="28"/>
        </w:rPr>
        <w:t>роки развития легкого могут развиваться на очень ранних стадиях эмбриог</w:t>
      </w:r>
      <w:r w:rsidRPr="006B4025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неза (табл.</w:t>
      </w:r>
      <w:r w:rsidRPr="006B402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17</w:t>
      </w:r>
      <w:r w:rsidRPr="006B402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F137E2" w:rsidRPr="00041686" w:rsidRDefault="00F137E2" w:rsidP="00F137E2">
      <w:pPr>
        <w:widowControl w:val="0"/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sz w:val="28"/>
          <w:szCs w:val="28"/>
        </w:rPr>
      </w:pPr>
      <w:r w:rsidRPr="00041686">
        <w:rPr>
          <w:b/>
          <w:bCs/>
          <w:sz w:val="28"/>
          <w:szCs w:val="28"/>
        </w:rPr>
        <w:t>Таблица 17</w:t>
      </w:r>
    </w:p>
    <w:p w:rsidR="00F137E2" w:rsidRPr="00925DDB" w:rsidRDefault="00F137E2" w:rsidP="00F137E2">
      <w:pPr>
        <w:widowControl w:val="0"/>
        <w:tabs>
          <w:tab w:val="left" w:pos="426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25DDB">
        <w:rPr>
          <w:b/>
          <w:bCs/>
          <w:sz w:val="28"/>
          <w:szCs w:val="28"/>
        </w:rPr>
        <w:t>Врожденные пороки развития дыхательной системы</w:t>
      </w:r>
    </w:p>
    <w:tbl>
      <w:tblPr>
        <w:tblStyle w:val="ac"/>
        <w:tblW w:w="0" w:type="auto"/>
        <w:tblLook w:val="01E0"/>
      </w:tblPr>
      <w:tblGrid>
        <w:gridCol w:w="2291"/>
        <w:gridCol w:w="2913"/>
        <w:gridCol w:w="2955"/>
        <w:gridCol w:w="1411"/>
      </w:tblGrid>
      <w:tr w:rsidR="00F137E2" w:rsidRPr="006B402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bCs/>
                <w:sz w:val="28"/>
                <w:szCs w:val="28"/>
              </w:rPr>
              <w:t>Период внутр</w:t>
            </w:r>
            <w:r w:rsidRPr="006B4025">
              <w:rPr>
                <w:bCs/>
                <w:sz w:val="28"/>
                <w:szCs w:val="28"/>
              </w:rPr>
              <w:t>и</w:t>
            </w:r>
            <w:r w:rsidRPr="006B4025">
              <w:rPr>
                <w:bCs/>
                <w:sz w:val="28"/>
                <w:szCs w:val="28"/>
              </w:rPr>
              <w:t>утробного ра</w:t>
            </w:r>
            <w:r w:rsidRPr="006B4025">
              <w:rPr>
                <w:bCs/>
                <w:sz w:val="28"/>
                <w:szCs w:val="28"/>
              </w:rPr>
              <w:t>з</w:t>
            </w:r>
            <w:r w:rsidRPr="006B4025">
              <w:rPr>
                <w:bCs/>
                <w:sz w:val="28"/>
                <w:szCs w:val="28"/>
              </w:rPr>
              <w:t>вития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B4025">
              <w:rPr>
                <w:bCs/>
                <w:sz w:val="28"/>
                <w:szCs w:val="28"/>
              </w:rPr>
              <w:t>Пороки развития</w:t>
            </w:r>
          </w:p>
        </w:tc>
      </w:tr>
      <w:tr w:rsidR="00F137E2" w:rsidRPr="006B402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bCs/>
                <w:sz w:val="28"/>
                <w:szCs w:val="28"/>
              </w:rPr>
              <w:t>3-5 неделя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Трахеопищеводный свищ - сообщение между трахеей и бронхом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Секвестрация легкого - рудиментарный з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а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чаток доли легкого, не имеющий сообщения с бро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хом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F137E2" w:rsidRPr="006B402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bCs/>
                <w:sz w:val="28"/>
                <w:szCs w:val="28"/>
              </w:rPr>
              <w:t>6-8 неделя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Агенезия легкого – 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отсутствие всех эл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е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ментов легкого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 xml:space="preserve">Простая гипоплазия - 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отсутсвие мелких бронхов в доле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 xml:space="preserve">Аплазия 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легочной ткани - главный бронх в виде культи</w:t>
            </w:r>
          </w:p>
        </w:tc>
      </w:tr>
      <w:tr w:rsidR="00F137E2" w:rsidRPr="006B402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bCs/>
                <w:sz w:val="28"/>
                <w:szCs w:val="28"/>
              </w:rPr>
              <w:lastRenderedPageBreak/>
              <w:t>5-14 нед</w:t>
            </w:r>
            <w:r w:rsidRPr="006B4025">
              <w:rPr>
                <w:bCs/>
                <w:sz w:val="28"/>
                <w:szCs w:val="28"/>
              </w:rPr>
              <w:t>е</w:t>
            </w:r>
            <w:r w:rsidRPr="006B4025">
              <w:rPr>
                <w:bCs/>
                <w:sz w:val="28"/>
                <w:szCs w:val="28"/>
              </w:rPr>
              <w:t>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Трахеобронхомегалия - расширение трахеи и бронхов из-за нед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развития мышечных вол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Трахеобронхомаляция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Долевая эмф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</w:t>
            </w: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зема легких</w:t>
            </w:r>
          </w:p>
        </w:tc>
      </w:tr>
      <w:tr w:rsidR="00F137E2" w:rsidRPr="006B402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bCs/>
                <w:sz w:val="28"/>
                <w:szCs w:val="28"/>
              </w:rPr>
              <w:t>11-14 н</w:t>
            </w:r>
            <w:r w:rsidRPr="006B4025">
              <w:rPr>
                <w:bCs/>
                <w:sz w:val="28"/>
                <w:szCs w:val="28"/>
              </w:rPr>
              <w:t>е</w:t>
            </w:r>
            <w:r w:rsidRPr="006B4025">
              <w:rPr>
                <w:bCs/>
                <w:sz w:val="28"/>
                <w:szCs w:val="28"/>
              </w:rPr>
              <w:t>деля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B4025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Кистозная гипоплазия легких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E2" w:rsidRPr="006B4025" w:rsidRDefault="00F137E2" w:rsidP="006D682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137E2" w:rsidRPr="006B4025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B4025">
        <w:rPr>
          <w:sz w:val="28"/>
          <w:szCs w:val="28"/>
        </w:rPr>
        <w:t xml:space="preserve">    </w:t>
      </w:r>
      <w:r w:rsidRPr="006B4025">
        <w:rPr>
          <w:sz w:val="28"/>
          <w:szCs w:val="28"/>
        </w:rPr>
        <w:tab/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К моменту рождения ребенка дыхательная система достигает  морф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логической зрелости и может выполнять функцию дыхания. У новорожде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ного дыхательные пути заполнены жидкостью, обладающей низкой вязк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стью и малым количеством белка, что обеспечивает ее быструю всасыва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мость п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сле рождения ребенка через лимфатические и кровеносные сосуды. В раннем неонатальном периоде происходит адаптация ребенка к внеутро</w:t>
      </w:r>
      <w:r w:rsidRPr="0001590E">
        <w:rPr>
          <w:sz w:val="28"/>
          <w:szCs w:val="28"/>
        </w:rPr>
        <w:t>б</w:t>
      </w:r>
      <w:r w:rsidRPr="0001590E">
        <w:rPr>
          <w:sz w:val="28"/>
          <w:szCs w:val="28"/>
        </w:rPr>
        <w:t>ному существованию. После 1 вдоха наступает короткая инспираторная па</w:t>
      </w:r>
      <w:r w:rsidRPr="0001590E">
        <w:rPr>
          <w:sz w:val="28"/>
          <w:szCs w:val="28"/>
        </w:rPr>
        <w:t>у</w:t>
      </w:r>
      <w:r w:rsidRPr="0001590E">
        <w:rPr>
          <w:sz w:val="28"/>
          <w:szCs w:val="28"/>
        </w:rPr>
        <w:t>за, длящаяся 1-2 секунды, после чего наступает выдох, сопрово</w:t>
      </w:r>
      <w:r w:rsidRPr="0001590E">
        <w:rPr>
          <w:sz w:val="28"/>
          <w:szCs w:val="28"/>
        </w:rPr>
        <w:t>ж</w:t>
      </w:r>
      <w:r w:rsidRPr="0001590E">
        <w:rPr>
          <w:sz w:val="28"/>
          <w:szCs w:val="28"/>
        </w:rPr>
        <w:t>дающийся громким криком ребенка.</w:t>
      </w:r>
      <w:r>
        <w:rPr>
          <w:sz w:val="28"/>
          <w:szCs w:val="28"/>
        </w:rPr>
        <w:t xml:space="preserve"> </w:t>
      </w:r>
      <w:r w:rsidRPr="00C12B58">
        <w:rPr>
          <w:sz w:val="28"/>
          <w:szCs w:val="28"/>
        </w:rPr>
        <w:t>При этом первое дыхательное движение у новор</w:t>
      </w:r>
      <w:r w:rsidRPr="00C12B58">
        <w:rPr>
          <w:sz w:val="28"/>
          <w:szCs w:val="28"/>
        </w:rPr>
        <w:t>о</w:t>
      </w:r>
      <w:r w:rsidRPr="00C12B58">
        <w:rPr>
          <w:sz w:val="28"/>
          <w:szCs w:val="28"/>
        </w:rPr>
        <w:t>жденного осуществляется по т</w:t>
      </w:r>
      <w:r w:rsidRPr="00C12B58">
        <w:rPr>
          <w:sz w:val="28"/>
          <w:szCs w:val="28"/>
        </w:rPr>
        <w:t>и</w:t>
      </w:r>
      <w:r w:rsidRPr="00C12B58">
        <w:rPr>
          <w:sz w:val="28"/>
          <w:szCs w:val="28"/>
        </w:rPr>
        <w:t>пу гаспинга (инспираторной «вспышки») – это глубокий вдох с затруднённым выдохом. Такое дыхание  с</w:t>
      </w:r>
      <w:r w:rsidRPr="00C12B58">
        <w:rPr>
          <w:sz w:val="28"/>
          <w:szCs w:val="28"/>
        </w:rPr>
        <w:t>о</w:t>
      </w:r>
      <w:r w:rsidRPr="00C12B58">
        <w:rPr>
          <w:sz w:val="28"/>
          <w:szCs w:val="28"/>
        </w:rPr>
        <w:t>храняется у здоровых доношенных детей до 3 первых часов жизни.</w:t>
      </w:r>
      <w:r w:rsidRPr="0001590E">
        <w:rPr>
          <w:sz w:val="28"/>
          <w:szCs w:val="28"/>
        </w:rPr>
        <w:t xml:space="preserve"> У здорового новор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жденного ребенка с первым выдохом ра</w:t>
      </w:r>
      <w:r w:rsidRPr="0001590E">
        <w:rPr>
          <w:sz w:val="28"/>
          <w:szCs w:val="28"/>
        </w:rPr>
        <w:t>с</w:t>
      </w:r>
      <w:r w:rsidRPr="0001590E">
        <w:rPr>
          <w:sz w:val="28"/>
          <w:szCs w:val="28"/>
        </w:rPr>
        <w:t>правляется большинство альвеол, одновременно происходит и расширение сосудов. Полное расправление ал</w:t>
      </w:r>
      <w:r w:rsidRPr="0001590E">
        <w:rPr>
          <w:sz w:val="28"/>
          <w:szCs w:val="28"/>
        </w:rPr>
        <w:t>ь</w:t>
      </w:r>
      <w:r w:rsidRPr="0001590E">
        <w:rPr>
          <w:sz w:val="28"/>
          <w:szCs w:val="28"/>
        </w:rPr>
        <w:t>веол происходит в течение первых 2-4 дней после рожд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 xml:space="preserve">ния. 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Механизм первого</w:t>
      </w:r>
      <w:r w:rsidRPr="00C12B58">
        <w:rPr>
          <w:b/>
          <w:sz w:val="28"/>
          <w:szCs w:val="28"/>
        </w:rPr>
        <w:t xml:space="preserve"> вдоха</w:t>
      </w:r>
      <w:r>
        <w:rPr>
          <w:b/>
          <w:sz w:val="28"/>
          <w:szCs w:val="28"/>
        </w:rPr>
        <w:t xml:space="preserve">. </w:t>
      </w:r>
      <w:r w:rsidRPr="0001590E">
        <w:rPr>
          <w:sz w:val="28"/>
          <w:szCs w:val="28"/>
        </w:rPr>
        <w:t>Основным пусковым моментом является гипоксия, возникающая в результате переж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 xml:space="preserve">тия пуповины. После перевязки пуповины в крови падает </w:t>
      </w:r>
      <w:r>
        <w:rPr>
          <w:sz w:val="28"/>
          <w:szCs w:val="28"/>
        </w:rPr>
        <w:t>напряжение</w:t>
      </w:r>
      <w:r w:rsidRPr="0001590E">
        <w:rPr>
          <w:sz w:val="28"/>
          <w:szCs w:val="28"/>
        </w:rPr>
        <w:t xml:space="preserve"> кислорода, увеличивается давлени</w:t>
      </w:r>
      <w:r>
        <w:rPr>
          <w:sz w:val="28"/>
          <w:szCs w:val="28"/>
        </w:rPr>
        <w:t>е у</w:t>
      </w:r>
      <w:r>
        <w:rPr>
          <w:sz w:val="28"/>
          <w:szCs w:val="28"/>
        </w:rPr>
        <w:t>г</w:t>
      </w:r>
      <w:r>
        <w:rPr>
          <w:sz w:val="28"/>
          <w:szCs w:val="28"/>
        </w:rPr>
        <w:t>лекислого газа и снижается р</w:t>
      </w:r>
      <w:r w:rsidRPr="0001590E">
        <w:rPr>
          <w:sz w:val="28"/>
          <w:szCs w:val="28"/>
        </w:rPr>
        <w:t>Н. Кроме того, на новорожденного ребенка большое влияние оказывает темп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ратура окружающей среды, являющаяся более низкой, чем в утробе матери. Сокращений диафрагмы создает отриц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тельное давление в грудной полости, что обеспечивает более легкое вхожд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ние воздуха в дыхательные п</w:t>
      </w:r>
      <w:r w:rsidRPr="0001590E">
        <w:rPr>
          <w:sz w:val="28"/>
          <w:szCs w:val="28"/>
        </w:rPr>
        <w:t>у</w:t>
      </w:r>
      <w:r w:rsidRPr="0001590E">
        <w:rPr>
          <w:sz w:val="28"/>
          <w:szCs w:val="28"/>
        </w:rPr>
        <w:t xml:space="preserve">ти. </w:t>
      </w:r>
    </w:p>
    <w:p w:rsidR="00F137E2" w:rsidRPr="003D56A7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bCs/>
          <w:i/>
          <w:iCs/>
          <w:sz w:val="24"/>
          <w:szCs w:val="24"/>
        </w:rPr>
      </w:pPr>
      <w:r w:rsidRPr="003D56A7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 xml:space="preserve">Понятие о регуляции дыхания. 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Под</w:t>
      </w:r>
      <w:r w:rsidR="00B368B8">
        <w:rPr>
          <w:rFonts w:ascii="Times New Roman CYR" w:hAnsi="Times New Roman CYR" w:cs="Times New Roman CYR"/>
          <w:bCs/>
          <w:i/>
          <w:iCs/>
          <w:sz w:val="24"/>
          <w:szCs w:val="24"/>
        </w:rPr>
        <w:t xml:space="preserve"> </w:t>
      </w:r>
      <w:r w:rsidR="00041686" w:rsidRPr="00B368B8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рабочим (бульбарным)</w:t>
      </w:r>
      <w:r w:rsidRPr="00B368B8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 xml:space="preserve"> дыхательным це</w:t>
      </w:r>
      <w:r w:rsidRPr="00B368B8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н</w:t>
      </w:r>
      <w:r w:rsidRPr="00B368B8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тром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 xml:space="preserve"> понимают ограниченный участок центральной нервной системы, где происходит формирование импульса, вызывающего координированную деятельность дыхательных мышц. Дыхательный центр расположен в продолговатом мозге и состоит из дыхател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ь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ных нейронов. Дыхательные нейроны подразделяют на инспирато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р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ные и экспираторные. В дыхательном центре выделяют 3 части: медуллярную, которая начинает и поддерж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и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вает чередование вдоха и выдоха, пневмотаксическую и апноэтическую.  В верхних отд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е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 xml:space="preserve">лах варолиева моста расположен </w:t>
      </w:r>
      <w:r w:rsidRPr="00B368B8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пневмотаксический центр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 xml:space="preserve">. Нейроны этого центра реципрокно связаны с инспираторными нейронами дорсальной дыхательной группы. 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lastRenderedPageBreak/>
        <w:t>Функцией пневмотаксического центра является уменьшение периода активности инсп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и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 xml:space="preserve">раторных нейронов дыхательного центра путем выключения фазы вдоха и более раннее появление в дыхательном центре фазы выдоха. В результате пневмотаксический центр вызывает в </w:t>
      </w:r>
      <w:r w:rsidR="00B368B8">
        <w:rPr>
          <w:rFonts w:ascii="Times New Roman CYR" w:hAnsi="Times New Roman CYR" w:cs="Times New Roman CYR"/>
          <w:bCs/>
          <w:i/>
          <w:iCs/>
          <w:sz w:val="24"/>
          <w:szCs w:val="24"/>
        </w:rPr>
        <w:t>бульбарном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 xml:space="preserve"> центре генерацию большего числа н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е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больших по длительности инспираций, то есть увеличивает частоту д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ы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 xml:space="preserve">хания. </w:t>
      </w:r>
    </w:p>
    <w:p w:rsidR="00F137E2" w:rsidRPr="003D56A7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 xml:space="preserve">На уровне нижней трети варолиева моста имеется область, определяемая как </w:t>
      </w:r>
      <w:r w:rsidRPr="00B368B8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апноэстический центр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. В обычных условиях акти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в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ность этого центра заторможена со стороны пнвмотаксического центра. Отделение его от пневмотаксического центра в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ы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зывает ост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а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новку дыхания на вдохе (апнейзис). Эта область оказывает возбуждающее влияние на нейроны дорсальной дыхательной группы и ее роль заключ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а</w:t>
      </w:r>
      <w:r w:rsidRPr="003D56A7">
        <w:rPr>
          <w:rFonts w:ascii="Times New Roman CYR" w:hAnsi="Times New Roman CYR" w:cs="Times New Roman CYR"/>
          <w:bCs/>
          <w:i/>
          <w:iCs/>
          <w:sz w:val="24"/>
          <w:szCs w:val="24"/>
        </w:rPr>
        <w:t>ется в увеличении времени фазы выдоха, а, следовательно, глубины дыхательных движений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Регуляция дыхания осуществляется периферическими и центральными хеморецепторами. Центральные хеморецепторы, расположенные в дыхател</w:t>
      </w:r>
      <w:r w:rsidRPr="0001590E">
        <w:rPr>
          <w:sz w:val="28"/>
          <w:szCs w:val="28"/>
        </w:rPr>
        <w:t>ь</w:t>
      </w:r>
      <w:r w:rsidRPr="0001590E">
        <w:rPr>
          <w:sz w:val="28"/>
          <w:szCs w:val="28"/>
        </w:rPr>
        <w:t xml:space="preserve">ном центре, более чувствительны к уровню кислорода, они функционально активны к рождению ребенка. </w:t>
      </w:r>
      <w:r w:rsidRPr="006B4025">
        <w:rPr>
          <w:bCs/>
          <w:sz w:val="28"/>
          <w:szCs w:val="28"/>
        </w:rPr>
        <w:t>Пневмотаксическая часть созревает на прот</w:t>
      </w:r>
      <w:r w:rsidRPr="006B4025">
        <w:rPr>
          <w:bCs/>
          <w:sz w:val="28"/>
          <w:szCs w:val="28"/>
        </w:rPr>
        <w:t>я</w:t>
      </w:r>
      <w:r w:rsidRPr="006B4025">
        <w:rPr>
          <w:bCs/>
          <w:sz w:val="28"/>
          <w:szCs w:val="28"/>
        </w:rPr>
        <w:t>жении всего 1 года жизни, поэтому на первом г</w:t>
      </w:r>
      <w:r w:rsidRPr="006B4025">
        <w:rPr>
          <w:bCs/>
          <w:sz w:val="28"/>
          <w:szCs w:val="28"/>
        </w:rPr>
        <w:t>о</w:t>
      </w:r>
      <w:r w:rsidRPr="006B4025">
        <w:rPr>
          <w:bCs/>
          <w:sz w:val="28"/>
          <w:szCs w:val="28"/>
        </w:rPr>
        <w:t>ду выражена аритмичность дыхания, апноэ,</w:t>
      </w:r>
      <w:r w:rsidRPr="006B4025">
        <w:rPr>
          <w:sz w:val="28"/>
          <w:szCs w:val="28"/>
        </w:rPr>
        <w:t xml:space="preserve"> что</w:t>
      </w:r>
      <w:r w:rsidRPr="0001590E">
        <w:rPr>
          <w:sz w:val="28"/>
          <w:szCs w:val="28"/>
        </w:rPr>
        <w:t xml:space="preserve"> наиболее часто наблюдается у недоношенных и мал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весных детей.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12B58">
        <w:rPr>
          <w:sz w:val="28"/>
          <w:szCs w:val="28"/>
        </w:rPr>
        <w:t>У новорожденного ребёнка хорошо выражены защитные рефлексы – кашель и чихание. Уже в первые дни после появления ребёнка на свет у него функционирует рефлекс Геринга-Брейера, приводящий при пороговом ра</w:t>
      </w:r>
      <w:r w:rsidRPr="00C12B58">
        <w:rPr>
          <w:sz w:val="28"/>
          <w:szCs w:val="28"/>
        </w:rPr>
        <w:t>с</w:t>
      </w:r>
      <w:r w:rsidRPr="00C12B58">
        <w:rPr>
          <w:sz w:val="28"/>
          <w:szCs w:val="28"/>
        </w:rPr>
        <w:t>тяжении лёгочных альвеол к переходу вдоха на выдох. У взрослого этот ре</w:t>
      </w:r>
      <w:r w:rsidRPr="00C12B58">
        <w:rPr>
          <w:sz w:val="28"/>
          <w:szCs w:val="28"/>
        </w:rPr>
        <w:t>ф</w:t>
      </w:r>
      <w:r w:rsidRPr="00C12B58">
        <w:rPr>
          <w:sz w:val="28"/>
          <w:szCs w:val="28"/>
        </w:rPr>
        <w:t>лекс осуществляется лишь при очень сильном раст</w:t>
      </w:r>
      <w:r w:rsidRPr="00C12B58">
        <w:rPr>
          <w:sz w:val="28"/>
          <w:szCs w:val="28"/>
        </w:rPr>
        <w:t>я</w:t>
      </w:r>
      <w:r w:rsidRPr="00C12B58">
        <w:rPr>
          <w:sz w:val="28"/>
          <w:szCs w:val="28"/>
        </w:rPr>
        <w:t>жении лёгких.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Анатомически выделяют верхние, средние и нижние дыхательные п</w:t>
      </w:r>
      <w:r w:rsidRPr="0001590E">
        <w:rPr>
          <w:sz w:val="28"/>
          <w:szCs w:val="28"/>
        </w:rPr>
        <w:t>у</w:t>
      </w:r>
      <w:r w:rsidRPr="0001590E">
        <w:rPr>
          <w:sz w:val="28"/>
          <w:szCs w:val="28"/>
        </w:rPr>
        <w:t>ти. Нос относительно мал к моменту рождения, носовые ходы узкие, отсутс</w:t>
      </w:r>
      <w:r w:rsidRPr="0001590E">
        <w:rPr>
          <w:sz w:val="28"/>
          <w:szCs w:val="28"/>
        </w:rPr>
        <w:t>т</w:t>
      </w:r>
      <w:r w:rsidRPr="0001590E">
        <w:rPr>
          <w:sz w:val="28"/>
          <w:szCs w:val="28"/>
        </w:rPr>
        <w:t>вует нижний носовой ход, носовая раковина, которые формируются к 4 г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дам. Плохо развита подслизистая ткань (созревает к 8-9 годам), до 2 лет н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доразвита кавернозная или пещеристая ткань (вследствие этого у детей ра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него возраста не бывает носовых кровотечений). Слизистая оболочка  носа нежная, относительно сухая, богата кровеносными сосудами. Вследствие узости носовых ходов и обильного кровоснабжения их слизистой оболочки даже незначительное воспаление вызывает у маленьких детей затруднение дыхания через нос. Дыхание же ч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рез рот у детей первого полугодия жизни невозможно, так как большой язык оттесняет надгортанник кзади. Особенно узким у детей раннего возраста является выход из носа — хоаны, что часто является причиной длительного нарушения у них нос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вого дыхания.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Придаточные пазухи носа у детей раннего возраста развиты очень сл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бо или совсем отсутствуют. По мере того как увеличиваются в размерах л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>цевые кости (верхняя челюсть) и прорезываются зубы, возрастают длина и ширина носовых ходов, объем</w:t>
      </w:r>
      <w:r>
        <w:rPr>
          <w:sz w:val="28"/>
          <w:szCs w:val="28"/>
        </w:rPr>
        <w:t xml:space="preserve"> придаточных пазух носа (табл. 18</w:t>
      </w:r>
      <w:r w:rsidRPr="0001590E">
        <w:rPr>
          <w:sz w:val="28"/>
          <w:szCs w:val="28"/>
        </w:rPr>
        <w:t>).  Этими особенностями объясняется редкость таких заболеваний, как гайморит, фронтит, этмоидит, в раннем детском возрасте. Широкий носослезный пр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ток с нед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развитыми клапанами способствует переходу воспаления из носа на слиз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 xml:space="preserve">стую оболочку глаз. </w:t>
      </w:r>
    </w:p>
    <w:p w:rsidR="00F137E2" w:rsidRPr="00657924" w:rsidRDefault="00F137E2" w:rsidP="00F137E2">
      <w:pPr>
        <w:widowControl w:val="0"/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  <w:r w:rsidRPr="00657924">
        <w:rPr>
          <w:bCs/>
          <w:sz w:val="28"/>
          <w:szCs w:val="28"/>
        </w:rPr>
        <w:t>Таблица</w:t>
      </w:r>
      <w:r>
        <w:rPr>
          <w:bCs/>
          <w:sz w:val="28"/>
          <w:szCs w:val="28"/>
        </w:rPr>
        <w:t xml:space="preserve"> 18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01590E">
        <w:rPr>
          <w:b/>
          <w:bCs/>
          <w:sz w:val="28"/>
          <w:szCs w:val="28"/>
        </w:rPr>
        <w:t>Развитие придаточных пазух носа</w:t>
      </w:r>
    </w:p>
    <w:tbl>
      <w:tblPr>
        <w:tblW w:w="9356" w:type="dxa"/>
        <w:tblInd w:w="108" w:type="dxa"/>
        <w:tblLayout w:type="fixed"/>
        <w:tblLook w:val="0000"/>
      </w:tblPr>
      <w:tblGrid>
        <w:gridCol w:w="3118"/>
        <w:gridCol w:w="3152"/>
        <w:gridCol w:w="3086"/>
      </w:tblGrid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lastRenderedPageBreak/>
              <w:t>Название синуса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Срок наиболее быстр</w:t>
            </w:r>
            <w:r w:rsidRPr="0001590E">
              <w:rPr>
                <w:sz w:val="28"/>
                <w:szCs w:val="28"/>
              </w:rPr>
              <w:t>о</w:t>
            </w:r>
            <w:r w:rsidRPr="0001590E">
              <w:rPr>
                <w:sz w:val="28"/>
                <w:szCs w:val="28"/>
              </w:rPr>
              <w:t>го развития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Срок обнаружения при рентгенологическом и</w:t>
            </w:r>
            <w:r w:rsidRPr="0001590E">
              <w:rPr>
                <w:sz w:val="28"/>
                <w:szCs w:val="28"/>
              </w:rPr>
              <w:t>с</w:t>
            </w:r>
            <w:r w:rsidRPr="0001590E">
              <w:rPr>
                <w:sz w:val="28"/>
                <w:szCs w:val="28"/>
              </w:rPr>
              <w:t>следовании</w:t>
            </w: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Этмоидальный (реше</w:t>
            </w:r>
            <w:r w:rsidRPr="0001590E">
              <w:rPr>
                <w:sz w:val="28"/>
                <w:szCs w:val="28"/>
              </w:rPr>
              <w:t>т</w:t>
            </w:r>
            <w:r w:rsidRPr="0001590E">
              <w:rPr>
                <w:sz w:val="28"/>
                <w:szCs w:val="28"/>
              </w:rPr>
              <w:t>чатая паз</w:t>
            </w:r>
            <w:r w:rsidRPr="0001590E">
              <w:rPr>
                <w:sz w:val="28"/>
                <w:szCs w:val="28"/>
              </w:rPr>
              <w:t>у</w:t>
            </w:r>
            <w:r w:rsidRPr="0001590E">
              <w:rPr>
                <w:sz w:val="28"/>
                <w:szCs w:val="28"/>
              </w:rPr>
              <w:t>ха)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К 7-12 годам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3 мес</w:t>
            </w: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Верхнечелюстной (га</w:t>
            </w:r>
            <w:r w:rsidRPr="0001590E">
              <w:rPr>
                <w:sz w:val="28"/>
                <w:szCs w:val="28"/>
              </w:rPr>
              <w:t>й</w:t>
            </w:r>
            <w:r w:rsidRPr="0001590E">
              <w:rPr>
                <w:sz w:val="28"/>
                <w:szCs w:val="28"/>
              </w:rPr>
              <w:t>морова п</w:t>
            </w:r>
            <w:r w:rsidRPr="0001590E">
              <w:rPr>
                <w:sz w:val="28"/>
                <w:szCs w:val="28"/>
              </w:rPr>
              <w:t>а</w:t>
            </w:r>
            <w:r w:rsidRPr="0001590E">
              <w:rPr>
                <w:sz w:val="28"/>
                <w:szCs w:val="28"/>
              </w:rPr>
              <w:t>зуха)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От 2 до 7 лет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С 3 мес</w:t>
            </w: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Лобный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Медленно до 7 лет, полностью развивается к 15-20 годам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Сфеноидальный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Медленно до 7 лет, полностью развивается к 15 годам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6 лет</w:t>
            </w:r>
          </w:p>
        </w:tc>
      </w:tr>
    </w:tbl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Глотка узка и мала. Лимфоглоточное кольцо (Вальдейера – Пирогова) развито слабо. В его состав входит 6 ми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далин:</w:t>
      </w:r>
    </w:p>
    <w:p w:rsidR="00F137E2" w:rsidRPr="0001590E" w:rsidRDefault="00F137E2" w:rsidP="00F137E2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720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2 небные (между передней и задней небными дужками)</w:t>
      </w:r>
    </w:p>
    <w:p w:rsidR="00F137E2" w:rsidRPr="0001590E" w:rsidRDefault="00F137E2" w:rsidP="00F137E2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720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2 трубные (возле евстахиевых труб)</w:t>
      </w:r>
    </w:p>
    <w:p w:rsidR="00F137E2" w:rsidRPr="0001590E" w:rsidRDefault="00F137E2" w:rsidP="00F137E2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720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1 горловая (в верхней части носоглотки)</w:t>
      </w:r>
    </w:p>
    <w:p w:rsidR="00F137E2" w:rsidRPr="0001590E" w:rsidRDefault="00F137E2" w:rsidP="00F137E2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720" w:hanging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1 язычная (в области корня языка).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Небные миндалины у новорожденных не видны, к концу 1 - го года жизни начинают выступать из-за небных д</w:t>
      </w:r>
      <w:r w:rsidRPr="0001590E">
        <w:rPr>
          <w:sz w:val="28"/>
          <w:szCs w:val="28"/>
        </w:rPr>
        <w:t>у</w:t>
      </w:r>
      <w:r w:rsidRPr="0001590E">
        <w:rPr>
          <w:sz w:val="28"/>
          <w:szCs w:val="28"/>
        </w:rPr>
        <w:t>жек. К 4—10 годам миндалины хорошо развиты и может легко возникать их гипертрофия. В пубертатном периоде ми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далины начинают претерпевать обратное развитие. Евстахиевы трубы у детей раннего возраста широкие, короткие, прямые, расположены горизонтально и при горизонтальном положении ребенка патологический процесс из носоглотки легко распространяется на среднее ухо, вызывая ра</w:t>
      </w:r>
      <w:r w:rsidRPr="0001590E">
        <w:rPr>
          <w:sz w:val="28"/>
          <w:szCs w:val="28"/>
        </w:rPr>
        <w:t>з</w:t>
      </w:r>
      <w:r w:rsidRPr="0001590E">
        <w:rPr>
          <w:sz w:val="28"/>
          <w:szCs w:val="28"/>
        </w:rPr>
        <w:t>витие  отита. С возрастом они становятся узкими, длинными, изв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 xml:space="preserve">листыми.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Гортань имеет воронкообразную форму. Голосовая щель узкая и ра</w:t>
      </w:r>
      <w:r w:rsidRPr="0001590E">
        <w:rPr>
          <w:sz w:val="28"/>
          <w:szCs w:val="28"/>
        </w:rPr>
        <w:t>с</w:t>
      </w:r>
      <w:r w:rsidRPr="0001590E">
        <w:rPr>
          <w:sz w:val="28"/>
          <w:szCs w:val="28"/>
        </w:rPr>
        <w:t>положена высоко (на уровне  4 шейного п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звонка, а у взрослых – на уровне 7 шейного позвонка). Эластическая ткань развита слабо. Гортань относительно длиннее и уже, чем у взрослых, хрящи ее очень податливы. С возрастом го</w:t>
      </w:r>
      <w:r w:rsidRPr="0001590E">
        <w:rPr>
          <w:sz w:val="28"/>
          <w:szCs w:val="28"/>
        </w:rPr>
        <w:t>р</w:t>
      </w:r>
      <w:r w:rsidRPr="0001590E">
        <w:rPr>
          <w:sz w:val="28"/>
          <w:szCs w:val="28"/>
        </w:rPr>
        <w:t>тань приобретает цилиндрическую форму, ст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новится широкой и опускается на 1-2 позвонка ниже. Ложные голосовые связки и слизистая оболочка не</w:t>
      </w:r>
      <w:r w:rsidRPr="0001590E">
        <w:rPr>
          <w:sz w:val="28"/>
          <w:szCs w:val="28"/>
        </w:rPr>
        <w:t>ж</w:t>
      </w:r>
      <w:r w:rsidRPr="0001590E">
        <w:rPr>
          <w:sz w:val="28"/>
          <w:szCs w:val="28"/>
        </w:rPr>
        <w:t>ные, богаты кровеносными и лимфатическими сосудами, эластическая ткань развита слабо. Голосовая щель у детей узкая. Голосовые связки у детей ра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него возраста короче, чем у детей старшего возраста, поэтому у них высокий голос. С 12 лет голосовые связки у мальчиков становятся длиннее, чем у д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 xml:space="preserve">вочек.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Бифуркация трахеи лежит выше, чем у взрослого. Хрящевой каркас трахеи мягкий и легко суживает просвет. Эл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стическая ткань развита слабо, слизистая оболочка трахеи нежна и богата  кровоснабжена сосудами. Рост трахеи пр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 xml:space="preserve">исходит параллельно с ростом туловища, наиболее интенсивно — на 1-м году жизни и в пубертатном периоде.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lastRenderedPageBreak/>
        <w:t>Бронхи богато кровоснабжены, мышечные и эластические волокна у детей раннего возраста недостаточно развиты, просвет бронхов узок. Слиз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>стая оболочка их богато васкуляризирована. Правый бронх является как бы продолжением трахеи, он короче и шире левого. Этим объясняется частое попадание инородного тела в правый главный бронх. Выделяют бронхи 1 п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рядка – главные, 2 порядка – долевые (справа 3, слева 2), 3 порядка – сегме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тарные (справа 10, слева 9). Бронхи узкие, хрящи их мягкие. Мышечные и эластические волокна у детей 1-го года жизни развиты еще недостаточно, кровоснабжение хорошее. Слизистая оболочка бронхов выстлана мерцател</w:t>
      </w:r>
      <w:r w:rsidRPr="0001590E">
        <w:rPr>
          <w:sz w:val="28"/>
          <w:szCs w:val="28"/>
        </w:rPr>
        <w:t>ь</w:t>
      </w:r>
      <w:r w:rsidRPr="0001590E">
        <w:rPr>
          <w:sz w:val="28"/>
          <w:szCs w:val="28"/>
        </w:rPr>
        <w:t>ным реснитчатым эпителием, обеспечивающим мукоцилиарный клиренс, и</w:t>
      </w:r>
      <w:r w:rsidRPr="0001590E">
        <w:rPr>
          <w:sz w:val="28"/>
          <w:szCs w:val="28"/>
        </w:rPr>
        <w:t>г</w:t>
      </w:r>
      <w:r w:rsidRPr="0001590E">
        <w:rPr>
          <w:sz w:val="28"/>
          <w:szCs w:val="28"/>
        </w:rPr>
        <w:t>рающий основную роль в защите легких от попадания различных возбудит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лей из верхних дыхательных путей</w:t>
      </w:r>
      <w:r>
        <w:rPr>
          <w:sz w:val="28"/>
          <w:szCs w:val="28"/>
        </w:rPr>
        <w:t xml:space="preserve"> </w:t>
      </w:r>
      <w:r w:rsidRPr="00C12B58">
        <w:rPr>
          <w:bCs/>
          <w:sz w:val="28"/>
          <w:szCs w:val="28"/>
        </w:rPr>
        <w:t>и обладает иммунной</w:t>
      </w:r>
      <w:r w:rsidRPr="0001590E">
        <w:rPr>
          <w:sz w:val="28"/>
          <w:szCs w:val="28"/>
        </w:rPr>
        <w:t xml:space="preserve"> функцией (секр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торный иммуноглобулин А). Нежность слизистой оболочки бронхов, узость их просвета объясняют частое возникновение у детей раннего возраста бро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хиолитов с синдромом полной или частичной обструкции, ателектазов ле</w:t>
      </w:r>
      <w:r w:rsidRPr="0001590E">
        <w:rPr>
          <w:sz w:val="28"/>
          <w:szCs w:val="28"/>
        </w:rPr>
        <w:t>г</w:t>
      </w:r>
      <w:r w:rsidRPr="0001590E">
        <w:rPr>
          <w:sz w:val="28"/>
          <w:szCs w:val="28"/>
        </w:rPr>
        <w:t>ких.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Легочная ткань</w:t>
      </w:r>
      <w:r>
        <w:rPr>
          <w:sz w:val="28"/>
          <w:szCs w:val="28"/>
        </w:rPr>
        <w:t xml:space="preserve"> менее</w:t>
      </w:r>
      <w:r w:rsidRPr="0001590E">
        <w:rPr>
          <w:sz w:val="28"/>
          <w:szCs w:val="28"/>
        </w:rPr>
        <w:t xml:space="preserve"> воздушна, эластическая ткань развита недост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точно. В правом легком выделяют 3 доли, в левом 2. Затем долевые бронхи делятся на сегментарные. Сегмент – самостоятельно функционирующая ед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>ница легкого, направленная своей верхушкой к корню легкого, имеет сам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стоятельную артерию и нерв. Каждый сегмент имеет самостоятельную ве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тиляцию, концевую артерию и межсегментарные перегородки из эластич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ской соединительной ткани. Сегментарное строение легких уже хорошо в</w:t>
      </w:r>
      <w:r w:rsidRPr="0001590E">
        <w:rPr>
          <w:sz w:val="28"/>
          <w:szCs w:val="28"/>
        </w:rPr>
        <w:t>ы</w:t>
      </w:r>
      <w:r w:rsidRPr="0001590E">
        <w:rPr>
          <w:sz w:val="28"/>
          <w:szCs w:val="28"/>
        </w:rPr>
        <w:t>ражено у новорожденных. В правом легком различаются 10 сегментов, в л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вом —9. Верхние левая и правая доли делятся на три сегмента — 1, 2 и 3-й, средняя правая доля — на два сегмента — 4-й и 5-й. В левом ле</w:t>
      </w:r>
      <w:r w:rsidRPr="0001590E">
        <w:rPr>
          <w:sz w:val="28"/>
          <w:szCs w:val="28"/>
        </w:rPr>
        <w:t>г</w:t>
      </w:r>
      <w:r w:rsidRPr="0001590E">
        <w:rPr>
          <w:sz w:val="28"/>
          <w:szCs w:val="28"/>
        </w:rPr>
        <w:t>ком средней доле соответствует язычковая, также состоящая из двух сегментов — 4-го и 5-го. Нижняя доля правого легкого делится на пять сегментов — 6, 7, 8, 9 и 10-й, левого легкого — на четыре сегмента — 6, 7, 8 и 9 -й. Ацинусы развиты  недостаточно, альвеолы начинают формироваться с 4 – 6 недели жизни и их колич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 xml:space="preserve">ство быстро увеличивается в течение 1 года, нарастая до 8 лет.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Вдоль дыхательных путей расположены лимфатические узлы: паратр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хеальные, бифуркационные (верхние и нижние), бронхопульмональные (в месте вхождения бронха в легочную ткань).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Глубина дыхания у детей значительно меньше, чем у взрослых. Это объясняется небольшой массой легких и ос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бенностями строения трудной клетки. Грудная клетка у детей 1 - го года жизни как бы находится в состо</w:t>
      </w:r>
      <w:r w:rsidRPr="0001590E">
        <w:rPr>
          <w:sz w:val="28"/>
          <w:szCs w:val="28"/>
        </w:rPr>
        <w:t>я</w:t>
      </w:r>
      <w:r w:rsidRPr="0001590E">
        <w:rPr>
          <w:sz w:val="28"/>
          <w:szCs w:val="28"/>
        </w:rPr>
        <w:t>нии вдоха в связи с тем, что переднезадний ее размер приблизительно равен боковому, ребра от позвоночника отходят почти под прямым углом. Это об</w:t>
      </w:r>
      <w:r w:rsidRPr="0001590E">
        <w:rPr>
          <w:sz w:val="28"/>
          <w:szCs w:val="28"/>
        </w:rPr>
        <w:t>у</w:t>
      </w:r>
      <w:r w:rsidRPr="0001590E">
        <w:rPr>
          <w:sz w:val="28"/>
          <w:szCs w:val="28"/>
        </w:rPr>
        <w:t>словливает диафрагмальный характер дыхания. По мере роста ребенка ход ребер становится умеренно – косым, уменьшаются межреберные промежу</w:t>
      </w:r>
      <w:r w:rsidRPr="0001590E">
        <w:rPr>
          <w:sz w:val="28"/>
          <w:szCs w:val="28"/>
        </w:rPr>
        <w:t>т</w:t>
      </w:r>
      <w:r w:rsidRPr="0001590E">
        <w:rPr>
          <w:sz w:val="28"/>
          <w:szCs w:val="28"/>
        </w:rPr>
        <w:t>ки, что является предпосылкой для развития грудного типа дыхания. До 7 лет верхушки легких не выступают из-под ключиц. На переднюю поверхность грудной клетки справа проецируется верхняя, средняя и нижняя доли. Гр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ница между верхней и средней долей проходит по 4 ребру по ходу добаво</w:t>
      </w:r>
      <w:r w:rsidRPr="0001590E">
        <w:rPr>
          <w:sz w:val="28"/>
          <w:szCs w:val="28"/>
        </w:rPr>
        <w:t>ч</w:t>
      </w:r>
      <w:r w:rsidRPr="0001590E">
        <w:rPr>
          <w:sz w:val="28"/>
          <w:szCs w:val="28"/>
        </w:rPr>
        <w:lastRenderedPageBreak/>
        <w:t>ной междолевой щели. Слева проецируются верхняя и нижняя доли. На за</w:t>
      </w:r>
      <w:r w:rsidRPr="0001590E">
        <w:rPr>
          <w:sz w:val="28"/>
          <w:szCs w:val="28"/>
        </w:rPr>
        <w:t>д</w:t>
      </w:r>
      <w:r w:rsidRPr="0001590E">
        <w:rPr>
          <w:sz w:val="28"/>
          <w:szCs w:val="28"/>
        </w:rPr>
        <w:t xml:space="preserve">ней поверхности правое и </w:t>
      </w:r>
      <w:r w:rsidRPr="00C3421E">
        <w:rPr>
          <w:bCs/>
          <w:sz w:val="28"/>
          <w:szCs w:val="28"/>
        </w:rPr>
        <w:t>левое легкое разделяются по ости лопатки – на верхнюю и нижнюю</w:t>
      </w:r>
      <w:r w:rsidRPr="0001590E">
        <w:rPr>
          <w:sz w:val="28"/>
          <w:szCs w:val="28"/>
        </w:rPr>
        <w:t xml:space="preserve"> доли. У детей раннего возраста ость лопатки параллел</w:t>
      </w:r>
      <w:r w:rsidRPr="0001590E">
        <w:rPr>
          <w:sz w:val="28"/>
          <w:szCs w:val="28"/>
        </w:rPr>
        <w:t>ь</w:t>
      </w:r>
      <w:r w:rsidRPr="0001590E">
        <w:rPr>
          <w:sz w:val="28"/>
          <w:szCs w:val="28"/>
        </w:rPr>
        <w:t>на ходу 2 грудного позвонка, у старших детей по 3 грудному позвонку. На боковой поверхности справа – 3 доли – верхняя, средняя и нижняя, раздел</w:t>
      </w:r>
      <w:r w:rsidRPr="0001590E">
        <w:rPr>
          <w:sz w:val="28"/>
          <w:szCs w:val="28"/>
        </w:rPr>
        <w:t>я</w:t>
      </w:r>
      <w:r w:rsidRPr="0001590E">
        <w:rPr>
          <w:sz w:val="28"/>
          <w:szCs w:val="28"/>
        </w:rPr>
        <w:t>ются справа по заднеподмышечной линии от 4 ребра сзади наперед сверху вниз косо справа налево к месту прикрепления 6 ребра, что соответствует х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 xml:space="preserve">ду главной боковой щели.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таблице 19 представлены основные показатели функции внешнего дыхания.</w:t>
      </w:r>
    </w:p>
    <w:p w:rsidR="00F137E2" w:rsidRPr="00B368B8" w:rsidRDefault="00F137E2" w:rsidP="00F137E2">
      <w:pPr>
        <w:widowControl w:val="0"/>
        <w:autoSpaceDE w:val="0"/>
        <w:autoSpaceDN w:val="0"/>
        <w:adjustRightInd w:val="0"/>
        <w:ind w:firstLine="708"/>
        <w:jc w:val="right"/>
        <w:rPr>
          <w:b/>
          <w:bCs/>
          <w:sz w:val="28"/>
          <w:szCs w:val="28"/>
        </w:rPr>
      </w:pPr>
      <w:r w:rsidRPr="00B368B8">
        <w:rPr>
          <w:b/>
          <w:bCs/>
          <w:sz w:val="28"/>
          <w:szCs w:val="28"/>
        </w:rPr>
        <w:t>Таблица 19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1590E">
        <w:rPr>
          <w:b/>
          <w:bCs/>
          <w:sz w:val="28"/>
          <w:szCs w:val="28"/>
        </w:rPr>
        <w:t>Должные величины показателей при исследовании функции внешнего дыхания кривой «поток-объем» (По Б.П. Савельеву, 2001)</w:t>
      </w:r>
    </w:p>
    <w:tbl>
      <w:tblPr>
        <w:tblW w:w="9552" w:type="dxa"/>
        <w:tblInd w:w="108" w:type="dxa"/>
        <w:tblLayout w:type="fixed"/>
        <w:tblLook w:val="0000"/>
      </w:tblPr>
      <w:tblGrid>
        <w:gridCol w:w="1621"/>
        <w:gridCol w:w="1143"/>
        <w:gridCol w:w="902"/>
        <w:gridCol w:w="986"/>
        <w:gridCol w:w="861"/>
        <w:gridCol w:w="1103"/>
        <w:gridCol w:w="1103"/>
        <w:gridCol w:w="1103"/>
        <w:gridCol w:w="730"/>
      </w:tblGrid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Показатели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ФЖЕЛ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ЖЕЛ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ОФВ1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ПСВ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МОС25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МОС50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МОС75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ИТ</w:t>
            </w: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Норма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88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87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89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83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84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84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78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92</w:t>
            </w: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Условная норма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81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80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81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71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74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72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62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88</w:t>
            </w:r>
          </w:p>
        </w:tc>
      </w:tr>
    </w:tbl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Примечание: ФЖЕЛ – форсированная жизненная емкость легких; ЖЕЛ – жизненная емкость легких; ОФВ1 – объем форсированного выдоха за пе</w:t>
      </w:r>
      <w:r w:rsidRPr="0001590E">
        <w:rPr>
          <w:sz w:val="28"/>
          <w:szCs w:val="28"/>
        </w:rPr>
        <w:t>р</w:t>
      </w:r>
      <w:r w:rsidRPr="0001590E">
        <w:rPr>
          <w:sz w:val="28"/>
          <w:szCs w:val="28"/>
        </w:rPr>
        <w:t>вую секунду; ПСВ – пиковая скорость выдоха; МОС25  - максимальная об</w:t>
      </w:r>
      <w:r w:rsidRPr="0001590E">
        <w:rPr>
          <w:sz w:val="28"/>
          <w:szCs w:val="28"/>
        </w:rPr>
        <w:t>ъ</w:t>
      </w:r>
      <w:r w:rsidRPr="0001590E">
        <w:rPr>
          <w:sz w:val="28"/>
          <w:szCs w:val="28"/>
        </w:rPr>
        <w:t>емная скорость потока воздуха в точке, соответствующей 25% ФЖЕЛ (на уровне крупных бронхов); МОС50 – максимальная объемная скорость потока воздуха в точке, соответствующей 50% ФЖЕЛ (на уровне средних бронхов); МОС75 - максимальная объемная скорость потока воздуха в точке, соотве</w:t>
      </w:r>
      <w:r w:rsidRPr="0001590E">
        <w:rPr>
          <w:sz w:val="28"/>
          <w:szCs w:val="28"/>
        </w:rPr>
        <w:t>т</w:t>
      </w:r>
      <w:r w:rsidRPr="0001590E">
        <w:rPr>
          <w:sz w:val="28"/>
          <w:szCs w:val="28"/>
        </w:rPr>
        <w:t>ствующей 75% ФЖЕЛ (на уровне мелких бронхов); ИТ – индекс Тиффно.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Потребность в кислороде у детей значительно выше, чем у взрослых. Так, у детей 1-го года жизни потребность в кислороде на </w:t>
      </w:r>
      <w:smartTag w:uri="urn:schemas-microsoft-com:office:smarttags" w:element="metricconverter">
        <w:smartTagPr>
          <w:attr w:name="ProductID" w:val="1 кг"/>
        </w:smartTagPr>
        <w:r w:rsidRPr="0001590E">
          <w:rPr>
            <w:sz w:val="28"/>
            <w:szCs w:val="28"/>
          </w:rPr>
          <w:t>1 кг</w:t>
        </w:r>
      </w:smartTag>
      <w:r w:rsidRPr="0001590E">
        <w:rPr>
          <w:sz w:val="28"/>
          <w:szCs w:val="28"/>
        </w:rPr>
        <w:t xml:space="preserve"> массы тела с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ставляет около 8 мл/мин, у взрослых —4,5 мл/мин. Поверхн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стный характер дыхания у детей компенсируется большой частотой дыхания, участием в д</w:t>
      </w:r>
      <w:r w:rsidRPr="0001590E">
        <w:rPr>
          <w:sz w:val="28"/>
          <w:szCs w:val="28"/>
        </w:rPr>
        <w:t>ы</w:t>
      </w:r>
      <w:r w:rsidRPr="0001590E">
        <w:rPr>
          <w:sz w:val="28"/>
          <w:szCs w:val="28"/>
        </w:rPr>
        <w:t>хан</w:t>
      </w:r>
      <w:r>
        <w:rPr>
          <w:sz w:val="28"/>
          <w:szCs w:val="28"/>
        </w:rPr>
        <w:t>ии большей части легких (табл. 20</w:t>
      </w:r>
      <w:r w:rsidRPr="0001590E">
        <w:rPr>
          <w:sz w:val="28"/>
          <w:szCs w:val="28"/>
        </w:rPr>
        <w:t>).</w:t>
      </w:r>
    </w:p>
    <w:p w:rsidR="00F137E2" w:rsidRPr="00C3421E" w:rsidRDefault="00F137E2" w:rsidP="00F137E2">
      <w:pPr>
        <w:pStyle w:val="a5"/>
        <w:tabs>
          <w:tab w:val="clear" w:pos="4153"/>
          <w:tab w:val="clear" w:pos="8306"/>
          <w:tab w:val="left" w:pos="9720"/>
        </w:tabs>
        <w:ind w:firstLine="567"/>
        <w:jc w:val="both"/>
        <w:rPr>
          <w:rFonts w:cs="Arial"/>
          <w:sz w:val="28"/>
          <w:szCs w:val="28"/>
        </w:rPr>
      </w:pPr>
      <w:r w:rsidRPr="00C3421E">
        <w:rPr>
          <w:rFonts w:cs="Arial"/>
          <w:sz w:val="28"/>
          <w:szCs w:val="28"/>
        </w:rPr>
        <w:t xml:space="preserve">У плода и новорожденного преобладает гемоглобин </w:t>
      </w:r>
      <w:r w:rsidRPr="00C3421E">
        <w:rPr>
          <w:rFonts w:cs="Arial"/>
          <w:sz w:val="28"/>
          <w:szCs w:val="28"/>
          <w:lang w:val="en-US"/>
        </w:rPr>
        <w:t>F</w:t>
      </w:r>
      <w:r w:rsidRPr="00C3421E">
        <w:rPr>
          <w:rFonts w:cs="Arial"/>
          <w:sz w:val="28"/>
          <w:szCs w:val="28"/>
        </w:rPr>
        <w:t>, обладающий п</w:t>
      </w:r>
      <w:r w:rsidRPr="00C3421E">
        <w:rPr>
          <w:rFonts w:cs="Arial"/>
          <w:sz w:val="28"/>
          <w:szCs w:val="28"/>
        </w:rPr>
        <w:t>о</w:t>
      </w:r>
      <w:r w:rsidRPr="00C3421E">
        <w:rPr>
          <w:rFonts w:cs="Arial"/>
          <w:sz w:val="28"/>
          <w:szCs w:val="28"/>
        </w:rPr>
        <w:t>вышенным сродством к кислороду, а потому кривая диссоциации оксигемо</w:t>
      </w:r>
      <w:r w:rsidRPr="00C3421E">
        <w:rPr>
          <w:rFonts w:cs="Arial"/>
          <w:sz w:val="28"/>
          <w:szCs w:val="28"/>
        </w:rPr>
        <w:t>г</w:t>
      </w:r>
      <w:r w:rsidRPr="00C3421E">
        <w:rPr>
          <w:rFonts w:cs="Arial"/>
          <w:sz w:val="28"/>
          <w:szCs w:val="28"/>
        </w:rPr>
        <w:t>лобина у них сдвинута влево и вверх. Между тем, у новорожде</w:t>
      </w:r>
      <w:r w:rsidRPr="00C3421E">
        <w:rPr>
          <w:rFonts w:cs="Arial"/>
          <w:sz w:val="28"/>
          <w:szCs w:val="28"/>
        </w:rPr>
        <w:t>н</w:t>
      </w:r>
      <w:r w:rsidRPr="00C3421E">
        <w:rPr>
          <w:rFonts w:cs="Arial"/>
          <w:sz w:val="28"/>
          <w:szCs w:val="28"/>
        </w:rPr>
        <w:t>ного, как и у плода, в эритроцитах содержится чрезвычайно мало 2,3-дифосфоглицерата (2,3-ДФГ), что обуславливает и меньшее насыщение гемоглобина кислор</w:t>
      </w:r>
      <w:r w:rsidRPr="00C3421E">
        <w:rPr>
          <w:rFonts w:cs="Arial"/>
          <w:sz w:val="28"/>
          <w:szCs w:val="28"/>
        </w:rPr>
        <w:t>о</w:t>
      </w:r>
      <w:r w:rsidRPr="00C3421E">
        <w:rPr>
          <w:rFonts w:cs="Arial"/>
          <w:sz w:val="28"/>
          <w:szCs w:val="28"/>
        </w:rPr>
        <w:t>дом, чем у взрослого. В то же время у плода и новорожденного кислород легче отдаётся тканям.</w:t>
      </w:r>
    </w:p>
    <w:p w:rsidR="00F137E2" w:rsidRPr="00C3421E" w:rsidRDefault="00F137E2" w:rsidP="00F137E2">
      <w:pPr>
        <w:pStyle w:val="a5"/>
        <w:tabs>
          <w:tab w:val="clear" w:pos="4153"/>
          <w:tab w:val="clear" w:pos="8306"/>
          <w:tab w:val="left" w:pos="9720"/>
        </w:tabs>
        <w:ind w:firstLine="567"/>
        <w:jc w:val="both"/>
        <w:rPr>
          <w:rFonts w:cs="Arial"/>
          <w:sz w:val="28"/>
          <w:szCs w:val="28"/>
        </w:rPr>
      </w:pPr>
      <w:r w:rsidRPr="00C3421E">
        <w:rPr>
          <w:rFonts w:cs="Arial"/>
          <w:sz w:val="28"/>
          <w:szCs w:val="28"/>
        </w:rPr>
        <w:t>Важнейшим показателем, отражающим сдвиг кривой диссоциации окс</w:t>
      </w:r>
      <w:r w:rsidRPr="00C3421E">
        <w:rPr>
          <w:rFonts w:cs="Arial"/>
          <w:sz w:val="28"/>
          <w:szCs w:val="28"/>
        </w:rPr>
        <w:t>и</w:t>
      </w:r>
      <w:r w:rsidRPr="00C3421E">
        <w:rPr>
          <w:rFonts w:cs="Arial"/>
          <w:sz w:val="28"/>
          <w:szCs w:val="28"/>
        </w:rPr>
        <w:t>гемоглобина, является Р</w:t>
      </w:r>
      <w:r w:rsidRPr="00C3421E">
        <w:rPr>
          <w:rFonts w:cs="Arial"/>
          <w:sz w:val="28"/>
          <w:szCs w:val="28"/>
          <w:vertAlign w:val="subscript"/>
        </w:rPr>
        <w:t>50</w:t>
      </w:r>
      <w:r w:rsidRPr="00C3421E">
        <w:rPr>
          <w:rFonts w:cs="Arial"/>
          <w:sz w:val="28"/>
          <w:szCs w:val="28"/>
        </w:rPr>
        <w:t>, т.е такое напр</w:t>
      </w:r>
      <w:r w:rsidRPr="00C3421E">
        <w:rPr>
          <w:rFonts w:cs="Arial"/>
          <w:sz w:val="28"/>
          <w:szCs w:val="28"/>
        </w:rPr>
        <w:t>я</w:t>
      </w:r>
      <w:r w:rsidRPr="00C3421E">
        <w:rPr>
          <w:rFonts w:cs="Arial"/>
          <w:sz w:val="28"/>
          <w:szCs w:val="28"/>
        </w:rPr>
        <w:t>жение кислорода, при котором 50% всего гемоглобина переходит в оксигемоглобин. Р</w:t>
      </w:r>
      <w:r w:rsidRPr="00C3421E">
        <w:rPr>
          <w:rFonts w:cs="Arial"/>
          <w:sz w:val="28"/>
          <w:szCs w:val="28"/>
          <w:vertAlign w:val="subscript"/>
        </w:rPr>
        <w:t>50</w:t>
      </w:r>
      <w:r w:rsidRPr="00C3421E">
        <w:rPr>
          <w:rFonts w:cs="Arial"/>
          <w:sz w:val="28"/>
          <w:szCs w:val="28"/>
        </w:rPr>
        <w:t xml:space="preserve"> у новорожденного в среднем соответствует </w:t>
      </w:r>
      <w:smartTag w:uri="urn:schemas-microsoft-com:office:smarttags" w:element="metricconverter">
        <w:smartTagPr>
          <w:attr w:name="ProductID" w:val="19 мм"/>
        </w:smartTagPr>
        <w:r w:rsidRPr="00C3421E">
          <w:rPr>
            <w:rFonts w:cs="Arial"/>
            <w:sz w:val="28"/>
            <w:szCs w:val="28"/>
          </w:rPr>
          <w:t>19 мм</w:t>
        </w:r>
      </w:smartTag>
      <w:r w:rsidRPr="00C3421E">
        <w:rPr>
          <w:rFonts w:cs="Arial"/>
          <w:sz w:val="28"/>
          <w:szCs w:val="28"/>
        </w:rPr>
        <w:t xml:space="preserve"> рт ст., что значительно ниже, чем у взрослого человека (при температуре +37</w:t>
      </w:r>
      <w:r w:rsidRPr="00C3421E">
        <w:rPr>
          <w:rFonts w:cs="Arial"/>
          <w:sz w:val="28"/>
          <w:szCs w:val="28"/>
          <w:vertAlign w:val="superscript"/>
        </w:rPr>
        <w:sym w:font="Symbol" w:char="F0B0"/>
      </w:r>
      <w:r w:rsidRPr="00C3421E">
        <w:rPr>
          <w:rFonts w:cs="Arial"/>
          <w:sz w:val="28"/>
          <w:szCs w:val="28"/>
        </w:rPr>
        <w:t>С, рН 7,4 и напряж</w:t>
      </w:r>
      <w:r w:rsidRPr="00C3421E">
        <w:rPr>
          <w:rFonts w:cs="Arial"/>
          <w:sz w:val="28"/>
          <w:szCs w:val="28"/>
        </w:rPr>
        <w:t>е</w:t>
      </w:r>
      <w:r w:rsidRPr="00C3421E">
        <w:rPr>
          <w:rFonts w:cs="Arial"/>
          <w:sz w:val="28"/>
          <w:szCs w:val="28"/>
        </w:rPr>
        <w:t>нии СО</w:t>
      </w:r>
      <w:r w:rsidRPr="00C3421E">
        <w:rPr>
          <w:rFonts w:cs="Arial"/>
          <w:sz w:val="28"/>
          <w:szCs w:val="28"/>
          <w:vertAlign w:val="subscript"/>
        </w:rPr>
        <w:t>2</w:t>
      </w:r>
      <w:r w:rsidRPr="00C3421E">
        <w:rPr>
          <w:rFonts w:cs="Arial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0 мм"/>
        </w:smartTagPr>
        <w:r w:rsidRPr="00C3421E">
          <w:rPr>
            <w:rFonts w:cs="Arial"/>
            <w:sz w:val="28"/>
            <w:szCs w:val="28"/>
          </w:rPr>
          <w:t>40 мм</w:t>
        </w:r>
      </w:smartTag>
      <w:r w:rsidRPr="00C3421E">
        <w:rPr>
          <w:rFonts w:cs="Arial"/>
          <w:sz w:val="28"/>
          <w:szCs w:val="28"/>
        </w:rPr>
        <w:t xml:space="preserve"> рт. ст. Р</w:t>
      </w:r>
      <w:r w:rsidRPr="00C3421E">
        <w:rPr>
          <w:rFonts w:cs="Arial"/>
          <w:sz w:val="28"/>
          <w:szCs w:val="28"/>
          <w:vertAlign w:val="subscript"/>
        </w:rPr>
        <w:t xml:space="preserve">50 </w:t>
      </w:r>
      <w:r w:rsidRPr="00C3421E">
        <w:rPr>
          <w:rFonts w:cs="Arial"/>
          <w:sz w:val="28"/>
          <w:szCs w:val="28"/>
        </w:rPr>
        <w:t xml:space="preserve">у взрослого равно </w:t>
      </w:r>
      <w:smartTag w:uri="urn:schemas-microsoft-com:office:smarttags" w:element="metricconverter">
        <w:smartTagPr>
          <w:attr w:name="ProductID" w:val="27 мм"/>
        </w:smartTagPr>
        <w:r w:rsidRPr="00C3421E">
          <w:rPr>
            <w:rFonts w:cs="Arial"/>
            <w:sz w:val="28"/>
            <w:szCs w:val="28"/>
          </w:rPr>
          <w:t>27 мм</w:t>
        </w:r>
      </w:smartTag>
      <w:r w:rsidRPr="00C3421E">
        <w:rPr>
          <w:rFonts w:cs="Arial"/>
          <w:sz w:val="28"/>
          <w:szCs w:val="28"/>
        </w:rPr>
        <w:t xml:space="preserve"> рт. ст.). Отсюда ясно, что у новорожденного при пр</w:t>
      </w:r>
      <w:r w:rsidRPr="00C3421E">
        <w:rPr>
          <w:rFonts w:cs="Arial"/>
          <w:sz w:val="28"/>
          <w:szCs w:val="28"/>
        </w:rPr>
        <w:t>о</w:t>
      </w:r>
      <w:r w:rsidRPr="00C3421E">
        <w:rPr>
          <w:rFonts w:cs="Arial"/>
          <w:sz w:val="28"/>
          <w:szCs w:val="28"/>
        </w:rPr>
        <w:lastRenderedPageBreak/>
        <w:t>чих равных условиях уменьшено образование оксигемоглобина и поступл</w:t>
      </w:r>
      <w:r w:rsidRPr="00C3421E">
        <w:rPr>
          <w:rFonts w:cs="Arial"/>
          <w:sz w:val="28"/>
          <w:szCs w:val="28"/>
        </w:rPr>
        <w:t>е</w:t>
      </w:r>
      <w:r w:rsidRPr="00C3421E">
        <w:rPr>
          <w:rFonts w:cs="Arial"/>
          <w:sz w:val="28"/>
          <w:szCs w:val="28"/>
        </w:rPr>
        <w:t>ние кислорода в ткани, благодаря чему легко возникает г</w:t>
      </w:r>
      <w:r w:rsidRPr="00C3421E">
        <w:rPr>
          <w:rFonts w:cs="Arial"/>
          <w:sz w:val="28"/>
          <w:szCs w:val="28"/>
        </w:rPr>
        <w:t>и</w:t>
      </w:r>
      <w:r w:rsidRPr="00C3421E">
        <w:rPr>
          <w:rFonts w:cs="Arial"/>
          <w:sz w:val="28"/>
          <w:szCs w:val="28"/>
        </w:rPr>
        <w:t>поксемия.</w:t>
      </w:r>
    </w:p>
    <w:p w:rsidR="00F137E2" w:rsidRPr="00C3421E" w:rsidRDefault="00F137E2" w:rsidP="00F137E2">
      <w:pPr>
        <w:pStyle w:val="a5"/>
        <w:tabs>
          <w:tab w:val="clear" w:pos="4153"/>
          <w:tab w:val="clear" w:pos="8306"/>
          <w:tab w:val="left" w:pos="9720"/>
        </w:tabs>
        <w:ind w:firstLine="567"/>
        <w:jc w:val="both"/>
        <w:rPr>
          <w:rFonts w:cs="Arial"/>
          <w:sz w:val="28"/>
          <w:szCs w:val="28"/>
        </w:rPr>
      </w:pPr>
      <w:r w:rsidRPr="00C3421E">
        <w:rPr>
          <w:rFonts w:cs="Arial"/>
          <w:sz w:val="28"/>
          <w:szCs w:val="28"/>
        </w:rPr>
        <w:t>Артериовенозная разница у новорожденного соответствует всего лишь 3,0 мл О</w:t>
      </w:r>
      <w:r w:rsidRPr="00C3421E">
        <w:rPr>
          <w:rFonts w:cs="Arial"/>
          <w:sz w:val="28"/>
          <w:szCs w:val="28"/>
          <w:vertAlign w:val="subscript"/>
        </w:rPr>
        <w:t>2</w:t>
      </w:r>
      <w:r w:rsidRPr="00C3421E">
        <w:rPr>
          <w:rFonts w:cs="Arial"/>
          <w:sz w:val="28"/>
          <w:szCs w:val="28"/>
        </w:rPr>
        <w:t>, тогда как у взрослого она равна 5,0-6,0 мл на 100 мл крови.</w:t>
      </w:r>
    </w:p>
    <w:p w:rsidR="00F137E2" w:rsidRPr="00C3421E" w:rsidRDefault="00F137E2" w:rsidP="00F137E2">
      <w:pPr>
        <w:pStyle w:val="a5"/>
        <w:tabs>
          <w:tab w:val="clear" w:pos="4153"/>
          <w:tab w:val="clear" w:pos="8306"/>
          <w:tab w:val="left" w:pos="9720"/>
        </w:tabs>
        <w:ind w:firstLine="567"/>
        <w:jc w:val="both"/>
        <w:rPr>
          <w:rFonts w:cs="Arial"/>
          <w:sz w:val="28"/>
          <w:szCs w:val="28"/>
        </w:rPr>
      </w:pPr>
      <w:r w:rsidRPr="00C3421E">
        <w:rPr>
          <w:rFonts w:cs="Arial"/>
          <w:sz w:val="28"/>
          <w:szCs w:val="28"/>
        </w:rPr>
        <w:t xml:space="preserve">Кривая диссоциации гемоглобина у ребёнка становится такой же, как у взрослого, только к шестимесячному возрасту, когда гемоглобин </w:t>
      </w:r>
      <w:r w:rsidRPr="00C3421E">
        <w:rPr>
          <w:rFonts w:cs="Arial"/>
          <w:sz w:val="28"/>
          <w:szCs w:val="28"/>
          <w:lang w:val="en-US"/>
        </w:rPr>
        <w:t>F</w:t>
      </w:r>
      <w:r w:rsidRPr="00C3421E">
        <w:rPr>
          <w:rFonts w:cs="Arial"/>
          <w:sz w:val="28"/>
          <w:szCs w:val="28"/>
        </w:rPr>
        <w:t xml:space="preserve"> практич</w:t>
      </w:r>
      <w:r w:rsidRPr="00C3421E">
        <w:rPr>
          <w:rFonts w:cs="Arial"/>
          <w:sz w:val="28"/>
          <w:szCs w:val="28"/>
        </w:rPr>
        <w:t>е</w:t>
      </w:r>
      <w:r w:rsidRPr="00C3421E">
        <w:rPr>
          <w:rFonts w:cs="Arial"/>
          <w:sz w:val="28"/>
          <w:szCs w:val="28"/>
        </w:rPr>
        <w:t>ски полностью зам</w:t>
      </w:r>
      <w:r w:rsidRPr="00C3421E">
        <w:rPr>
          <w:rFonts w:cs="Arial"/>
          <w:sz w:val="28"/>
          <w:szCs w:val="28"/>
        </w:rPr>
        <w:t>е</w:t>
      </w:r>
      <w:r w:rsidRPr="00C3421E">
        <w:rPr>
          <w:rFonts w:cs="Arial"/>
          <w:sz w:val="28"/>
          <w:szCs w:val="28"/>
        </w:rPr>
        <w:t xml:space="preserve">щается на гемоглобин А. </w:t>
      </w:r>
    </w:p>
    <w:p w:rsidR="00F137E2" w:rsidRPr="00C3421E" w:rsidRDefault="00F137E2" w:rsidP="00F137E2">
      <w:pPr>
        <w:pStyle w:val="a5"/>
        <w:tabs>
          <w:tab w:val="clear" w:pos="4153"/>
          <w:tab w:val="clear" w:pos="8306"/>
          <w:tab w:val="left" w:pos="9720"/>
        </w:tabs>
        <w:ind w:firstLine="567"/>
        <w:jc w:val="both"/>
        <w:rPr>
          <w:rFonts w:cs="Arial"/>
          <w:sz w:val="28"/>
          <w:szCs w:val="28"/>
        </w:rPr>
      </w:pPr>
      <w:r w:rsidRPr="00C3421E">
        <w:rPr>
          <w:rFonts w:cs="Arial"/>
          <w:sz w:val="28"/>
          <w:szCs w:val="28"/>
        </w:rPr>
        <w:t>Переход СО</w:t>
      </w:r>
      <w:r w:rsidRPr="00C3421E">
        <w:rPr>
          <w:rFonts w:cs="Arial"/>
          <w:sz w:val="28"/>
          <w:szCs w:val="28"/>
          <w:vertAlign w:val="subscript"/>
        </w:rPr>
        <w:t>2</w:t>
      </w:r>
      <w:r w:rsidRPr="00C3421E">
        <w:rPr>
          <w:rFonts w:cs="Arial"/>
          <w:sz w:val="28"/>
          <w:szCs w:val="28"/>
        </w:rPr>
        <w:t xml:space="preserve"> из крови в лёгкие и из тканей в кровь осуществляется у плода и ребёнка по тем же законам, что и у взрослого человека: благодаря диффузии газы переходят из области большего в область меньшего напряж</w:t>
      </w:r>
      <w:r w:rsidRPr="00C3421E">
        <w:rPr>
          <w:rFonts w:cs="Arial"/>
          <w:sz w:val="28"/>
          <w:szCs w:val="28"/>
        </w:rPr>
        <w:t>е</w:t>
      </w:r>
      <w:r w:rsidRPr="00C3421E">
        <w:rPr>
          <w:rFonts w:cs="Arial"/>
          <w:sz w:val="28"/>
          <w:szCs w:val="28"/>
        </w:rPr>
        <w:t>ния. Так, трансплацентарный обмен СО</w:t>
      </w:r>
      <w:r w:rsidRPr="00C3421E">
        <w:rPr>
          <w:rFonts w:cs="Arial"/>
          <w:sz w:val="28"/>
          <w:szCs w:val="28"/>
          <w:vertAlign w:val="subscript"/>
        </w:rPr>
        <w:t>2</w:t>
      </w:r>
      <w:r w:rsidRPr="00C3421E">
        <w:rPr>
          <w:rFonts w:cs="Arial"/>
          <w:sz w:val="28"/>
          <w:szCs w:val="28"/>
        </w:rPr>
        <w:t xml:space="preserve"> осуществляется лишь в направлении «плод – мать». Установлено, что в крови пупочной вены напряжение СО</w:t>
      </w:r>
      <w:r w:rsidRPr="00C3421E">
        <w:rPr>
          <w:rFonts w:cs="Arial"/>
          <w:sz w:val="28"/>
          <w:szCs w:val="28"/>
          <w:vertAlign w:val="subscript"/>
        </w:rPr>
        <w:t>2</w:t>
      </w:r>
      <w:r w:rsidRPr="00C3421E">
        <w:rPr>
          <w:rFonts w:cs="Arial"/>
          <w:sz w:val="28"/>
          <w:szCs w:val="28"/>
        </w:rPr>
        <w:t xml:space="preserve"> с</w:t>
      </w:r>
      <w:r w:rsidRPr="00C3421E">
        <w:rPr>
          <w:rFonts w:cs="Arial"/>
          <w:sz w:val="28"/>
          <w:szCs w:val="28"/>
        </w:rPr>
        <w:t>о</w:t>
      </w:r>
      <w:r w:rsidRPr="00C3421E">
        <w:rPr>
          <w:rFonts w:cs="Arial"/>
          <w:sz w:val="28"/>
          <w:szCs w:val="28"/>
        </w:rPr>
        <w:t xml:space="preserve">ставляет 38 – </w:t>
      </w:r>
      <w:smartTag w:uri="urn:schemas-microsoft-com:office:smarttags" w:element="metricconverter">
        <w:smartTagPr>
          <w:attr w:name="ProductID" w:val="42 мм"/>
        </w:smartTagPr>
        <w:r w:rsidRPr="00C3421E">
          <w:rPr>
            <w:rFonts w:cs="Arial"/>
            <w:sz w:val="28"/>
            <w:szCs w:val="28"/>
          </w:rPr>
          <w:t>42 мм</w:t>
        </w:r>
      </w:smartTag>
      <w:r w:rsidRPr="00C3421E">
        <w:rPr>
          <w:rFonts w:cs="Arial"/>
          <w:sz w:val="28"/>
          <w:szCs w:val="28"/>
        </w:rPr>
        <w:t xml:space="preserve"> рт. ст., тогда как в крови пупо</w:t>
      </w:r>
      <w:r w:rsidRPr="00C3421E">
        <w:rPr>
          <w:rFonts w:cs="Arial"/>
          <w:sz w:val="28"/>
          <w:szCs w:val="28"/>
        </w:rPr>
        <w:t>ч</w:t>
      </w:r>
      <w:r w:rsidRPr="00C3421E">
        <w:rPr>
          <w:rFonts w:cs="Arial"/>
          <w:sz w:val="28"/>
          <w:szCs w:val="28"/>
        </w:rPr>
        <w:t xml:space="preserve">ной артерии достигает 48 – </w:t>
      </w:r>
      <w:smartTag w:uri="urn:schemas-microsoft-com:office:smarttags" w:element="metricconverter">
        <w:smartTagPr>
          <w:attr w:name="ProductID" w:val="54 мм"/>
        </w:smartTagPr>
        <w:r w:rsidRPr="00C3421E">
          <w:rPr>
            <w:rFonts w:cs="Arial"/>
            <w:sz w:val="28"/>
            <w:szCs w:val="28"/>
          </w:rPr>
          <w:t>54 мм</w:t>
        </w:r>
      </w:smartTag>
      <w:r w:rsidRPr="00C3421E">
        <w:rPr>
          <w:rFonts w:cs="Arial"/>
          <w:sz w:val="28"/>
          <w:szCs w:val="28"/>
        </w:rPr>
        <w:t xml:space="preserve"> рт. ст. Из сказанного вытекает, что СО</w:t>
      </w:r>
      <w:r w:rsidRPr="00C3421E">
        <w:rPr>
          <w:rFonts w:cs="Arial"/>
          <w:sz w:val="28"/>
          <w:szCs w:val="28"/>
          <w:vertAlign w:val="subscript"/>
        </w:rPr>
        <w:t>2</w:t>
      </w:r>
      <w:r w:rsidRPr="00C3421E">
        <w:rPr>
          <w:rFonts w:cs="Arial"/>
          <w:sz w:val="28"/>
          <w:szCs w:val="28"/>
        </w:rPr>
        <w:t xml:space="preserve"> переходит из пупочной арт</w:t>
      </w:r>
      <w:r w:rsidRPr="00C3421E">
        <w:rPr>
          <w:rFonts w:cs="Arial"/>
          <w:sz w:val="28"/>
          <w:szCs w:val="28"/>
        </w:rPr>
        <w:t>е</w:t>
      </w:r>
      <w:r w:rsidRPr="00C3421E">
        <w:rPr>
          <w:rFonts w:cs="Arial"/>
          <w:sz w:val="28"/>
          <w:szCs w:val="28"/>
        </w:rPr>
        <w:t>рии в пупочную вену и затем переноси</w:t>
      </w:r>
      <w:r w:rsidRPr="00C3421E">
        <w:rPr>
          <w:rFonts w:cs="Arial"/>
          <w:sz w:val="28"/>
          <w:szCs w:val="28"/>
        </w:rPr>
        <w:t>т</w:t>
      </w:r>
      <w:r w:rsidRPr="00C3421E">
        <w:rPr>
          <w:rFonts w:cs="Arial"/>
          <w:sz w:val="28"/>
          <w:szCs w:val="28"/>
        </w:rPr>
        <w:t>ся с кровью матери к лёгким.</w:t>
      </w:r>
    </w:p>
    <w:p w:rsidR="00F137E2" w:rsidRPr="00C3421E" w:rsidRDefault="00F137E2" w:rsidP="00F137E2">
      <w:pPr>
        <w:pStyle w:val="a5"/>
        <w:tabs>
          <w:tab w:val="clear" w:pos="4153"/>
          <w:tab w:val="clear" w:pos="8306"/>
          <w:tab w:val="left" w:pos="9720"/>
        </w:tabs>
        <w:ind w:firstLine="567"/>
        <w:jc w:val="both"/>
        <w:rPr>
          <w:rFonts w:cs="Arial"/>
          <w:sz w:val="28"/>
          <w:szCs w:val="28"/>
        </w:rPr>
      </w:pPr>
      <w:r w:rsidRPr="00C3421E">
        <w:rPr>
          <w:rFonts w:cs="Arial"/>
          <w:sz w:val="28"/>
          <w:szCs w:val="28"/>
        </w:rPr>
        <w:t>Перенос СО</w:t>
      </w:r>
      <w:r w:rsidRPr="00C3421E">
        <w:rPr>
          <w:rFonts w:cs="Arial"/>
          <w:sz w:val="28"/>
          <w:szCs w:val="28"/>
          <w:vertAlign w:val="subscript"/>
        </w:rPr>
        <w:t>2</w:t>
      </w:r>
      <w:r w:rsidRPr="00C3421E">
        <w:rPr>
          <w:rFonts w:cs="Arial"/>
          <w:sz w:val="28"/>
          <w:szCs w:val="28"/>
        </w:rPr>
        <w:t xml:space="preserve"> во многом связан с уровнем фетального гемоглобина – чем в крови больше гемоглобина </w:t>
      </w:r>
      <w:r w:rsidRPr="00C3421E">
        <w:rPr>
          <w:rFonts w:cs="Arial"/>
          <w:sz w:val="28"/>
          <w:szCs w:val="28"/>
          <w:lang w:val="en-US"/>
        </w:rPr>
        <w:t>F</w:t>
      </w:r>
      <w:r w:rsidRPr="00C3421E">
        <w:rPr>
          <w:rFonts w:cs="Arial"/>
          <w:sz w:val="28"/>
          <w:szCs w:val="28"/>
        </w:rPr>
        <w:t>, тем больше транспортируется углекислого газа. Обмен СО</w:t>
      </w:r>
      <w:r w:rsidRPr="00C3421E">
        <w:rPr>
          <w:rFonts w:cs="Arial"/>
          <w:sz w:val="28"/>
          <w:szCs w:val="28"/>
          <w:vertAlign w:val="subscript"/>
        </w:rPr>
        <w:t>2</w:t>
      </w:r>
      <w:r w:rsidRPr="00C3421E">
        <w:rPr>
          <w:rFonts w:cs="Arial"/>
          <w:sz w:val="28"/>
          <w:szCs w:val="28"/>
        </w:rPr>
        <w:t xml:space="preserve"> также во многом зависит от содержания оксигемоглобина. Следовательно, чем сил</w:t>
      </w:r>
      <w:r w:rsidRPr="00C3421E">
        <w:rPr>
          <w:rFonts w:cs="Arial"/>
          <w:sz w:val="28"/>
          <w:szCs w:val="28"/>
        </w:rPr>
        <w:t>ь</w:t>
      </w:r>
      <w:r w:rsidRPr="00C3421E">
        <w:rPr>
          <w:rFonts w:cs="Arial"/>
          <w:sz w:val="28"/>
          <w:szCs w:val="28"/>
        </w:rPr>
        <w:t>нее оксигенация крови, тем больше ею переносится СО</w:t>
      </w:r>
      <w:r w:rsidRPr="00C3421E">
        <w:rPr>
          <w:rFonts w:cs="Arial"/>
          <w:sz w:val="28"/>
          <w:szCs w:val="28"/>
          <w:vertAlign w:val="subscript"/>
        </w:rPr>
        <w:t>2</w:t>
      </w:r>
      <w:r w:rsidRPr="00C3421E">
        <w:rPr>
          <w:rFonts w:cs="Arial"/>
          <w:sz w:val="28"/>
          <w:szCs w:val="28"/>
        </w:rPr>
        <w:t>.</w:t>
      </w:r>
    </w:p>
    <w:p w:rsidR="00F137E2" w:rsidRPr="00C3421E" w:rsidRDefault="00F137E2" w:rsidP="00F137E2">
      <w:pPr>
        <w:pStyle w:val="a5"/>
        <w:tabs>
          <w:tab w:val="clear" w:pos="4153"/>
          <w:tab w:val="clear" w:pos="8306"/>
          <w:tab w:val="left" w:pos="9720"/>
        </w:tabs>
        <w:ind w:firstLine="567"/>
        <w:jc w:val="both"/>
        <w:rPr>
          <w:rFonts w:cs="Arial"/>
          <w:sz w:val="28"/>
          <w:szCs w:val="28"/>
        </w:rPr>
      </w:pPr>
      <w:r w:rsidRPr="00C3421E">
        <w:rPr>
          <w:rFonts w:cs="Arial"/>
          <w:sz w:val="28"/>
          <w:szCs w:val="28"/>
        </w:rPr>
        <w:t>К сказанному следует добавить, что содержание карбоангидразы в эри</w:t>
      </w:r>
      <w:r w:rsidRPr="00C3421E">
        <w:rPr>
          <w:rFonts w:cs="Arial"/>
          <w:sz w:val="28"/>
          <w:szCs w:val="28"/>
        </w:rPr>
        <w:t>т</w:t>
      </w:r>
      <w:r w:rsidRPr="00C3421E">
        <w:rPr>
          <w:rFonts w:cs="Arial"/>
          <w:sz w:val="28"/>
          <w:szCs w:val="28"/>
        </w:rPr>
        <w:t>роцитах плода чрезвычайно низко. У недоношенного ребёнка её концентр</w:t>
      </w:r>
      <w:r w:rsidRPr="00C3421E">
        <w:rPr>
          <w:rFonts w:cs="Arial"/>
          <w:sz w:val="28"/>
          <w:szCs w:val="28"/>
        </w:rPr>
        <w:t>а</w:t>
      </w:r>
      <w:r w:rsidRPr="00C3421E">
        <w:rPr>
          <w:rFonts w:cs="Arial"/>
          <w:sz w:val="28"/>
          <w:szCs w:val="28"/>
        </w:rPr>
        <w:t>ция не превышает 10%, и даже у доношенного составляет вс</w:t>
      </w:r>
      <w:r w:rsidRPr="00C3421E">
        <w:rPr>
          <w:rFonts w:cs="Arial"/>
          <w:sz w:val="28"/>
          <w:szCs w:val="28"/>
        </w:rPr>
        <w:t>е</w:t>
      </w:r>
      <w:r w:rsidRPr="00C3421E">
        <w:rPr>
          <w:rFonts w:cs="Arial"/>
          <w:sz w:val="28"/>
          <w:szCs w:val="28"/>
        </w:rPr>
        <w:t>го лишь 30% от уровня взрослого человека. Её активность повышается</w:t>
      </w:r>
      <w:r w:rsidRPr="009E08E9">
        <w:rPr>
          <w:rFonts w:cs="Arial"/>
          <w:b/>
          <w:sz w:val="28"/>
          <w:szCs w:val="28"/>
        </w:rPr>
        <w:t xml:space="preserve"> </w:t>
      </w:r>
      <w:r w:rsidRPr="00C3421E">
        <w:rPr>
          <w:rFonts w:cs="Arial"/>
          <w:sz w:val="28"/>
          <w:szCs w:val="28"/>
        </w:rPr>
        <w:t>крайне медленно и лишь к концу первого года жизни достигает цифр, характерных для взрослых людей. В то же время, следует заметить, что этот фермент, как и другие, о</w:t>
      </w:r>
      <w:r w:rsidRPr="00C3421E">
        <w:rPr>
          <w:rFonts w:cs="Arial"/>
          <w:sz w:val="28"/>
          <w:szCs w:val="28"/>
        </w:rPr>
        <w:t>б</w:t>
      </w:r>
      <w:r w:rsidRPr="00C3421E">
        <w:rPr>
          <w:rFonts w:cs="Arial"/>
          <w:sz w:val="28"/>
          <w:szCs w:val="28"/>
        </w:rPr>
        <w:t>ладает довольно высокой биологической надёжностью (находится у взросл</w:t>
      </w:r>
      <w:r w:rsidRPr="00C3421E">
        <w:rPr>
          <w:rFonts w:cs="Arial"/>
          <w:sz w:val="28"/>
          <w:szCs w:val="28"/>
        </w:rPr>
        <w:t>о</w:t>
      </w:r>
      <w:r w:rsidRPr="00C3421E">
        <w:rPr>
          <w:rFonts w:cs="Arial"/>
          <w:sz w:val="28"/>
          <w:szCs w:val="28"/>
        </w:rPr>
        <w:t>го в значительном избытке), благодаря чему обеспечивает у плода и новор</w:t>
      </w:r>
      <w:r w:rsidRPr="00C3421E">
        <w:rPr>
          <w:rFonts w:cs="Arial"/>
          <w:sz w:val="28"/>
          <w:szCs w:val="28"/>
        </w:rPr>
        <w:t>о</w:t>
      </w:r>
      <w:r w:rsidRPr="00C3421E">
        <w:rPr>
          <w:rFonts w:cs="Arial"/>
          <w:sz w:val="28"/>
          <w:szCs w:val="28"/>
        </w:rPr>
        <w:t>жденного эффективный газоо</w:t>
      </w:r>
      <w:r w:rsidRPr="00C3421E">
        <w:rPr>
          <w:rFonts w:cs="Arial"/>
          <w:sz w:val="28"/>
          <w:szCs w:val="28"/>
        </w:rPr>
        <w:t>б</w:t>
      </w:r>
      <w:r w:rsidRPr="00C3421E">
        <w:rPr>
          <w:rFonts w:cs="Arial"/>
          <w:sz w:val="28"/>
          <w:szCs w:val="28"/>
        </w:rPr>
        <w:t>мен.</w:t>
      </w:r>
    </w:p>
    <w:p w:rsidR="00F137E2" w:rsidRPr="00A50DF6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У здоровых детей в зависимости от возраста определяется разный х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рактер дыхания:</w:t>
      </w:r>
    </w:p>
    <w:p w:rsidR="00F137E2" w:rsidRPr="00A50DF6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50DF6">
        <w:rPr>
          <w:sz w:val="28"/>
          <w:szCs w:val="28"/>
        </w:rPr>
        <w:t xml:space="preserve">          </w:t>
      </w:r>
      <w:r>
        <w:rPr>
          <w:sz w:val="28"/>
          <w:szCs w:val="28"/>
        </w:rPr>
        <w:t>а</w:t>
      </w:r>
      <w:r w:rsidRPr="00A50DF6">
        <w:rPr>
          <w:sz w:val="28"/>
          <w:szCs w:val="28"/>
        </w:rPr>
        <w:t>) везикулярное – выдох составляет одну треть вдоха.</w:t>
      </w:r>
    </w:p>
    <w:p w:rsidR="00F137E2" w:rsidRPr="00A50DF6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50DF6">
        <w:rPr>
          <w:sz w:val="28"/>
          <w:szCs w:val="28"/>
        </w:rPr>
        <w:tab/>
      </w:r>
      <w:r>
        <w:rPr>
          <w:sz w:val="28"/>
          <w:szCs w:val="28"/>
        </w:rPr>
        <w:t>б</w:t>
      </w:r>
      <w:r w:rsidRPr="00A50DF6">
        <w:rPr>
          <w:sz w:val="28"/>
          <w:szCs w:val="28"/>
        </w:rPr>
        <w:t>) пуэрильное дыхание – усиленное везикулярное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         в)  жесткое дыхание - выдох составляет более половины вдоха или равен ему.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         г) бронхиальное дыхание - выдох длиннее вдоха.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Необходимо отметить и звучность дыхания (обычное, усиленное, о</w:t>
      </w:r>
      <w:r w:rsidRPr="0001590E">
        <w:rPr>
          <w:sz w:val="28"/>
          <w:szCs w:val="28"/>
        </w:rPr>
        <w:t>с</w:t>
      </w:r>
      <w:r w:rsidRPr="0001590E">
        <w:rPr>
          <w:sz w:val="28"/>
          <w:szCs w:val="28"/>
        </w:rPr>
        <w:t>лабленное).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У детей первых 6 мес. дыхание ослабленное. После 6 мес. до 6 лет дыхание пуэрильное, а с 6 лет – везикулярное или усиленно- везикуля</w:t>
      </w:r>
      <w:r w:rsidRPr="0001590E">
        <w:rPr>
          <w:sz w:val="28"/>
          <w:szCs w:val="28"/>
        </w:rPr>
        <w:t>р</w:t>
      </w:r>
      <w:r w:rsidRPr="0001590E">
        <w:rPr>
          <w:sz w:val="28"/>
          <w:szCs w:val="28"/>
        </w:rPr>
        <w:t>ное (прослушивается одна треть вдоха и две трети выдоха), оно выслушив</w:t>
      </w:r>
      <w:r w:rsidRPr="0001590E">
        <w:rPr>
          <w:sz w:val="28"/>
          <w:szCs w:val="28"/>
        </w:rPr>
        <w:t>а</w:t>
      </w:r>
      <w:r w:rsidRPr="0001590E">
        <w:rPr>
          <w:sz w:val="28"/>
          <w:szCs w:val="28"/>
        </w:rPr>
        <w:t>ется равн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мерно по всей поверхности.</w:t>
      </w:r>
    </w:p>
    <w:p w:rsidR="00F137E2" w:rsidRPr="00B368B8" w:rsidRDefault="00F137E2" w:rsidP="00F137E2">
      <w:pPr>
        <w:widowControl w:val="0"/>
        <w:autoSpaceDE w:val="0"/>
        <w:autoSpaceDN w:val="0"/>
        <w:adjustRightInd w:val="0"/>
        <w:ind w:firstLine="720"/>
        <w:jc w:val="right"/>
        <w:rPr>
          <w:b/>
          <w:bCs/>
          <w:sz w:val="28"/>
          <w:szCs w:val="28"/>
        </w:rPr>
      </w:pPr>
      <w:r w:rsidRPr="00B368B8">
        <w:rPr>
          <w:b/>
          <w:bCs/>
          <w:sz w:val="28"/>
          <w:szCs w:val="28"/>
        </w:rPr>
        <w:t>Таблица 20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center"/>
        <w:rPr>
          <w:b/>
          <w:bCs/>
          <w:sz w:val="28"/>
          <w:szCs w:val="28"/>
        </w:rPr>
      </w:pPr>
      <w:r w:rsidRPr="0001590E">
        <w:rPr>
          <w:b/>
          <w:bCs/>
          <w:sz w:val="28"/>
          <w:szCs w:val="28"/>
        </w:rPr>
        <w:t>Частота дыхательных движений (ЧДД)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Возраст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Частота в минуту</w:t>
            </w: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 xml:space="preserve">Недоношенный 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40-60</w:t>
            </w: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lastRenderedPageBreak/>
              <w:t>Новорожденный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30-40</w:t>
            </w: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1 год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28-30</w:t>
            </w: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5 лет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25</w:t>
            </w: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10 лет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20</w:t>
            </w:r>
          </w:p>
        </w:tc>
      </w:tr>
      <w:tr w:rsidR="00F137E2" w:rsidRPr="0001590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15 лет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7E2" w:rsidRPr="0001590E" w:rsidRDefault="00F137E2" w:rsidP="006D68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590E">
              <w:rPr>
                <w:sz w:val="28"/>
                <w:szCs w:val="28"/>
              </w:rPr>
              <w:t>16-18</w:t>
            </w:r>
          </w:p>
        </w:tc>
      </w:tr>
    </w:tbl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   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Проба Штанге – задержка дыхания на вдохе (6-16 лет – от 16 до 35сек).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Проба Генча - задержка дыхания на выдохе (N – 21-39сек).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137E2" w:rsidRPr="0001590E" w:rsidRDefault="00F137E2" w:rsidP="00F137E2">
      <w:pPr>
        <w:keepNext/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b/>
          <w:bCs/>
          <w:sz w:val="28"/>
          <w:szCs w:val="28"/>
        </w:rPr>
        <w:t>Вопросы для самоподготовки</w:t>
      </w:r>
      <w:r>
        <w:rPr>
          <w:b/>
          <w:bCs/>
          <w:sz w:val="28"/>
          <w:szCs w:val="28"/>
        </w:rPr>
        <w:t>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1590E">
        <w:rPr>
          <w:sz w:val="28"/>
          <w:szCs w:val="28"/>
        </w:rPr>
        <w:t>Этапы внутриутробного формирования бронхиального дерева, их характ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ристика, разв</w:t>
      </w:r>
      <w:r w:rsidRPr="0001590E">
        <w:rPr>
          <w:sz w:val="28"/>
          <w:szCs w:val="28"/>
        </w:rPr>
        <w:t>и</w:t>
      </w:r>
      <w:r w:rsidRPr="0001590E">
        <w:rPr>
          <w:sz w:val="28"/>
          <w:szCs w:val="28"/>
        </w:rPr>
        <w:t>тие легочной ткани.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1590E">
        <w:rPr>
          <w:sz w:val="28"/>
          <w:szCs w:val="28"/>
        </w:rPr>
        <w:t>Понятие о сурфактанте, значение в раннем неонатальном п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риоде.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1590E">
        <w:rPr>
          <w:sz w:val="28"/>
          <w:szCs w:val="28"/>
        </w:rPr>
        <w:t>Особенности строения верхних дыхательных путей в зависимости от во</w:t>
      </w:r>
      <w:r w:rsidRPr="0001590E">
        <w:rPr>
          <w:sz w:val="28"/>
          <w:szCs w:val="28"/>
        </w:rPr>
        <w:t>з</w:t>
      </w:r>
      <w:r w:rsidRPr="0001590E">
        <w:rPr>
          <w:sz w:val="28"/>
          <w:szCs w:val="28"/>
        </w:rPr>
        <w:t>раста ребенка (нос, придаточные пазухи н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са, глотка).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1590E">
        <w:rPr>
          <w:sz w:val="28"/>
          <w:szCs w:val="28"/>
        </w:rPr>
        <w:t>Особенности строения гортани, трахеи, долевых и сегментарных бронхов у детей разли</w:t>
      </w:r>
      <w:r w:rsidRPr="0001590E">
        <w:rPr>
          <w:sz w:val="28"/>
          <w:szCs w:val="28"/>
        </w:rPr>
        <w:t>ч</w:t>
      </w:r>
      <w:r w:rsidRPr="0001590E">
        <w:rPr>
          <w:sz w:val="28"/>
          <w:szCs w:val="28"/>
        </w:rPr>
        <w:t>ного возраста.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1590E">
        <w:rPr>
          <w:sz w:val="28"/>
          <w:szCs w:val="28"/>
        </w:rPr>
        <w:t>Особенности строения бронхиол и альвеол в зависимости от во</w:t>
      </w:r>
      <w:r w:rsidRPr="0001590E">
        <w:rPr>
          <w:sz w:val="28"/>
          <w:szCs w:val="28"/>
        </w:rPr>
        <w:t>з</w:t>
      </w:r>
      <w:r w:rsidRPr="0001590E">
        <w:rPr>
          <w:sz w:val="28"/>
          <w:szCs w:val="28"/>
        </w:rPr>
        <w:t>раста.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1590E">
        <w:rPr>
          <w:sz w:val="28"/>
          <w:szCs w:val="28"/>
        </w:rPr>
        <w:t>Частота дыхания у детей разного возраста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1590E">
        <w:rPr>
          <w:sz w:val="28"/>
          <w:szCs w:val="28"/>
        </w:rPr>
        <w:t>Изменение массы легких в зависимости от возраста.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01590E">
        <w:rPr>
          <w:sz w:val="28"/>
          <w:szCs w:val="28"/>
        </w:rPr>
        <w:t>Долевое и сегментарное строение легких, их проекции на гру</w:t>
      </w:r>
      <w:r w:rsidRPr="0001590E">
        <w:rPr>
          <w:sz w:val="28"/>
          <w:szCs w:val="28"/>
        </w:rPr>
        <w:t>д</w:t>
      </w:r>
      <w:r w:rsidRPr="0001590E">
        <w:rPr>
          <w:sz w:val="28"/>
          <w:szCs w:val="28"/>
        </w:rPr>
        <w:t>ную клетку.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01590E">
        <w:rPr>
          <w:sz w:val="28"/>
          <w:szCs w:val="28"/>
        </w:rPr>
        <w:t>Механизм первого вдоха.</w:t>
      </w:r>
    </w:p>
    <w:p w:rsidR="00F137E2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01590E">
        <w:rPr>
          <w:sz w:val="28"/>
          <w:szCs w:val="28"/>
        </w:rPr>
        <w:t>Механизмы регуляции дыхания.</w:t>
      </w:r>
    </w:p>
    <w:p w:rsidR="00F137E2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 Понятие о внешнем дыхании и его исследовании</w:t>
      </w:r>
    </w:p>
    <w:p w:rsidR="00F137E2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12. Механизмы транспорта кислорода и углекислого газа.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01590E">
        <w:rPr>
          <w:b/>
          <w:bCs/>
          <w:sz w:val="28"/>
          <w:szCs w:val="28"/>
        </w:rPr>
        <w:t>Примерная схема ООД самостоятельной курации.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 Проведите</w:t>
      </w:r>
      <w:r w:rsidRPr="0001590E">
        <w:rPr>
          <w:sz w:val="28"/>
          <w:szCs w:val="28"/>
        </w:rPr>
        <w:t xml:space="preserve"> расспрос, выяснив, есть или нет симптомы поражения органов дыхания:  изменение окраски кожи, оды</w:t>
      </w:r>
      <w:r w:rsidRPr="0001590E">
        <w:rPr>
          <w:sz w:val="28"/>
          <w:szCs w:val="28"/>
        </w:rPr>
        <w:t>ш</w:t>
      </w:r>
      <w:r w:rsidRPr="0001590E">
        <w:rPr>
          <w:sz w:val="28"/>
          <w:szCs w:val="28"/>
        </w:rPr>
        <w:t>ка, катаральные явления,</w:t>
      </w:r>
      <w:r>
        <w:rPr>
          <w:sz w:val="28"/>
          <w:szCs w:val="28"/>
        </w:rPr>
        <w:t xml:space="preserve"> кашель? При опросе используйте</w:t>
      </w:r>
      <w:r w:rsidRPr="0001590E">
        <w:rPr>
          <w:sz w:val="28"/>
          <w:szCs w:val="28"/>
        </w:rPr>
        <w:t xml:space="preserve"> схему педиа</w:t>
      </w:r>
      <w:r w:rsidRPr="0001590E">
        <w:rPr>
          <w:sz w:val="28"/>
          <w:szCs w:val="28"/>
        </w:rPr>
        <w:t>т</w:t>
      </w:r>
      <w:r w:rsidRPr="0001590E">
        <w:rPr>
          <w:sz w:val="28"/>
          <w:szCs w:val="28"/>
        </w:rPr>
        <w:t>рического анамнеза.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 Оцените</w:t>
      </w:r>
      <w:r w:rsidRPr="0001590E">
        <w:rPr>
          <w:sz w:val="28"/>
          <w:szCs w:val="28"/>
        </w:rPr>
        <w:t xml:space="preserve"> общее состояние ребенка.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 Определите</w:t>
      </w:r>
      <w:r w:rsidRPr="0001590E">
        <w:rPr>
          <w:sz w:val="28"/>
          <w:szCs w:val="28"/>
        </w:rPr>
        <w:t xml:space="preserve"> частоту дыхания, пульса, их соотношение.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 Проведите</w:t>
      </w:r>
      <w:r w:rsidRPr="0001590E">
        <w:rPr>
          <w:sz w:val="28"/>
          <w:szCs w:val="28"/>
        </w:rPr>
        <w:t xml:space="preserve"> осмотр, обратив внимание на форму грудной клетки, равноме</w:t>
      </w:r>
      <w:r w:rsidRPr="0001590E">
        <w:rPr>
          <w:sz w:val="28"/>
          <w:szCs w:val="28"/>
        </w:rPr>
        <w:t>р</w:t>
      </w:r>
      <w:r w:rsidRPr="0001590E">
        <w:rPr>
          <w:sz w:val="28"/>
          <w:szCs w:val="28"/>
        </w:rPr>
        <w:t>ность ее уч</w:t>
      </w:r>
      <w:r>
        <w:rPr>
          <w:sz w:val="28"/>
          <w:szCs w:val="28"/>
        </w:rPr>
        <w:t>астия в акте дыхания, определите</w:t>
      </w:r>
      <w:r w:rsidRPr="0001590E">
        <w:rPr>
          <w:sz w:val="28"/>
          <w:szCs w:val="28"/>
        </w:rPr>
        <w:t xml:space="preserve"> тип дыхания (грудной, брю</w:t>
      </w:r>
      <w:r w:rsidRPr="0001590E">
        <w:rPr>
          <w:sz w:val="28"/>
          <w:szCs w:val="28"/>
        </w:rPr>
        <w:t>ш</w:t>
      </w:r>
      <w:r w:rsidRPr="0001590E">
        <w:rPr>
          <w:sz w:val="28"/>
          <w:szCs w:val="28"/>
        </w:rPr>
        <w:t>ной, смешанный).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Проведите</w:t>
      </w:r>
      <w:r w:rsidRPr="0001590E">
        <w:rPr>
          <w:sz w:val="28"/>
          <w:szCs w:val="28"/>
        </w:rPr>
        <w:t xml:space="preserve"> паль</w:t>
      </w:r>
      <w:r>
        <w:rPr>
          <w:sz w:val="28"/>
          <w:szCs w:val="28"/>
        </w:rPr>
        <w:t>пацию грудной клетки, определите</w:t>
      </w:r>
      <w:r w:rsidRPr="0001590E">
        <w:rPr>
          <w:sz w:val="28"/>
          <w:szCs w:val="28"/>
        </w:rPr>
        <w:t xml:space="preserve"> ее ригидность, голос</w:t>
      </w:r>
      <w:r w:rsidRPr="0001590E">
        <w:rPr>
          <w:sz w:val="28"/>
          <w:szCs w:val="28"/>
        </w:rPr>
        <w:t>о</w:t>
      </w:r>
      <w:r w:rsidRPr="0001590E">
        <w:rPr>
          <w:sz w:val="28"/>
          <w:szCs w:val="28"/>
        </w:rPr>
        <w:t>вое дрожание</w:t>
      </w:r>
      <w:r>
        <w:rPr>
          <w:sz w:val="28"/>
          <w:szCs w:val="28"/>
        </w:rPr>
        <w:t>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6. Проведите</w:t>
      </w:r>
      <w:r w:rsidRPr="0001590E">
        <w:rPr>
          <w:sz w:val="28"/>
          <w:szCs w:val="28"/>
        </w:rPr>
        <w:t xml:space="preserve"> перкуссию сравнительную.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7. Проведите</w:t>
      </w:r>
      <w:r w:rsidRPr="0001590E">
        <w:rPr>
          <w:sz w:val="28"/>
          <w:szCs w:val="28"/>
        </w:rPr>
        <w:t xml:space="preserve"> топографическую перкуссию грудной клетки для определения гра</w:t>
      </w:r>
      <w:r>
        <w:rPr>
          <w:sz w:val="28"/>
          <w:szCs w:val="28"/>
        </w:rPr>
        <w:t>ниц легких. Определите</w:t>
      </w:r>
      <w:r w:rsidRPr="0001590E">
        <w:rPr>
          <w:sz w:val="28"/>
          <w:szCs w:val="28"/>
        </w:rPr>
        <w:t xml:space="preserve"> подвижность нижнего края легких. Определите высоту стояния верхушек легких, ширину полей Кренига у детей старшего во</w:t>
      </w:r>
      <w:r w:rsidRPr="0001590E">
        <w:rPr>
          <w:sz w:val="28"/>
          <w:szCs w:val="28"/>
        </w:rPr>
        <w:t>з</w:t>
      </w:r>
      <w:r w:rsidRPr="0001590E">
        <w:rPr>
          <w:sz w:val="28"/>
          <w:szCs w:val="28"/>
        </w:rPr>
        <w:t>раста.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 Проведите</w:t>
      </w:r>
      <w:r w:rsidRPr="0001590E">
        <w:rPr>
          <w:sz w:val="28"/>
          <w:szCs w:val="28"/>
        </w:rPr>
        <w:t xml:space="preserve"> пробу Штанге, Генча.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9. Проведите</w:t>
      </w:r>
      <w:r w:rsidRPr="0001590E">
        <w:rPr>
          <w:sz w:val="28"/>
          <w:szCs w:val="28"/>
        </w:rPr>
        <w:t xml:space="preserve"> аускультацию легких, обратив внимание на характер дыхания, наличие хрипов, шума трения плевры, бро</w:t>
      </w:r>
      <w:r w:rsidRPr="0001590E">
        <w:rPr>
          <w:sz w:val="28"/>
          <w:szCs w:val="28"/>
        </w:rPr>
        <w:t>н</w:t>
      </w:r>
      <w:r w:rsidRPr="0001590E">
        <w:rPr>
          <w:sz w:val="28"/>
          <w:szCs w:val="28"/>
        </w:rPr>
        <w:t>хофонию.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10. Определите</w:t>
      </w:r>
      <w:r w:rsidRPr="0001590E">
        <w:rPr>
          <w:sz w:val="28"/>
          <w:szCs w:val="28"/>
        </w:rPr>
        <w:t xml:space="preserve"> проекцию долей и сегментов на грудную клетку.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 Опишите</w:t>
      </w:r>
      <w:r w:rsidRPr="0001590E">
        <w:rPr>
          <w:sz w:val="28"/>
          <w:szCs w:val="28"/>
        </w:rPr>
        <w:t xml:space="preserve"> изменения на представленной рентгенограмме.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01590E">
        <w:rPr>
          <w:sz w:val="28"/>
          <w:szCs w:val="28"/>
        </w:rPr>
        <w:t>Сдела</w:t>
      </w:r>
      <w:r>
        <w:rPr>
          <w:sz w:val="28"/>
          <w:szCs w:val="28"/>
        </w:rPr>
        <w:t>йте</w:t>
      </w:r>
      <w:r w:rsidRPr="0001590E">
        <w:rPr>
          <w:sz w:val="28"/>
          <w:szCs w:val="28"/>
        </w:rPr>
        <w:t xml:space="preserve"> заключение по оценке состояния дыхательной сист</w:t>
      </w:r>
      <w:r w:rsidRPr="0001590E">
        <w:rPr>
          <w:sz w:val="28"/>
          <w:szCs w:val="28"/>
        </w:rPr>
        <w:t>е</w:t>
      </w:r>
      <w:r w:rsidRPr="0001590E">
        <w:rPr>
          <w:sz w:val="28"/>
          <w:szCs w:val="28"/>
        </w:rPr>
        <w:t>мы.</w:t>
      </w:r>
    </w:p>
    <w:p w:rsidR="00F137E2" w:rsidRPr="0001590E" w:rsidRDefault="00F137E2" w:rsidP="00F137E2">
      <w:pPr>
        <w:widowControl w:val="0"/>
        <w:tabs>
          <w:tab w:val="left" w:pos="16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13. Оформите</w:t>
      </w:r>
      <w:r w:rsidRPr="0001590E">
        <w:rPr>
          <w:sz w:val="28"/>
          <w:szCs w:val="28"/>
        </w:rPr>
        <w:t xml:space="preserve"> дневник курации</w:t>
      </w:r>
      <w:r>
        <w:rPr>
          <w:sz w:val="28"/>
          <w:szCs w:val="28"/>
        </w:rPr>
        <w:t>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firstLine="720"/>
        <w:rPr>
          <w:b/>
          <w:bCs/>
          <w:sz w:val="28"/>
          <w:szCs w:val="28"/>
        </w:rPr>
      </w:pPr>
      <w:r w:rsidRPr="0001590E">
        <w:rPr>
          <w:b/>
          <w:bCs/>
          <w:sz w:val="28"/>
          <w:szCs w:val="28"/>
        </w:rPr>
        <w:t>Тестовый контроль</w:t>
      </w:r>
      <w:r>
        <w:rPr>
          <w:b/>
          <w:bCs/>
          <w:sz w:val="28"/>
          <w:szCs w:val="28"/>
        </w:rPr>
        <w:t xml:space="preserve">. </w:t>
      </w:r>
      <w:r>
        <w:rPr>
          <w:bCs/>
          <w:i/>
          <w:sz w:val="28"/>
          <w:szCs w:val="28"/>
        </w:rPr>
        <w:t>Укажите номер правильного ответа.</w:t>
      </w:r>
    </w:p>
    <w:p w:rsidR="00F137E2" w:rsidRPr="0001590E" w:rsidRDefault="00F137E2" w:rsidP="00F137E2">
      <w:pPr>
        <w:widowControl w:val="0"/>
        <w:tabs>
          <w:tab w:val="left" w:pos="114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1.Частота дыхания ребенка 5 лет за 1 мин: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 xml:space="preserve">35;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 xml:space="preserve">40;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 xml:space="preserve">25;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 xml:space="preserve">20; 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16.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tabs>
          <w:tab w:val="left" w:pos="114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2. Соотношение дыхание/пульс у ребенка 1 года</w:t>
      </w:r>
      <w:r>
        <w:rPr>
          <w:sz w:val="28"/>
          <w:szCs w:val="28"/>
        </w:rPr>
        <w:t xml:space="preserve"> составляет</w:t>
      </w:r>
      <w:r w:rsidRPr="0001590E">
        <w:rPr>
          <w:sz w:val="28"/>
          <w:szCs w:val="28"/>
        </w:rPr>
        <w:t>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 xml:space="preserve">1:2;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 xml:space="preserve">1:3;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 xml:space="preserve">1:3,5;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 xml:space="preserve">1:4; 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01590E">
        <w:rPr>
          <w:sz w:val="28"/>
          <w:szCs w:val="28"/>
        </w:rPr>
        <w:t>1:5.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tabs>
          <w:tab w:val="left" w:pos="114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3. Дыхание через рот у детей первого полугодия жизни почти нево</w:t>
      </w:r>
      <w:r w:rsidRPr="0001590E">
        <w:rPr>
          <w:sz w:val="28"/>
          <w:szCs w:val="28"/>
        </w:rPr>
        <w:t>з</w:t>
      </w:r>
      <w:r w:rsidRPr="0001590E">
        <w:rPr>
          <w:sz w:val="28"/>
          <w:szCs w:val="28"/>
        </w:rPr>
        <w:t>можно вследствие:</w:t>
      </w:r>
    </w:p>
    <w:p w:rsidR="00F137E2" w:rsidRPr="0001590E" w:rsidRDefault="00F137E2" w:rsidP="00FA24B5">
      <w:pPr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ind w:left="360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Недоразвития носовых ходов</w:t>
      </w:r>
    </w:p>
    <w:p w:rsidR="00F137E2" w:rsidRPr="0001590E" w:rsidRDefault="00F137E2" w:rsidP="00FA24B5">
      <w:pPr>
        <w:widowControl w:val="0"/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ind w:left="360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Недоразвития челюсти</w:t>
      </w:r>
    </w:p>
    <w:p w:rsidR="00F137E2" w:rsidRPr="0001590E" w:rsidRDefault="00F137E2" w:rsidP="00FA24B5">
      <w:pPr>
        <w:widowControl w:val="0"/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ind w:left="360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Оттеснения надгортанника большим языком</w:t>
      </w:r>
    </w:p>
    <w:p w:rsidR="00F137E2" w:rsidRPr="0001590E" w:rsidRDefault="00F137E2" w:rsidP="00FA24B5">
      <w:pPr>
        <w:widowControl w:val="0"/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ind w:left="360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Мягкости надгортанника</w:t>
      </w:r>
    </w:p>
    <w:p w:rsidR="00F137E2" w:rsidRDefault="00F137E2" w:rsidP="00FA24B5">
      <w:pPr>
        <w:widowControl w:val="0"/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ind w:left="360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Отсутствия зубов.</w:t>
      </w:r>
    </w:p>
    <w:p w:rsidR="00F137E2" w:rsidRPr="0001590E" w:rsidRDefault="00F137E2" w:rsidP="00F137E2">
      <w:pPr>
        <w:widowControl w:val="0"/>
        <w:tabs>
          <w:tab w:val="left" w:pos="36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F137E2" w:rsidRPr="0001590E" w:rsidRDefault="00F137E2" w:rsidP="00F137E2">
      <w:pPr>
        <w:widowControl w:val="0"/>
        <w:tabs>
          <w:tab w:val="left" w:pos="114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4. Решетчатая придаточная пазуха носа рентгенологически может быть обнаружена: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1) к 1 году;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2) при рождении;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3) к 3 мес;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4) к 2 годам; 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5) к 7 годам.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</w:p>
    <w:p w:rsidR="00F137E2" w:rsidRDefault="00F137E2" w:rsidP="00FA24B5">
      <w:pPr>
        <w:widowControl w:val="0"/>
        <w:numPr>
          <w:ilvl w:val="0"/>
          <w:numId w:val="26"/>
        </w:numPr>
        <w:tabs>
          <w:tab w:val="left" w:pos="360"/>
          <w:tab w:val="left" w:pos="1146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 ребёнка 2 дней жизни частота дыхания составляет 20 в 1 мин. Сделайте заключение:</w:t>
      </w:r>
    </w:p>
    <w:p w:rsidR="00F137E2" w:rsidRDefault="00F137E2" w:rsidP="00FA24B5">
      <w:pPr>
        <w:widowControl w:val="0"/>
        <w:numPr>
          <w:ilvl w:val="0"/>
          <w:numId w:val="68"/>
        </w:numPr>
        <w:tabs>
          <w:tab w:val="left" w:pos="360"/>
          <w:tab w:val="left" w:pos="1146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возрастная норма </w:t>
      </w:r>
    </w:p>
    <w:p w:rsidR="00F137E2" w:rsidRDefault="00F137E2" w:rsidP="00FA24B5">
      <w:pPr>
        <w:widowControl w:val="0"/>
        <w:numPr>
          <w:ilvl w:val="0"/>
          <w:numId w:val="68"/>
        </w:numPr>
        <w:tabs>
          <w:tab w:val="left" w:pos="360"/>
          <w:tab w:val="left" w:pos="1146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тахипноэ</w:t>
      </w:r>
    </w:p>
    <w:p w:rsidR="00F137E2" w:rsidRDefault="00F137E2" w:rsidP="00FA24B5">
      <w:pPr>
        <w:widowControl w:val="0"/>
        <w:numPr>
          <w:ilvl w:val="0"/>
          <w:numId w:val="68"/>
        </w:numPr>
        <w:tabs>
          <w:tab w:val="left" w:pos="360"/>
          <w:tab w:val="left" w:pos="1146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брадипноэ</w:t>
      </w:r>
    </w:p>
    <w:p w:rsidR="00F137E2" w:rsidRDefault="00F137E2" w:rsidP="00FA24B5">
      <w:pPr>
        <w:widowControl w:val="0"/>
        <w:numPr>
          <w:ilvl w:val="0"/>
          <w:numId w:val="68"/>
        </w:numPr>
        <w:tabs>
          <w:tab w:val="left" w:pos="360"/>
          <w:tab w:val="left" w:pos="1146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диспноэ</w:t>
      </w:r>
    </w:p>
    <w:p w:rsidR="00F137E2" w:rsidRDefault="00F137E2" w:rsidP="00FA24B5">
      <w:pPr>
        <w:widowControl w:val="0"/>
        <w:numPr>
          <w:ilvl w:val="0"/>
          <w:numId w:val="68"/>
        </w:numPr>
        <w:tabs>
          <w:tab w:val="left" w:pos="360"/>
          <w:tab w:val="left" w:pos="1146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тахидиспноэ</w:t>
      </w:r>
    </w:p>
    <w:p w:rsidR="00F137E2" w:rsidRPr="00C86DCC" w:rsidRDefault="00F137E2" w:rsidP="00F137E2">
      <w:pPr>
        <w:widowControl w:val="0"/>
        <w:tabs>
          <w:tab w:val="left" w:pos="360"/>
          <w:tab w:val="left" w:pos="1146"/>
        </w:tabs>
        <w:autoSpaceDE w:val="0"/>
        <w:autoSpaceDN w:val="0"/>
        <w:adjustRightInd w:val="0"/>
        <w:ind w:left="426"/>
        <w:jc w:val="both"/>
        <w:rPr>
          <w:bCs/>
          <w:sz w:val="28"/>
          <w:szCs w:val="28"/>
        </w:rPr>
      </w:pPr>
    </w:p>
    <w:p w:rsidR="00F137E2" w:rsidRPr="0001590E" w:rsidRDefault="00F137E2" w:rsidP="00FA24B5">
      <w:pPr>
        <w:widowControl w:val="0"/>
        <w:numPr>
          <w:ilvl w:val="0"/>
          <w:numId w:val="26"/>
        </w:numPr>
        <w:tabs>
          <w:tab w:val="left" w:pos="360"/>
          <w:tab w:val="left" w:pos="114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С какого возраста возможно определить подвижность нижних краев ле</w:t>
      </w:r>
      <w:r w:rsidRPr="0001590E">
        <w:rPr>
          <w:sz w:val="28"/>
          <w:szCs w:val="28"/>
        </w:rPr>
        <w:t>г</w:t>
      </w:r>
      <w:r w:rsidRPr="0001590E">
        <w:rPr>
          <w:sz w:val="28"/>
          <w:szCs w:val="28"/>
        </w:rPr>
        <w:t>ких: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1) с 1 года;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2) с 7 лет;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3) с 3 лет;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4) с 5 лет;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 5) с 2 лет.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</w:p>
    <w:p w:rsidR="00F137E2" w:rsidRPr="0001590E" w:rsidRDefault="00F137E2" w:rsidP="00FA24B5">
      <w:pPr>
        <w:widowControl w:val="0"/>
        <w:numPr>
          <w:ilvl w:val="0"/>
          <w:numId w:val="27"/>
        </w:numPr>
        <w:tabs>
          <w:tab w:val="left" w:pos="360"/>
          <w:tab w:val="left" w:pos="114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Частота дыхания у ребенка 10 лет в 1 минуту</w:t>
      </w:r>
      <w:r>
        <w:rPr>
          <w:sz w:val="28"/>
          <w:szCs w:val="28"/>
        </w:rPr>
        <w:t xml:space="preserve"> равна</w:t>
      </w:r>
      <w:r w:rsidRPr="0001590E">
        <w:rPr>
          <w:sz w:val="28"/>
          <w:szCs w:val="28"/>
        </w:rPr>
        <w:t>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1) 16-18; 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2) 25;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3) 30-35;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4) 20; 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5) 38-40.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</w:p>
    <w:p w:rsidR="00F137E2" w:rsidRPr="0001590E" w:rsidRDefault="00F137E2" w:rsidP="00FA24B5">
      <w:pPr>
        <w:widowControl w:val="0"/>
        <w:numPr>
          <w:ilvl w:val="0"/>
          <w:numId w:val="28"/>
        </w:numPr>
        <w:tabs>
          <w:tab w:val="left" w:pos="360"/>
          <w:tab w:val="left" w:pos="114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Формирование гайморовых пазух заканчивается: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1) к рождению;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2) к 1 году;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3) к 5 годам;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4) к 12 годам; 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5) к 7 годам.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</w:p>
    <w:p w:rsidR="00F137E2" w:rsidRPr="0001590E" w:rsidRDefault="00F137E2" w:rsidP="00FA24B5">
      <w:pPr>
        <w:widowControl w:val="0"/>
        <w:numPr>
          <w:ilvl w:val="0"/>
          <w:numId w:val="29"/>
        </w:numPr>
        <w:tabs>
          <w:tab w:val="left" w:pos="360"/>
          <w:tab w:val="left" w:pos="114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Пуэрильное дыхание, свойственное здоровым детям, выслушивается до: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1) 3-5 мес;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2) 1,5 лет;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3) 2,5 лет;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4) 5лет; </w:t>
      </w:r>
    </w:p>
    <w:p w:rsidR="00F137E2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5) 10 лет.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</w:p>
    <w:p w:rsidR="00F137E2" w:rsidRPr="0001590E" w:rsidRDefault="00F137E2" w:rsidP="00FA24B5">
      <w:pPr>
        <w:widowControl w:val="0"/>
        <w:numPr>
          <w:ilvl w:val="0"/>
          <w:numId w:val="30"/>
        </w:numPr>
        <w:tabs>
          <w:tab w:val="left" w:pos="360"/>
          <w:tab w:val="left" w:pos="114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С какого возраста возможно определение высоты стояния верхушек ле</w:t>
      </w:r>
      <w:r w:rsidRPr="0001590E">
        <w:rPr>
          <w:sz w:val="28"/>
          <w:szCs w:val="28"/>
        </w:rPr>
        <w:t>г</w:t>
      </w:r>
      <w:r w:rsidRPr="0001590E">
        <w:rPr>
          <w:sz w:val="28"/>
          <w:szCs w:val="28"/>
        </w:rPr>
        <w:t>ких и ширины полей Кренига: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1) с 1 года;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2) с 3 лет;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3) с 5 лет;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 xml:space="preserve">4) с 7 лет; </w:t>
      </w:r>
    </w:p>
    <w:p w:rsidR="00F137E2" w:rsidRPr="0001590E" w:rsidRDefault="00F137E2" w:rsidP="00F137E2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  <w:r w:rsidRPr="0001590E">
        <w:rPr>
          <w:sz w:val="28"/>
          <w:szCs w:val="28"/>
        </w:rPr>
        <w:t>5) с 10 лет.</w:t>
      </w:r>
    </w:p>
    <w:p w:rsidR="0001590E" w:rsidRPr="0001590E" w:rsidRDefault="0001590E" w:rsidP="00BC3E66">
      <w:pPr>
        <w:ind w:firstLine="851"/>
        <w:jc w:val="both"/>
        <w:rPr>
          <w:sz w:val="28"/>
          <w:szCs w:val="28"/>
        </w:rPr>
      </w:pPr>
    </w:p>
    <w:p w:rsidR="00364CF7" w:rsidRDefault="00364CF7" w:rsidP="00364CF7">
      <w:pPr>
        <w:widowControl w:val="0"/>
        <w:autoSpaceDE w:val="0"/>
        <w:autoSpaceDN w:val="0"/>
        <w:adjustRightInd w:val="0"/>
        <w:ind w:left="426" w:firstLine="720"/>
        <w:jc w:val="both"/>
        <w:rPr>
          <w:sz w:val="28"/>
          <w:szCs w:val="28"/>
        </w:rPr>
      </w:pPr>
    </w:p>
    <w:p w:rsidR="00364CF7" w:rsidRDefault="00364CF7" w:rsidP="00364CF7">
      <w:pPr>
        <w:widowControl w:val="0"/>
        <w:autoSpaceDE w:val="0"/>
        <w:autoSpaceDN w:val="0"/>
        <w:adjustRightInd w:val="0"/>
        <w:ind w:left="426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6</w:t>
      </w:r>
      <w:r w:rsidR="00275845">
        <w:rPr>
          <w:b/>
          <w:sz w:val="28"/>
          <w:szCs w:val="28"/>
        </w:rPr>
        <w:t>. ОРГАНЫ КРОВООБРАЩЕНИЯ У ДЕТЕЙ И ПО</w:t>
      </w:r>
      <w:r w:rsidR="00275845">
        <w:rPr>
          <w:b/>
          <w:sz w:val="28"/>
          <w:szCs w:val="28"/>
        </w:rPr>
        <w:t>Д</w:t>
      </w:r>
      <w:r w:rsidR="00275845">
        <w:rPr>
          <w:b/>
          <w:sz w:val="28"/>
          <w:szCs w:val="28"/>
        </w:rPr>
        <w:t>РОСТКОВ</w:t>
      </w:r>
    </w:p>
    <w:p w:rsidR="00364CF7" w:rsidRDefault="00364CF7" w:rsidP="00364CF7">
      <w:pPr>
        <w:rPr>
          <w:b/>
          <w:sz w:val="28"/>
          <w:szCs w:val="28"/>
        </w:rPr>
      </w:pPr>
    </w:p>
    <w:p w:rsidR="00364CF7" w:rsidRDefault="00364CF7" w:rsidP="00364CF7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Тема: Возрастные особенности органов кровообращения.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занятия</w:t>
      </w:r>
      <w:r>
        <w:rPr>
          <w:sz w:val="28"/>
          <w:szCs w:val="28"/>
        </w:rPr>
        <w:t xml:space="preserve">. Закончив изучение темы, студенты должны </w:t>
      </w: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364CF7" w:rsidRDefault="00364CF7" w:rsidP="00364CF7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возрастные морфологические и функциональные особенности сердечно-сосудистой системы у детей в разные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риоды детства (новорожденности, грудного, раннего, дошкольного, препубертатного, пубертатного)</w:t>
      </w:r>
    </w:p>
    <w:p w:rsidR="00364CF7" w:rsidRDefault="00364CF7" w:rsidP="00364CF7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Студенты должны </w:t>
      </w: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64CF7" w:rsidRDefault="00364CF7" w:rsidP="00364CF7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опрос детей, выяснив возможные жалобы со стороны органов кровообращения;</w:t>
      </w:r>
    </w:p>
    <w:p w:rsidR="00364CF7" w:rsidRDefault="00364CF7" w:rsidP="00364CF7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осмотр сердечно-сосудистой системы;</w:t>
      </w:r>
    </w:p>
    <w:p w:rsidR="00364CF7" w:rsidRDefault="00364CF7" w:rsidP="00364CF7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пальпацию сердца и сосудов;</w:t>
      </w:r>
    </w:p>
    <w:p w:rsidR="00364CF7" w:rsidRDefault="00364CF7" w:rsidP="00364CF7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определить границы относительной и абсолютной тупости;</w:t>
      </w:r>
    </w:p>
    <w:p w:rsidR="00364CF7" w:rsidRDefault="00364CF7" w:rsidP="00364CF7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выслушать сердце;</w:t>
      </w:r>
    </w:p>
    <w:p w:rsidR="00364CF7" w:rsidRDefault="00364CF7" w:rsidP="00364CF7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оценить пульс;</w:t>
      </w:r>
    </w:p>
    <w:p w:rsidR="00364CF7" w:rsidRDefault="00364CF7" w:rsidP="00364CF7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определить артериальное давление;</w:t>
      </w:r>
    </w:p>
    <w:p w:rsidR="00364CF7" w:rsidRDefault="00364CF7" w:rsidP="00364CF7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сделать заключение о состоянии органов кровообращения у ребенка с 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том возраста.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Краткое изложение теоретического материала</w:t>
      </w:r>
      <w:r>
        <w:rPr>
          <w:sz w:val="28"/>
          <w:szCs w:val="28"/>
        </w:rPr>
        <w:t>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Напомним, что в антенатальном периоде формирование сердца и магис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ральных сосудов идет из сердечной трубки, располагающейся первоначально в шейной части зародыша. В первичной сердечной трубке выделяют артер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альный ствол, артериальную луковицу, первичный желудочек, первичное предсердие, венозный синус. Окружает сердечную трубку перикардиальная полость. В образовании сердца можно выделить ряд этапов: опускание се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дечной трубки в грудную полость, формирование полостей сердца за счет образования перегородок, разделение общего артериального ствола аорто-лёгочной перегородкой, формирование створок, развитие проводящей сист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мы. Нарушение какого-либо этапа формирования сердца приводит к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тию того или иного врождённого порока. С 4 недель сердечная трубка инте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сивно растет в длину,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-образно закручивается, каудальная часть перемещ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влево и вверх, желудочки к предсе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диям занимают типичное положение. Нарушение перемещения сердечной трубки приводит к эктопии или декстр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дии сердца. Формирование полостей, клапанов сердца осуществляется с 4 по 7 недели. Образование межпредсердной перегородки происходит в 2 эт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па. Вначале образуется первичная межпредсердная перегородка, в которой затем формируется овальное окно и его створка за счет прорастания втори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ной межпредсердной перегородки. Патология формирования сердечных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регородок сопровождается возникновением таких врождённых пороков сердца, как дефекты межпредсердной, межжелудочковой перегородок,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щий артериальный ствол, общий атриовентрикулярный канал, трёх- или двухкамерное сердце и др. Проводящая система сердца формируется с 4 по 12 недели. Неблагоприятное действие на развитие проводящей системы сердца могут оказать внутриутробная инфекция, гипоксия, дисмикроэлеме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тозы, приводящие к врождённым нарушениям ритма сердца, являющимся основной причиной синдрома внезапной сме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ти. </w:t>
      </w:r>
    </w:p>
    <w:p w:rsidR="000A3DEF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 10-12 недели и до рождения ребёнка осуществляется плацентарное кр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вообращение, имеющее отличительные особенности от кровообращения в постнатальной жизни. Кровь, обогащённая кислородом, по пупочной вене в </w:t>
      </w:r>
      <w:r>
        <w:rPr>
          <w:sz w:val="28"/>
          <w:szCs w:val="28"/>
        </w:rPr>
        <w:lastRenderedPageBreak/>
        <w:t>составе пупочного канатика от плаценты поступает через венозный (аранц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ев) проток в печень плода, откуда по нижней полой вене идет в правое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сердие. Через открытое овальное окно кровь из правого поступает в левое предсердие, где смеш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вается с небольшим количеством венозной крови из легких. Далее артериальная кровь идет в восходящий отдел аорты, сосуды головного мозга и сердца. Собираясь в верхнюю полую вену, кровь верхней половины туловища поступает в правое предсердие, правый желудочек, 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гочную артерию, где делится на 2 потока. Небольшая часть венозной крови (не более 10% общей циркулирующей крови) из-за высокого сопротивления в сосудах малого круга кровообращения   кровоснабжает легкие, больший же объем крови через открытый артериальный (Баталов) проток поступает в нисход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щую аорту. По пупочных артериям кровь от тканей плода выносится к плаценте. Таким образом, большинство органов и тканей плода получает смешанную кровь. Относительно оксигенированную кровь получают печень, головной мозг и сердце</w:t>
      </w:r>
      <w:r w:rsidR="004B5B5D">
        <w:rPr>
          <w:sz w:val="28"/>
          <w:szCs w:val="28"/>
        </w:rPr>
        <w:t xml:space="preserve"> (р</w:t>
      </w:r>
      <w:r w:rsidR="000A3DEF">
        <w:rPr>
          <w:sz w:val="28"/>
          <w:szCs w:val="28"/>
        </w:rPr>
        <w:t>ис</w:t>
      </w:r>
      <w:r w:rsidR="004B5B5D">
        <w:rPr>
          <w:sz w:val="28"/>
          <w:szCs w:val="28"/>
        </w:rPr>
        <w:t>. 4</w:t>
      </w:r>
      <w:r w:rsidR="000A3DEF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0A3DEF" w:rsidRDefault="00A502EF" w:rsidP="000A3DE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76475" cy="3067050"/>
            <wp:effectExtent l="19050" t="0" r="9525" b="0"/>
            <wp:docPr id="5" name="Рисунок 5" descr="Кровообращение пл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овообращение плод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EF" w:rsidRDefault="000A3DEF" w:rsidP="00364CF7">
      <w:pPr>
        <w:ind w:firstLine="360"/>
        <w:jc w:val="both"/>
        <w:rPr>
          <w:sz w:val="28"/>
          <w:szCs w:val="28"/>
        </w:rPr>
      </w:pPr>
    </w:p>
    <w:p w:rsidR="000A3DEF" w:rsidRDefault="00886FF6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 </w:t>
      </w:r>
      <w:r w:rsidR="004B5B5D">
        <w:rPr>
          <w:sz w:val="28"/>
          <w:szCs w:val="28"/>
        </w:rPr>
        <w:t>4</w:t>
      </w:r>
      <w:r>
        <w:rPr>
          <w:sz w:val="28"/>
          <w:szCs w:val="28"/>
        </w:rPr>
        <w:t>. Схема кровообращения плода</w:t>
      </w:r>
    </w:p>
    <w:p w:rsidR="00886FF6" w:rsidRDefault="00886FF6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Пояснение. Верхний конец нижней полой вены сообщается непосредс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 с левым предсердием через овальное отверстие и с правым предсерд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ем.</w:t>
      </w:r>
    </w:p>
    <w:p w:rsidR="00886FF6" w:rsidRDefault="00886FF6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ПП и ПЖ – правые предсердие и желудочек; ЛП и ЛЖ – левые предсердие и желудочек; ВПВ – верхняя полая вена; НПВ – </w:t>
      </w:r>
      <w:r w:rsidR="00E96C2B">
        <w:rPr>
          <w:sz w:val="28"/>
          <w:szCs w:val="28"/>
        </w:rPr>
        <w:t>нижняя полая вена; АП – а</w:t>
      </w:r>
      <w:r w:rsidR="00E96C2B">
        <w:rPr>
          <w:sz w:val="28"/>
          <w:szCs w:val="28"/>
        </w:rPr>
        <w:t>р</w:t>
      </w:r>
      <w:r w:rsidR="00E96C2B">
        <w:rPr>
          <w:sz w:val="28"/>
          <w:szCs w:val="28"/>
        </w:rPr>
        <w:t>териальный проток; ВП – венозный проток; ОО – овальное отверстие.</w:t>
      </w:r>
    </w:p>
    <w:p w:rsidR="00E96C2B" w:rsidRDefault="00E96C2B" w:rsidP="00364CF7">
      <w:pPr>
        <w:ind w:firstLine="360"/>
        <w:jc w:val="both"/>
        <w:rPr>
          <w:sz w:val="28"/>
          <w:szCs w:val="28"/>
        </w:rPr>
      </w:pP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Тем не менее, при отсутствии фетоплацентарной недостаточности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тие плода не страдает вследствие наличия адаптационных механизмов к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носительной гипоксии. К факторам адаптации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носят: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высокую скорость плацентарного кровотока и низкую резистентность сосудистого русла плаценты, благодаря чему осуществляется интенсивный газообмен;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особенности эритропоэза, проявляющегося эритроцитозом с наличием фетального гемоглобина;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преобладание анаэробных процессов у плода;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дыхательные движения плода при закрытой голосовой щели, усилива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приток крови к сердцу.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Частота сердечных сокращений к концу гестации составляет 130-140 уд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ров в минуту. На сердечный ритм влияют уровень адреналина, ацетил-холина, оксигенация крови. Гипоксия плода сопровождается брадикардией, увеличением ударного объёма сердца, спазмом периферических сосудов. Вот почему у части новорождённых детей, особенно недоношенных в первые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сяцы жизни при недостатке кислорода определяется брадикардия, возможны апноэ.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первые дни жизни ребёнка происходит анатомо-физиологическая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стройка органов кровообращения, заключающаяся в прекращении плаце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тарного кровообращения, функциональном закрытии фетальных шунтов (овального окна, артериального и венозного протоков), включении в кров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ток малого круга кровообращения с его высоким сопротивлением и склонн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стью к вазоконстрикции, увеличением сердечного выброса и давления в большом круге кровообращения. Первый вдох ребёнка сопровождается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тяжением грудной клетки, повышением парциального давления кислорода в крови, снижением сопротивления в артериях и артериолах малого круга кр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вообращения, увеличением кровотока в лёгких. В то же время выключение из кровообращения плаценты приводит к уменьшению ёмкости больш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круга и повышению в нём давления, сопровождающегося транзиторным кровот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ком из аорты в лёгочную артерию через открытый артериальный проток. В течение 10-15 минут после рождения происходит спазм гладкой мускулатуры артериального протока, в механизме которого имеет значение повышение парциального давления кислорода, уменьшение простагландинов Е, увелич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вазоконстрикторов. Закрытие артериального протока в физиологических условиях может происходить до 48 часов после рождения. Увеличение л</w:t>
      </w:r>
      <w:r>
        <w:rPr>
          <w:sz w:val="28"/>
          <w:szCs w:val="28"/>
        </w:rPr>
        <w:t>ё</w:t>
      </w:r>
      <w:r>
        <w:rPr>
          <w:sz w:val="28"/>
          <w:szCs w:val="28"/>
        </w:rPr>
        <w:t>гочного кровотока приводит к повышению притока крови к левому предсе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дию, повышению в нём давления и закрытию овального окна, осуществля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мому в течение 3-5 часов после рождения. Таким образом, большой и малый круги разобщаются.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 синдрому дизадаптации сердечно-сосудистой системы раннего неон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тального периода относится лёгочная гипертензия и персистирование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тальных коммуникаций. 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 первом году жизни условно выделяют три стадии становления гемод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намики.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Период ранней постнатальной адаптации – закрытие фетальных комм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никаций и быстрое перераспределение кр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вотока между большим и малым кругами кровообращения.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 Период поздней адаптации гемодинамики (первые 2-3 месяца жизни). Полная облитерация фетальных шутов (ан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томическое закрытие) происходит в первом полугодии жизни: венозный проток облитерируется к 8 неделе, а</w:t>
      </w:r>
      <w:r>
        <w:rPr>
          <w:sz w:val="28"/>
          <w:szCs w:val="28"/>
        </w:rPr>
        <w:t>р</w:t>
      </w:r>
      <w:r>
        <w:rPr>
          <w:sz w:val="28"/>
          <w:szCs w:val="28"/>
        </w:rPr>
        <w:lastRenderedPageBreak/>
        <w:t>териальный – к 6-8, овальное окно полностью закрывается к 6 месяцам пос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натальной жизни. Поэтому при определенных условиях (повышение давл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в малом круге кровообращения) фетальные коммуникации могут фун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ционировать, что сопровождается уменьшением кровотока в лёгких и гипо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семией.</w:t>
      </w:r>
    </w:p>
    <w:p w:rsidR="00FA152C" w:rsidRDefault="00FA152C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 Период стабилизации гемодинамики.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 моменту рождения ребенка сердечно-сосудистая система достаточно зрелая в морфологическом отношении и может выполнять функцию кров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снабжения органов и тканей. Тем не менее, она имеет ряд отличительных особенностей.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Объем сердца ребенка относительно объема грудной клетки значительно больше, положение сердца более горизонтальное, что отражается на 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верхушечного толчка и границ (табл. 21, 22). После двух лет опускается диафрагма и верхушечный толчок смещается вниз и кнутри. С возрастом рост сердца отстает от общего роста организма. Интенсивность роста сердца отмечается в возрасте первых двух лет, 12-14 лет, 17-20 лет. К моменту 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дения толщина стенок левого и правого желудочков равна, величина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сердий и магистральных сосудов относительно желудочков больше, чем у взрослых. В постнатальном периоде возрастает сопротивление в большом круге кровообращения,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грузка на левый желудочек растёт, его размеры и толщина стенок увеличиваются в большей степени, чем правого, и к 15 годам соотношение полостей левого и правого желудочков и толщины их стенок равна 3:1.</w:t>
      </w:r>
    </w:p>
    <w:p w:rsidR="00364CF7" w:rsidRDefault="00364CF7" w:rsidP="00364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Миокард к моменту рождения сохраняет эмбиональное строение. М</w:t>
      </w:r>
      <w:r>
        <w:rPr>
          <w:sz w:val="28"/>
          <w:szCs w:val="28"/>
        </w:rPr>
        <w:t>ы</w:t>
      </w:r>
      <w:r>
        <w:rPr>
          <w:sz w:val="28"/>
          <w:szCs w:val="28"/>
        </w:rPr>
        <w:t>шечные волокна тонкие, со слабо выраженной исчерченностью. В миофи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рилах преобладает </w:t>
      </w:r>
      <w:r>
        <w:rPr>
          <w:sz w:val="28"/>
          <w:szCs w:val="28"/>
        </w:rPr>
        <w:sym w:font="Symbol" w:char="0062"/>
      </w:r>
      <w:r>
        <w:rPr>
          <w:sz w:val="28"/>
          <w:szCs w:val="28"/>
        </w:rPr>
        <w:t>-изомер миозина с относительно низкой АТФ-азной 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тивностью,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достаточной функцией кальциевых каналов. В митохондриях снижено содержание ферментов, осуществляющих мет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болизм и утилизацию карнитина. Соединительная ткань имеет мало эластических волокон. Се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дечная мышца отличается низкой инотропной активностью, предраспол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гающей к быстрой дилатации полостей сердца с развитием сердечной недо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таточности при неблагоприятных условиях (гипоксии, повышенной нагру</w:t>
      </w:r>
      <w:r>
        <w:rPr>
          <w:sz w:val="28"/>
          <w:szCs w:val="28"/>
        </w:rPr>
        <w:t>з</w:t>
      </w:r>
      <w:r>
        <w:rPr>
          <w:sz w:val="28"/>
          <w:szCs w:val="28"/>
        </w:rPr>
        <w:t>ке). В первые 2 года жизни увеличивается толщина мышечных волокон, уменьшается количество ядер, появляется исчерченность. С 3 до 8 лет идет инте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сивное развитие соединительной ткани сердца, утолщаются мышечные волокна. К 10 годам практически завершается морфологическое развитие сердечной мышцы.</w:t>
      </w:r>
    </w:p>
    <w:p w:rsidR="00364CF7" w:rsidRDefault="00364CF7" w:rsidP="00364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Особенностью коронарного кровоснабжения объясняется редкость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фарктов у детей раннего возраста. До двух лет жизни преобладает рассыпной тип кровоснабжения с множеством анастомозов. С 2 до 7 лет диаметр осно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ных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ронарных стволов увеличивается, периферические ветви подвергаются обратному развитию. К 11 годам формируется магистральный тип кров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снабжения.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A152C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До трёх лет слабо развито вагусное тормозящее влияние автономной нервной системы на сердечный ритм. Преобладающее действие симпатич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lastRenderedPageBreak/>
        <w:t>ской нервной системы проявляется физиологической тахикардией ребёнка (табл. 23).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гусная регуляция у ребёнка начинает формироваться после трёх лет и определяется тенденцией к урежению ритма сердца. Окончательное становление вегетативной регуляции сердечного ритма происходит к 5-6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дам. Вот почему у многих детей дошкольного возраста выслушивается 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гистрируется на ЭКГ синусовая дыхательная аритмия. Так, при 24-х часовом мониторинге эпизоды  умеренной синусовой аритмии выявляются более чем у 70% новорожденных, а прибл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зительно у 50% – значительная аритмия. У здоровых новорожденных при мониторировании может выявляться  экстр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систолия, частота которой увеличивается с возрастом и выявляется у 25%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следуемых подростков. </w:t>
      </w:r>
    </w:p>
    <w:p w:rsidR="00C743EB" w:rsidRDefault="00364CF7" w:rsidP="00B368B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 мере онтогенетического развития ударный объём сердца увеличивае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пропорционально массе тела. Одновр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менно возрастает минутный объём сердца, но из-за уменьшения частоты сердечных сокр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щений этот процесс протекает более медленно. Благодаря этому уменьшается  средняя интенси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ность кровотока на единицу поверхности тела, что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ствует снижению интенсивности метаболических процессов</w:t>
      </w:r>
      <w:r w:rsidR="004A647E">
        <w:rPr>
          <w:sz w:val="28"/>
          <w:szCs w:val="28"/>
        </w:rPr>
        <w:t xml:space="preserve"> (таблица 24).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антенатальном периоде в сосудах малого круга кровообращения и 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гочной артерии определяется высокое давление, на </w:t>
      </w:r>
      <w:smartTag w:uri="urn:schemas-microsoft-com:office:smarttags" w:element="metricconverter">
        <w:smartTagPr>
          <w:attr w:name="ProductID" w:val="10 мм"/>
        </w:smartTagPr>
        <w:r>
          <w:rPr>
            <w:sz w:val="28"/>
            <w:szCs w:val="28"/>
          </w:rPr>
          <w:t>10 мм</w:t>
        </w:r>
      </w:smartTag>
      <w:r>
        <w:rPr>
          <w:sz w:val="28"/>
          <w:szCs w:val="28"/>
        </w:rPr>
        <w:t xml:space="preserve"> рт.</w:t>
      </w:r>
      <w:r w:rsidR="00300F51">
        <w:rPr>
          <w:sz w:val="28"/>
          <w:szCs w:val="28"/>
        </w:rPr>
        <w:t xml:space="preserve"> </w:t>
      </w:r>
      <w:r>
        <w:rPr>
          <w:sz w:val="28"/>
          <w:szCs w:val="28"/>
        </w:rPr>
        <w:t>ст</w:t>
      </w:r>
      <w:r w:rsidR="00300F51">
        <w:rPr>
          <w:sz w:val="28"/>
          <w:szCs w:val="28"/>
        </w:rPr>
        <w:t>.</w:t>
      </w:r>
      <w:r>
        <w:rPr>
          <w:sz w:val="28"/>
          <w:szCs w:val="28"/>
        </w:rPr>
        <w:t xml:space="preserve"> превыша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щее давление в аорте. Поэтому к моменту рождения артерии малого круга кровообращ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новорождённого ребенка имеют мощный мышечный слой, гиперплазию эндотелия, просвет аорты меньше просвета легочной артерии. К 10 годам просветы аорты и легочной артерии выравниваются, а в последу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годы диаметр аорты преобладает. В первые месяцы жизни идёт инвол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ция сосудов малого круга кровообращения с истончением их стенок и увел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чением просвета. До 10 лет у детей выслушивается физиологический акцент </w:t>
      </w:r>
      <w:r>
        <w:rPr>
          <w:sz w:val="28"/>
          <w:szCs w:val="28"/>
        </w:rPr>
        <w:sym w:font="Symbol" w:char="0049"/>
      </w:r>
      <w:r>
        <w:rPr>
          <w:sz w:val="28"/>
          <w:szCs w:val="28"/>
        </w:rPr>
        <w:sym w:font="Symbol" w:char="0049"/>
      </w:r>
      <w:r>
        <w:rPr>
          <w:sz w:val="28"/>
          <w:szCs w:val="28"/>
        </w:rPr>
        <w:t xml:space="preserve"> тона над лёгочной артерией, исчезающий в последующем у большинства школьников</w:t>
      </w:r>
      <w:r w:rsidR="00FA152C">
        <w:rPr>
          <w:sz w:val="28"/>
          <w:szCs w:val="28"/>
        </w:rPr>
        <w:t xml:space="preserve"> (табл. 25)</w:t>
      </w:r>
      <w:r>
        <w:rPr>
          <w:sz w:val="28"/>
          <w:szCs w:val="28"/>
        </w:rPr>
        <w:t>. Недоразвитием артериовенозных анастомозов в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лом круге кровообращения объясняется редкость кровохарканья до 7 лет при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стое в лёгких.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то же время толщина стенок артерий большого круга кровообращения новорождённого маленькая, мышечные и эластические волокна в ней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ты слабо, сопротивление сосудов низкое. Артериальное давление у дете</w:t>
      </w:r>
      <w:r w:rsidR="00FA152C">
        <w:rPr>
          <w:sz w:val="28"/>
          <w:szCs w:val="28"/>
        </w:rPr>
        <w:t>й ниже, чем у взрослых (табл. 26</w:t>
      </w:r>
      <w:r>
        <w:rPr>
          <w:sz w:val="28"/>
          <w:szCs w:val="28"/>
        </w:rPr>
        <w:t>). С возрастом развивается мышечная и эл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стическая ткань сосудов, повышается сопротивление в них, увеличивается се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дечный выброс, давление повышается.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то же время уровень АД у детей отличается индивидуальностью, что в значительной степени детерминировано 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нотипом. Кроме того, АД зависит от пола, но наиболее значимыми детерминантами АД у детей и подростков является длина и масса тела</w:t>
      </w:r>
      <w:r w:rsidR="006956A7">
        <w:rPr>
          <w:sz w:val="28"/>
          <w:szCs w:val="28"/>
        </w:rPr>
        <w:t>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Уже в первые месяцы жизни систолическое давление у девочек увелич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вается быстрее, чем у мальчиков. У девочек в более раннем возрасте набл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дается физиологическое снижение диастолического давления, но степень его уменьшения выражена у них слабее, чем у мальчиков. Так, у девочек первые 3 года систолическое давление практически не возрастает, тогда как у 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lastRenderedPageBreak/>
        <w:t>чиков оно равномерно нарастает. Прямо противоположно в первые 3 – 4 года жизни  у мальчиков и девочек изменяется диастолическое давление: у 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чиков не изменяется, а у девочек нарастает. 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у девочек, в связи с появлением менструального цикла, происходит предменструальный подъём кровяного давления. Велич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 его приближается к уровню взрослого раньше, чем у мальчиков – приме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но через 3 – 3,5 года после появления первой менструации. </w:t>
      </w:r>
    </w:p>
    <w:p w:rsidR="00FA152C" w:rsidRDefault="00FA152C" w:rsidP="00FA152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препубертатном и пубертатном периоде вследствие нейроэндокринной перестройки у части школьников диагностируется синдром вегетативной дистонии, проявляющийся эмоциональной лабильностью, неустойчивостью артериального давления, повышенной потливостью, и др. Некоторые дети предъявляют жалобы на сердечные, головные, 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доминальные боли. Только после тщательного обследования подобных пациентов и исключения у них органической патологии ставится диагноз вегетососуд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стой дистонии.</w:t>
      </w:r>
    </w:p>
    <w:p w:rsidR="00FA152C" w:rsidRDefault="00FA152C" w:rsidP="00364CF7">
      <w:pPr>
        <w:ind w:firstLine="360"/>
        <w:jc w:val="both"/>
        <w:rPr>
          <w:sz w:val="28"/>
          <w:szCs w:val="28"/>
          <w:lang w:val="en-US"/>
        </w:rPr>
      </w:pPr>
    </w:p>
    <w:p w:rsidR="003A0580" w:rsidRPr="003A0580" w:rsidRDefault="003A0580" w:rsidP="003A0580">
      <w:pPr>
        <w:jc w:val="right"/>
        <w:rPr>
          <w:b/>
          <w:sz w:val="28"/>
          <w:szCs w:val="28"/>
        </w:rPr>
      </w:pPr>
      <w:r w:rsidRPr="003A0580">
        <w:rPr>
          <w:b/>
          <w:sz w:val="28"/>
          <w:szCs w:val="28"/>
        </w:rPr>
        <w:t>Таблица 21</w:t>
      </w:r>
    </w:p>
    <w:p w:rsidR="003A0580" w:rsidRDefault="003A0580" w:rsidP="003A0580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Пальпация сердца (определение верхушечного и сердечного тол</w:t>
      </w:r>
      <w:r>
        <w:rPr>
          <w:b/>
          <w:sz w:val="28"/>
          <w:szCs w:val="28"/>
        </w:rPr>
        <w:t>ч</w:t>
      </w:r>
      <w:r>
        <w:rPr>
          <w:b/>
          <w:sz w:val="28"/>
          <w:szCs w:val="28"/>
        </w:rPr>
        <w:t>ка)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13"/>
        <w:gridCol w:w="3285"/>
        <w:gridCol w:w="2894"/>
      </w:tblGrid>
      <w:tr w:rsidR="003A0580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 (по Молчанову)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Локализация верхуше</w:t>
            </w:r>
            <w:r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ного толчка (левый ж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лудочек) 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Локализация серде</w:t>
            </w:r>
            <w:r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ного толчка (правый желудочек)</w:t>
            </w:r>
          </w:p>
        </w:tc>
      </w:tr>
      <w:tr w:rsidR="003A0580">
        <w:trPr>
          <w:cantSplit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 года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межреберье, 1-</w:t>
            </w:r>
            <w:smartTag w:uri="urn:schemas-microsoft-com:office:smarttags" w:element="metricconverter">
              <w:smartTagPr>
                <w:attr w:name="ProductID" w:val="2 см"/>
              </w:smartTagPr>
              <w:r>
                <w:rPr>
                  <w:sz w:val="28"/>
                  <w:szCs w:val="28"/>
                </w:rPr>
                <w:t>2 см</w:t>
              </w:r>
            </w:smartTag>
            <w:r>
              <w:rPr>
                <w:sz w:val="28"/>
                <w:szCs w:val="28"/>
              </w:rPr>
              <w:t xml:space="preserve"> кнаружи от сосковой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нии</w:t>
            </w:r>
          </w:p>
        </w:tc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(2)3-4 межреберье у левого края грудины; с 10 лет у большинс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ва детей не опред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лятся</w:t>
            </w:r>
          </w:p>
        </w:tc>
      </w:tr>
      <w:tr w:rsidR="003A0580">
        <w:trPr>
          <w:cantSplit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2-7 лет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межреберье, </w:t>
            </w:r>
            <w:smartTag w:uri="urn:schemas-microsoft-com:office:smarttags" w:element="metricconverter">
              <w:smartTagPr>
                <w:attr w:name="ProductID" w:val="1 см"/>
              </w:smartTagPr>
              <w:r>
                <w:rPr>
                  <w:sz w:val="28"/>
                  <w:szCs w:val="28"/>
                </w:rPr>
                <w:t>1 см</w:t>
              </w:r>
            </w:smartTag>
            <w:r>
              <w:rPr>
                <w:sz w:val="28"/>
                <w:szCs w:val="28"/>
              </w:rPr>
              <w:t xml:space="preserve"> кн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ружи от сосковой линии</w:t>
            </w:r>
          </w:p>
        </w:tc>
        <w:tc>
          <w:tcPr>
            <w:tcW w:w="2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80" w:rsidRDefault="003A0580" w:rsidP="00E176EF">
            <w:pPr>
              <w:rPr>
                <w:sz w:val="28"/>
                <w:szCs w:val="28"/>
              </w:rPr>
            </w:pPr>
          </w:p>
        </w:tc>
      </w:tr>
      <w:tr w:rsidR="003A0580">
        <w:trPr>
          <w:cantSplit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7-12 лет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межреберье, 0,5 </w:t>
            </w:r>
            <w:smartTag w:uri="urn:schemas-microsoft-com:office:smarttags" w:element="metricconverter">
              <w:smartTagPr>
                <w:attr w:name="ProductID" w:val="-1 см"/>
              </w:smartTagPr>
              <w:r>
                <w:rPr>
                  <w:sz w:val="28"/>
                  <w:szCs w:val="28"/>
                </w:rPr>
                <w:t>-1 см</w:t>
              </w:r>
            </w:smartTag>
            <w:r>
              <w:rPr>
                <w:sz w:val="28"/>
                <w:szCs w:val="28"/>
              </w:rPr>
              <w:t xml:space="preserve"> кнаружи от сосковой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нии или по сосковой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нии</w:t>
            </w:r>
          </w:p>
        </w:tc>
        <w:tc>
          <w:tcPr>
            <w:tcW w:w="2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80" w:rsidRDefault="003A0580" w:rsidP="00E176EF">
            <w:pPr>
              <w:rPr>
                <w:sz w:val="28"/>
                <w:szCs w:val="28"/>
              </w:rPr>
            </w:pPr>
          </w:p>
        </w:tc>
      </w:tr>
    </w:tbl>
    <w:p w:rsidR="003A0580" w:rsidRDefault="003A0580" w:rsidP="003A0580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A0580" w:rsidRPr="003A0580" w:rsidRDefault="003A0580" w:rsidP="003A0580">
      <w:pPr>
        <w:ind w:firstLine="720"/>
        <w:jc w:val="right"/>
        <w:rPr>
          <w:b/>
          <w:sz w:val="28"/>
          <w:szCs w:val="28"/>
        </w:rPr>
      </w:pPr>
      <w:r w:rsidRPr="003A0580">
        <w:rPr>
          <w:b/>
          <w:sz w:val="28"/>
          <w:szCs w:val="28"/>
        </w:rPr>
        <w:t>Таблица 22</w:t>
      </w:r>
    </w:p>
    <w:p w:rsidR="003A0580" w:rsidRDefault="003A0580" w:rsidP="003A0580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границ сердечной тупости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9"/>
        <w:gridCol w:w="1407"/>
        <w:gridCol w:w="1407"/>
        <w:gridCol w:w="1407"/>
        <w:gridCol w:w="1407"/>
        <w:gridCol w:w="1407"/>
        <w:gridCol w:w="1589"/>
      </w:tblGrid>
      <w:tr w:rsidR="003A0580">
        <w:trPr>
          <w:cantSplit/>
        </w:trPr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тная группа (по Молч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нову)</w:t>
            </w:r>
          </w:p>
        </w:tc>
        <w:tc>
          <w:tcPr>
            <w:tcW w:w="4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Границы относительной тупости</w:t>
            </w:r>
          </w:p>
        </w:tc>
        <w:tc>
          <w:tcPr>
            <w:tcW w:w="4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Границы абсолютной тупости (правый желудочек)</w:t>
            </w:r>
          </w:p>
        </w:tc>
      </w:tr>
      <w:tr w:rsidR="003A0580">
        <w:trPr>
          <w:cantSplit/>
        </w:trPr>
        <w:tc>
          <w:tcPr>
            <w:tcW w:w="1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80" w:rsidRDefault="003A0580" w:rsidP="00E176EF">
            <w:pPr>
              <w:rPr>
                <w:b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Правая (правое предсе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дие)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(левое предсе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дие)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Левая (левый желуд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чек)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Правая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Верхняя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Левая </w:t>
            </w:r>
          </w:p>
        </w:tc>
      </w:tr>
      <w:tr w:rsidR="003A0580">
        <w:trPr>
          <w:cantSplit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 года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Правая пар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сте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нальная линия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ребро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smartTag w:uri="urn:schemas-microsoft-com:office:smarttags" w:element="metricconverter">
              <w:smartTagPr>
                <w:attr w:name="ProductID" w:val="2 см"/>
              </w:smartTagPr>
              <w:r>
                <w:rPr>
                  <w:sz w:val="28"/>
                  <w:szCs w:val="28"/>
                </w:rPr>
                <w:t>2 см</w:t>
              </w:r>
            </w:smartTag>
            <w:r>
              <w:rPr>
                <w:sz w:val="28"/>
                <w:szCs w:val="28"/>
              </w:rPr>
              <w:t xml:space="preserve"> кнаружи от левой сосковой линии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Левая сте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нальная линия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ребро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Левая со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ковая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ния</w:t>
            </w:r>
          </w:p>
        </w:tc>
      </w:tr>
      <w:tr w:rsidR="003A0580">
        <w:trPr>
          <w:cantSplit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2-7 лет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Кнутри от правой пар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сте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нальной линии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межр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берье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см"/>
              </w:smartTagPr>
              <w:r>
                <w:rPr>
                  <w:sz w:val="28"/>
                  <w:szCs w:val="28"/>
                </w:rPr>
                <w:t>1 см</w:t>
              </w:r>
            </w:smartTag>
            <w:r>
              <w:rPr>
                <w:sz w:val="28"/>
                <w:szCs w:val="28"/>
              </w:rPr>
              <w:t xml:space="preserve"> кн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ружи от левой сосковой линии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-«-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межр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берье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-«-</w:t>
            </w:r>
          </w:p>
        </w:tc>
      </w:tr>
      <w:tr w:rsidR="003A0580">
        <w:trPr>
          <w:cantSplit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7-12 лет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Правая сте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нальная линия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ребро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Левая сосковая линия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-«-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ребро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Левая п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расте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нальная линия</w:t>
            </w:r>
          </w:p>
        </w:tc>
      </w:tr>
    </w:tbl>
    <w:p w:rsidR="003A0580" w:rsidRDefault="003A0580" w:rsidP="003A0580">
      <w:pPr>
        <w:ind w:firstLine="720"/>
        <w:jc w:val="both"/>
        <w:rPr>
          <w:b/>
          <w:sz w:val="28"/>
          <w:szCs w:val="28"/>
        </w:rPr>
      </w:pPr>
    </w:p>
    <w:p w:rsidR="003A0580" w:rsidRPr="003A0580" w:rsidRDefault="003A0580" w:rsidP="00364CF7">
      <w:pPr>
        <w:ind w:firstLine="360"/>
        <w:jc w:val="both"/>
        <w:rPr>
          <w:sz w:val="28"/>
          <w:szCs w:val="28"/>
          <w:lang w:val="en-US"/>
        </w:rPr>
      </w:pPr>
    </w:p>
    <w:p w:rsidR="00364CF7" w:rsidRPr="00013713" w:rsidRDefault="00364CF7" w:rsidP="00364CF7">
      <w:pPr>
        <w:ind w:firstLine="360"/>
        <w:jc w:val="right"/>
        <w:rPr>
          <w:b/>
          <w:sz w:val="28"/>
          <w:szCs w:val="28"/>
        </w:rPr>
      </w:pPr>
      <w:r w:rsidRPr="00013713">
        <w:rPr>
          <w:b/>
          <w:sz w:val="28"/>
          <w:szCs w:val="28"/>
        </w:rPr>
        <w:t>Таблица 23</w:t>
      </w:r>
    </w:p>
    <w:p w:rsidR="00364CF7" w:rsidRDefault="00364CF7" w:rsidP="00364CF7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Частота сердечных сокращений (ЧСС) у детей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2410"/>
        <w:gridCol w:w="2268"/>
        <w:gridCol w:w="2268"/>
      </w:tblGrid>
      <w:tr w:rsidR="00364CF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ЧСС (уд./мин)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ЧСС (уд./мин)</w:t>
            </w:r>
          </w:p>
        </w:tc>
      </w:tr>
      <w:tr w:rsidR="00364CF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месяц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4-6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364CF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1-12 месяцев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6-8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  <w:tr w:rsidR="00364CF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364CF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2-4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10-12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</w:tbl>
    <w:p w:rsidR="00364CF7" w:rsidRDefault="00364CF7" w:rsidP="00364CF7">
      <w:pPr>
        <w:ind w:firstLine="720"/>
        <w:jc w:val="both"/>
        <w:rPr>
          <w:sz w:val="28"/>
          <w:szCs w:val="28"/>
          <w:lang w:val="en-US"/>
        </w:rPr>
      </w:pPr>
    </w:p>
    <w:p w:rsidR="00013713" w:rsidRDefault="00013713" w:rsidP="00013713">
      <w:pPr>
        <w:ind w:firstLine="360"/>
        <w:jc w:val="right"/>
        <w:rPr>
          <w:b/>
          <w:sz w:val="28"/>
          <w:szCs w:val="28"/>
        </w:rPr>
      </w:pPr>
      <w:r w:rsidRPr="004A647E">
        <w:rPr>
          <w:b/>
          <w:sz w:val="28"/>
          <w:szCs w:val="28"/>
        </w:rPr>
        <w:t>Таблица 24</w:t>
      </w:r>
    </w:p>
    <w:p w:rsidR="00013713" w:rsidRDefault="00013713" w:rsidP="00013713">
      <w:pPr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показатели кровообращения в зависимости от возраста</w:t>
      </w:r>
    </w:p>
    <w:p w:rsidR="00013713" w:rsidRDefault="00013713" w:rsidP="00013713">
      <w:pPr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 поверхности тела ребёнка</w:t>
      </w:r>
    </w:p>
    <w:p w:rsidR="00013713" w:rsidRPr="004A647E" w:rsidRDefault="00013713" w:rsidP="00013713">
      <w:pPr>
        <w:ind w:firstLine="360"/>
        <w:jc w:val="center"/>
        <w:rPr>
          <w:sz w:val="28"/>
          <w:szCs w:val="28"/>
        </w:rPr>
      </w:pPr>
      <w:r w:rsidRPr="004A647E">
        <w:rPr>
          <w:sz w:val="28"/>
          <w:szCs w:val="28"/>
        </w:rPr>
        <w:t>(По Т.Н.Маляренко, 2001)</w:t>
      </w:r>
    </w:p>
    <w:tbl>
      <w:tblPr>
        <w:tblStyle w:val="ac"/>
        <w:tblW w:w="9606" w:type="dxa"/>
        <w:tblLayout w:type="fixed"/>
        <w:tblLook w:val="01E0"/>
      </w:tblPr>
      <w:tblGrid>
        <w:gridCol w:w="2209"/>
        <w:gridCol w:w="1585"/>
        <w:gridCol w:w="992"/>
        <w:gridCol w:w="1418"/>
        <w:gridCol w:w="1559"/>
        <w:gridCol w:w="1843"/>
      </w:tblGrid>
      <w:tr w:rsidR="00013713" w:rsidRPr="00B368B8">
        <w:tc>
          <w:tcPr>
            <w:tcW w:w="2209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Возраст</w:t>
            </w:r>
          </w:p>
        </w:tc>
        <w:tc>
          <w:tcPr>
            <w:tcW w:w="1585" w:type="dxa"/>
          </w:tcPr>
          <w:p w:rsidR="00013713" w:rsidRPr="00B368B8" w:rsidRDefault="00013713" w:rsidP="00E176EF">
            <w:pPr>
              <w:ind w:right="-108"/>
              <w:jc w:val="center"/>
              <w:rPr>
                <w:sz w:val="28"/>
                <w:szCs w:val="28"/>
                <w:vertAlign w:val="superscript"/>
              </w:rPr>
            </w:pPr>
            <w:r w:rsidRPr="00B368B8">
              <w:rPr>
                <w:sz w:val="28"/>
                <w:szCs w:val="28"/>
              </w:rPr>
              <w:t>Повер</w:t>
            </w:r>
            <w:r w:rsidRPr="00B368B8">
              <w:rPr>
                <w:sz w:val="28"/>
                <w:szCs w:val="28"/>
              </w:rPr>
              <w:t>х</w:t>
            </w:r>
            <w:r w:rsidRPr="00B368B8">
              <w:rPr>
                <w:sz w:val="28"/>
                <w:szCs w:val="28"/>
              </w:rPr>
              <w:t>ность т</w:t>
            </w:r>
            <w:r w:rsidRPr="00B368B8">
              <w:rPr>
                <w:sz w:val="28"/>
                <w:szCs w:val="28"/>
              </w:rPr>
              <w:t>е</w:t>
            </w:r>
            <w:r w:rsidRPr="00B368B8">
              <w:rPr>
                <w:sz w:val="28"/>
                <w:szCs w:val="28"/>
              </w:rPr>
              <w:t>ла, м</w:t>
            </w:r>
            <w:r w:rsidRPr="00B368B8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92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ЧСС,</w:t>
            </w:r>
          </w:p>
          <w:p w:rsidR="00013713" w:rsidRPr="00B368B8" w:rsidRDefault="00013713" w:rsidP="00E176EF">
            <w:pPr>
              <w:ind w:right="-108"/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уд./мин.</w:t>
            </w:r>
          </w:p>
        </w:tc>
        <w:tc>
          <w:tcPr>
            <w:tcW w:w="1418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Мину</w:t>
            </w:r>
            <w:r w:rsidRPr="00B368B8">
              <w:rPr>
                <w:sz w:val="28"/>
                <w:szCs w:val="28"/>
              </w:rPr>
              <w:t>т</w:t>
            </w:r>
            <w:r w:rsidRPr="00B368B8">
              <w:rPr>
                <w:sz w:val="28"/>
                <w:szCs w:val="28"/>
              </w:rPr>
              <w:t>ный об</w:t>
            </w:r>
            <w:r w:rsidRPr="00B368B8">
              <w:rPr>
                <w:sz w:val="28"/>
                <w:szCs w:val="28"/>
              </w:rPr>
              <w:t>ъ</w:t>
            </w:r>
            <w:r w:rsidRPr="00B368B8">
              <w:rPr>
                <w:sz w:val="28"/>
                <w:szCs w:val="28"/>
              </w:rPr>
              <w:t>ем, мл/мин.</w:t>
            </w:r>
          </w:p>
        </w:tc>
        <w:tc>
          <w:tcPr>
            <w:tcW w:w="1559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Систол</w:t>
            </w:r>
            <w:r w:rsidRPr="00B368B8">
              <w:rPr>
                <w:sz w:val="28"/>
                <w:szCs w:val="28"/>
              </w:rPr>
              <w:t>и</w:t>
            </w:r>
            <w:r w:rsidRPr="00B368B8">
              <w:rPr>
                <w:sz w:val="28"/>
                <w:szCs w:val="28"/>
              </w:rPr>
              <w:t>ческий объем, мл</w:t>
            </w:r>
          </w:p>
        </w:tc>
        <w:tc>
          <w:tcPr>
            <w:tcW w:w="1843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Артериал</w:t>
            </w:r>
            <w:r w:rsidRPr="00B368B8">
              <w:rPr>
                <w:sz w:val="28"/>
                <w:szCs w:val="28"/>
              </w:rPr>
              <w:t>ь</w:t>
            </w:r>
            <w:r w:rsidRPr="00B368B8">
              <w:rPr>
                <w:sz w:val="28"/>
                <w:szCs w:val="28"/>
              </w:rPr>
              <w:t>ное давл</w:t>
            </w:r>
            <w:r w:rsidRPr="00B368B8">
              <w:rPr>
                <w:sz w:val="28"/>
                <w:szCs w:val="28"/>
              </w:rPr>
              <w:t>е</w:t>
            </w:r>
            <w:r w:rsidRPr="00B368B8">
              <w:rPr>
                <w:sz w:val="28"/>
                <w:szCs w:val="28"/>
              </w:rPr>
              <w:t xml:space="preserve">ние, </w:t>
            </w:r>
          </w:p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мм рт. ст.</w:t>
            </w:r>
          </w:p>
        </w:tc>
      </w:tr>
      <w:tr w:rsidR="00013713" w:rsidRPr="00B368B8">
        <w:tc>
          <w:tcPr>
            <w:tcW w:w="2209" w:type="dxa"/>
          </w:tcPr>
          <w:p w:rsidR="00013713" w:rsidRPr="00B368B8" w:rsidRDefault="00013713" w:rsidP="00E176EF">
            <w:pPr>
              <w:ind w:right="-134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Новорожденный (масса тела 3000 г.)</w:t>
            </w:r>
          </w:p>
        </w:tc>
        <w:tc>
          <w:tcPr>
            <w:tcW w:w="1585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0,18</w:t>
            </w:r>
          </w:p>
        </w:tc>
        <w:tc>
          <w:tcPr>
            <w:tcW w:w="992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125</w:t>
            </w:r>
          </w:p>
        </w:tc>
        <w:tc>
          <w:tcPr>
            <w:tcW w:w="1418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560</w:t>
            </w:r>
          </w:p>
        </w:tc>
        <w:tc>
          <w:tcPr>
            <w:tcW w:w="1559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4,6</w:t>
            </w:r>
          </w:p>
        </w:tc>
        <w:tc>
          <w:tcPr>
            <w:tcW w:w="1843" w:type="dxa"/>
          </w:tcPr>
          <w:p w:rsidR="00013713" w:rsidRPr="00B368B8" w:rsidRDefault="00013713" w:rsidP="00E176EF">
            <w:pPr>
              <w:ind w:right="34"/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80–90 / 50–60</w:t>
            </w:r>
          </w:p>
        </w:tc>
      </w:tr>
      <w:tr w:rsidR="00013713" w:rsidRPr="00B368B8">
        <w:tc>
          <w:tcPr>
            <w:tcW w:w="2209" w:type="dxa"/>
          </w:tcPr>
          <w:p w:rsidR="00013713" w:rsidRPr="00B368B8" w:rsidRDefault="00013713" w:rsidP="00E176EF">
            <w:pPr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 мес.</w:t>
            </w:r>
          </w:p>
        </w:tc>
        <w:tc>
          <w:tcPr>
            <w:tcW w:w="1585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0,23</w:t>
            </w:r>
          </w:p>
        </w:tc>
        <w:tc>
          <w:tcPr>
            <w:tcW w:w="992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136</w:t>
            </w:r>
          </w:p>
        </w:tc>
        <w:tc>
          <w:tcPr>
            <w:tcW w:w="1418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717</w:t>
            </w:r>
          </w:p>
        </w:tc>
        <w:tc>
          <w:tcPr>
            <w:tcW w:w="1559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5,3</w:t>
            </w:r>
          </w:p>
        </w:tc>
        <w:tc>
          <w:tcPr>
            <w:tcW w:w="1843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</w:p>
        </w:tc>
      </w:tr>
      <w:tr w:rsidR="00013713" w:rsidRPr="00B368B8">
        <w:tc>
          <w:tcPr>
            <w:tcW w:w="2209" w:type="dxa"/>
          </w:tcPr>
          <w:p w:rsidR="00013713" w:rsidRPr="00B368B8" w:rsidRDefault="00013713" w:rsidP="00E176EF">
            <w:pPr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6 мес.</w:t>
            </w:r>
          </w:p>
        </w:tc>
        <w:tc>
          <w:tcPr>
            <w:tcW w:w="1585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0,36</w:t>
            </w:r>
          </w:p>
        </w:tc>
        <w:tc>
          <w:tcPr>
            <w:tcW w:w="992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130</w:t>
            </w:r>
          </w:p>
        </w:tc>
        <w:tc>
          <w:tcPr>
            <w:tcW w:w="1418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1120</w:t>
            </w:r>
          </w:p>
        </w:tc>
        <w:tc>
          <w:tcPr>
            <w:tcW w:w="1559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9,3</w:t>
            </w:r>
          </w:p>
        </w:tc>
        <w:tc>
          <w:tcPr>
            <w:tcW w:w="1843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</w:p>
        </w:tc>
      </w:tr>
      <w:tr w:rsidR="00013713" w:rsidRPr="00B368B8">
        <w:tc>
          <w:tcPr>
            <w:tcW w:w="2209" w:type="dxa"/>
          </w:tcPr>
          <w:p w:rsidR="00013713" w:rsidRPr="00B368B8" w:rsidRDefault="00013713" w:rsidP="00E176EF">
            <w:pPr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 год</w:t>
            </w:r>
          </w:p>
        </w:tc>
        <w:tc>
          <w:tcPr>
            <w:tcW w:w="1585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0,44</w:t>
            </w:r>
          </w:p>
        </w:tc>
        <w:tc>
          <w:tcPr>
            <w:tcW w:w="992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1370</w:t>
            </w:r>
          </w:p>
        </w:tc>
        <w:tc>
          <w:tcPr>
            <w:tcW w:w="1559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11,0</w:t>
            </w:r>
          </w:p>
        </w:tc>
        <w:tc>
          <w:tcPr>
            <w:tcW w:w="1843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</w:p>
        </w:tc>
      </w:tr>
      <w:tr w:rsidR="00013713" w:rsidRPr="00B368B8">
        <w:tc>
          <w:tcPr>
            <w:tcW w:w="2209" w:type="dxa"/>
          </w:tcPr>
          <w:p w:rsidR="00013713" w:rsidRPr="00B368B8" w:rsidRDefault="00013713" w:rsidP="00E176EF">
            <w:pPr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2 года</w:t>
            </w:r>
          </w:p>
        </w:tc>
        <w:tc>
          <w:tcPr>
            <w:tcW w:w="1585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0,52</w:t>
            </w:r>
          </w:p>
        </w:tc>
        <w:tc>
          <w:tcPr>
            <w:tcW w:w="992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115</w:t>
            </w:r>
          </w:p>
        </w:tc>
        <w:tc>
          <w:tcPr>
            <w:tcW w:w="1418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1620</w:t>
            </w:r>
          </w:p>
        </w:tc>
        <w:tc>
          <w:tcPr>
            <w:tcW w:w="1559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14,0</w:t>
            </w:r>
          </w:p>
        </w:tc>
        <w:tc>
          <w:tcPr>
            <w:tcW w:w="1843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80–100 / 60–70</w:t>
            </w:r>
          </w:p>
        </w:tc>
      </w:tr>
      <w:tr w:rsidR="00013713" w:rsidRPr="00B368B8">
        <w:tc>
          <w:tcPr>
            <w:tcW w:w="2209" w:type="dxa"/>
          </w:tcPr>
          <w:p w:rsidR="00013713" w:rsidRPr="00B368B8" w:rsidRDefault="00013713" w:rsidP="00E176EF">
            <w:pPr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4 года</w:t>
            </w:r>
          </w:p>
        </w:tc>
        <w:tc>
          <w:tcPr>
            <w:tcW w:w="1585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0,68</w:t>
            </w:r>
          </w:p>
        </w:tc>
        <w:tc>
          <w:tcPr>
            <w:tcW w:w="992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110</w:t>
            </w:r>
          </w:p>
        </w:tc>
        <w:tc>
          <w:tcPr>
            <w:tcW w:w="1418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2120</w:t>
            </w:r>
          </w:p>
        </w:tc>
        <w:tc>
          <w:tcPr>
            <w:tcW w:w="1559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19,0</w:t>
            </w:r>
          </w:p>
        </w:tc>
        <w:tc>
          <w:tcPr>
            <w:tcW w:w="1843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</w:p>
        </w:tc>
      </w:tr>
      <w:tr w:rsidR="00013713" w:rsidRPr="00B368B8">
        <w:tc>
          <w:tcPr>
            <w:tcW w:w="2209" w:type="dxa"/>
          </w:tcPr>
          <w:p w:rsidR="00013713" w:rsidRPr="00B368B8" w:rsidRDefault="00013713" w:rsidP="00E176EF">
            <w:pPr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6 лет</w:t>
            </w:r>
          </w:p>
        </w:tc>
        <w:tc>
          <w:tcPr>
            <w:tcW w:w="1585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0,80</w:t>
            </w:r>
          </w:p>
        </w:tc>
        <w:tc>
          <w:tcPr>
            <w:tcW w:w="992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2500</w:t>
            </w:r>
          </w:p>
        </w:tc>
        <w:tc>
          <w:tcPr>
            <w:tcW w:w="1559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25,0</w:t>
            </w:r>
          </w:p>
        </w:tc>
        <w:tc>
          <w:tcPr>
            <w:tcW w:w="1843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80–100 / 60–80</w:t>
            </w:r>
          </w:p>
        </w:tc>
      </w:tr>
      <w:tr w:rsidR="00013713" w:rsidRPr="00B368B8">
        <w:tc>
          <w:tcPr>
            <w:tcW w:w="2209" w:type="dxa"/>
          </w:tcPr>
          <w:p w:rsidR="00013713" w:rsidRPr="00B368B8" w:rsidRDefault="00013713" w:rsidP="00E176EF">
            <w:pPr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10 лет</w:t>
            </w:r>
          </w:p>
        </w:tc>
        <w:tc>
          <w:tcPr>
            <w:tcW w:w="1585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1,0</w:t>
            </w:r>
          </w:p>
        </w:tc>
        <w:tc>
          <w:tcPr>
            <w:tcW w:w="992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90</w:t>
            </w:r>
          </w:p>
        </w:tc>
        <w:tc>
          <w:tcPr>
            <w:tcW w:w="1418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3120</w:t>
            </w:r>
          </w:p>
        </w:tc>
        <w:tc>
          <w:tcPr>
            <w:tcW w:w="1559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34,0</w:t>
            </w:r>
          </w:p>
        </w:tc>
        <w:tc>
          <w:tcPr>
            <w:tcW w:w="1843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</w:p>
        </w:tc>
      </w:tr>
      <w:tr w:rsidR="00013713" w:rsidRPr="00B368B8">
        <w:tc>
          <w:tcPr>
            <w:tcW w:w="2209" w:type="dxa"/>
          </w:tcPr>
          <w:p w:rsidR="00013713" w:rsidRPr="00B368B8" w:rsidRDefault="00013713" w:rsidP="00E176EF">
            <w:pPr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14 лет</w:t>
            </w:r>
          </w:p>
        </w:tc>
        <w:tc>
          <w:tcPr>
            <w:tcW w:w="1585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1,2</w:t>
            </w:r>
          </w:p>
        </w:tc>
        <w:tc>
          <w:tcPr>
            <w:tcW w:w="992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85</w:t>
            </w:r>
          </w:p>
        </w:tc>
        <w:tc>
          <w:tcPr>
            <w:tcW w:w="1418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3700</w:t>
            </w:r>
          </w:p>
        </w:tc>
        <w:tc>
          <w:tcPr>
            <w:tcW w:w="1559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43,0</w:t>
            </w:r>
          </w:p>
        </w:tc>
        <w:tc>
          <w:tcPr>
            <w:tcW w:w="1843" w:type="dxa"/>
          </w:tcPr>
          <w:p w:rsidR="00013713" w:rsidRPr="00B368B8" w:rsidRDefault="00013713" w:rsidP="00E176EF">
            <w:pPr>
              <w:jc w:val="center"/>
              <w:rPr>
                <w:sz w:val="28"/>
                <w:szCs w:val="28"/>
              </w:rPr>
            </w:pPr>
            <w:r w:rsidRPr="00B368B8">
              <w:rPr>
                <w:sz w:val="28"/>
                <w:szCs w:val="28"/>
              </w:rPr>
              <w:t>100–110 / 70–80</w:t>
            </w:r>
          </w:p>
        </w:tc>
      </w:tr>
    </w:tbl>
    <w:p w:rsidR="00013713" w:rsidRPr="00013713" w:rsidRDefault="00013713" w:rsidP="00364CF7">
      <w:pPr>
        <w:ind w:firstLine="720"/>
        <w:jc w:val="both"/>
        <w:rPr>
          <w:sz w:val="28"/>
          <w:szCs w:val="28"/>
          <w:lang w:val="en-US"/>
        </w:rPr>
      </w:pPr>
    </w:p>
    <w:p w:rsidR="00364CF7" w:rsidRPr="003A0580" w:rsidRDefault="00364CF7" w:rsidP="00364CF7">
      <w:pPr>
        <w:ind w:firstLine="720"/>
        <w:jc w:val="right"/>
        <w:rPr>
          <w:b/>
          <w:sz w:val="28"/>
          <w:szCs w:val="28"/>
        </w:rPr>
      </w:pPr>
      <w:r w:rsidRPr="003A0580">
        <w:rPr>
          <w:b/>
          <w:sz w:val="28"/>
          <w:szCs w:val="28"/>
        </w:rPr>
        <w:t xml:space="preserve">Таблица </w:t>
      </w:r>
      <w:r w:rsidR="00FA152C" w:rsidRPr="003A0580">
        <w:rPr>
          <w:b/>
          <w:sz w:val="28"/>
          <w:szCs w:val="28"/>
        </w:rPr>
        <w:t>25</w:t>
      </w:r>
    </w:p>
    <w:p w:rsidR="00364CF7" w:rsidRDefault="00364CF7" w:rsidP="00364CF7">
      <w:pPr>
        <w:pStyle w:val="2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Аускультация сердца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8"/>
        <w:gridCol w:w="2409"/>
        <w:gridCol w:w="3686"/>
      </w:tblGrid>
      <w:tr w:rsidR="00364CF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Точки выслушивания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клапанов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Соотношение тонов</w:t>
            </w:r>
          </w:p>
        </w:tc>
      </w:tr>
      <w:tr w:rsidR="00364CF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Верхушка сердца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Митрального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t xml:space="preserve"> тон громче </w:t>
            </w: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t xml:space="preserve"> тона</w:t>
            </w:r>
          </w:p>
        </w:tc>
      </w:tr>
      <w:tr w:rsidR="00364CF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2 межреберье справа по парастернальной линии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Аорты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t xml:space="preserve"> тон громче </w:t>
            </w:r>
            <w:r>
              <w:rPr>
                <w:sz w:val="28"/>
                <w:szCs w:val="28"/>
              </w:rPr>
              <w:sym w:font="Symbol" w:char="0049"/>
            </w:r>
          </w:p>
        </w:tc>
      </w:tr>
      <w:tr w:rsidR="00364CF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2 межреберье слева по п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растернальной линии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Лёгочной арт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t xml:space="preserve"> тон громче </w:t>
            </w: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t>, у детей до 10 лет физиологический а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цент </w:t>
            </w: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t xml:space="preserve"> тона над легочной артер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ей</w:t>
            </w:r>
          </w:p>
        </w:tc>
      </w:tr>
      <w:tr w:rsidR="00364CF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Основание мечевидного отростка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Трёхстворчатого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t xml:space="preserve"> тон громче </w:t>
            </w:r>
            <w:r>
              <w:rPr>
                <w:sz w:val="28"/>
                <w:szCs w:val="28"/>
              </w:rPr>
              <w:sym w:font="Symbol" w:char="0049"/>
            </w:r>
            <w:r>
              <w:rPr>
                <w:sz w:val="28"/>
                <w:szCs w:val="28"/>
              </w:rPr>
              <w:sym w:font="Symbol" w:char="0049"/>
            </w:r>
          </w:p>
        </w:tc>
      </w:tr>
      <w:tr w:rsidR="00364CF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3-4 межреберье слева от грудины – точка Боткина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Аорты (точка проекции клап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F7" w:rsidRDefault="00364CF7">
            <w:pPr>
              <w:jc w:val="both"/>
              <w:rPr>
                <w:sz w:val="28"/>
                <w:szCs w:val="28"/>
              </w:rPr>
            </w:pPr>
          </w:p>
        </w:tc>
      </w:tr>
    </w:tbl>
    <w:p w:rsidR="00364CF7" w:rsidRDefault="00364CF7" w:rsidP="00364CF7">
      <w:pPr>
        <w:ind w:firstLine="720"/>
        <w:jc w:val="both"/>
        <w:rPr>
          <w:sz w:val="28"/>
          <w:szCs w:val="28"/>
        </w:rPr>
      </w:pPr>
    </w:p>
    <w:p w:rsidR="003A0580" w:rsidRDefault="003A0580" w:rsidP="00364CF7">
      <w:pPr>
        <w:ind w:firstLine="720"/>
        <w:jc w:val="both"/>
        <w:rPr>
          <w:sz w:val="28"/>
          <w:szCs w:val="28"/>
          <w:lang w:val="en-US"/>
        </w:rPr>
      </w:pPr>
    </w:p>
    <w:p w:rsidR="003A0580" w:rsidRPr="003A0580" w:rsidRDefault="003A0580" w:rsidP="003A0580">
      <w:pPr>
        <w:ind w:firstLine="720"/>
        <w:jc w:val="right"/>
        <w:rPr>
          <w:b/>
          <w:sz w:val="28"/>
          <w:szCs w:val="28"/>
        </w:rPr>
      </w:pPr>
      <w:r w:rsidRPr="003A0580">
        <w:rPr>
          <w:b/>
          <w:sz w:val="28"/>
          <w:szCs w:val="28"/>
        </w:rPr>
        <w:t>Таблица 26</w:t>
      </w:r>
    </w:p>
    <w:p w:rsidR="003A0580" w:rsidRDefault="003A0580" w:rsidP="003A0580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Ориентировочные формулы оценки показателей артериального давления (АД)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24"/>
        <w:gridCol w:w="2512"/>
        <w:gridCol w:w="1752"/>
        <w:gridCol w:w="3068"/>
      </w:tblGrid>
      <w:tr w:rsidR="003A0580"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pStyle w:val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Систолический показатель (мм рт. ст.)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pStyle w:val="3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Допустимые колебания</w:t>
            </w:r>
          </w:p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(мм рт. ст.)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Диастолический пок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затель</w:t>
            </w:r>
          </w:p>
        </w:tc>
      </w:tr>
      <w:tr w:rsidR="003A0580">
        <w:trPr>
          <w:cantSplit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1 года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 + 2</w:t>
            </w:r>
            <w:r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>, где</w:t>
            </w:r>
          </w:p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 xml:space="preserve"> – число месяцев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3A05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00B1"/>
            </w:r>
            <w:r>
              <w:rPr>
                <w:sz w:val="28"/>
                <w:szCs w:val="28"/>
              </w:rPr>
              <w:t xml:space="preserve"> 15</w:t>
            </w: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от систолического АД или 2/3</w:t>
            </w:r>
          </w:p>
        </w:tc>
      </w:tr>
      <w:tr w:rsidR="003A0580">
        <w:trPr>
          <w:cantSplit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Старше 1 года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 + 2</w:t>
            </w:r>
            <w:r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>, где</w:t>
            </w:r>
          </w:p>
          <w:p w:rsidR="003A0580" w:rsidRDefault="003A0580" w:rsidP="00E17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 xml:space="preserve"> – число лет</w:t>
            </w: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80" w:rsidRDefault="003A0580" w:rsidP="00E176EF">
            <w:pPr>
              <w:rPr>
                <w:sz w:val="28"/>
                <w:szCs w:val="28"/>
              </w:rPr>
            </w:pPr>
          </w:p>
        </w:tc>
        <w:tc>
          <w:tcPr>
            <w:tcW w:w="3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80" w:rsidRDefault="003A0580" w:rsidP="00E176EF">
            <w:pPr>
              <w:rPr>
                <w:sz w:val="28"/>
                <w:szCs w:val="28"/>
              </w:rPr>
            </w:pPr>
          </w:p>
        </w:tc>
      </w:tr>
    </w:tbl>
    <w:p w:rsidR="003A0580" w:rsidRDefault="003A0580" w:rsidP="003A05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Примечание: на ногах АД на 20-</w:t>
      </w:r>
      <w:smartTag w:uri="urn:schemas-microsoft-com:office:smarttags" w:element="metricconverter">
        <w:smartTagPr>
          <w:attr w:name="ProductID" w:val="30 мм"/>
        </w:smartTagPr>
        <w:r>
          <w:rPr>
            <w:sz w:val="28"/>
            <w:szCs w:val="28"/>
          </w:rPr>
          <w:t>30 мм</w:t>
        </w:r>
      </w:smartTag>
      <w:r>
        <w:rPr>
          <w:sz w:val="28"/>
          <w:szCs w:val="28"/>
        </w:rPr>
        <w:t xml:space="preserve"> рт. ст. выше, чем на руках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самоподготовки</w:t>
      </w:r>
      <w:r>
        <w:rPr>
          <w:sz w:val="28"/>
          <w:szCs w:val="28"/>
        </w:rPr>
        <w:t xml:space="preserve">. 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Значение нарушения органогенеза органов кровообращения в формиров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 ВПС.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кровообращение плода.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адаптации сердечно-сосудистой системы в раннем неон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тальном периоде. Проявления дизадаптации органов кровообращения у новорождённого.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Морфологические особенности сердца ребенка в различные возрастные периоды. Их значение в педиатрии.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Возрастные особенности сосудов и их значение.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Возрастные показатели гемодинамики: ЧСС, ударный объем сердца (УОС), минутный объем сердца (МОС),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рость кровотока, ОЦК, АД.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Чем объяснить физиологическую тахикардию ребенка?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Методика осмотра.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Значение пальпации сердца. Локализация верхушечного толчка детей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ных возрастных групп. Чем он образован?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Чем образован и где определяется сердечный толчок?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Методика перкуссии сердца. Как изменяются с возрастом границы 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сительной тупости? Чем они образованы?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изменяются с возрастом границы абсолютной тупости? Чем они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разованы?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Правила аускультации сердца. Назовите точки выслушивания клапанов сердца.</w:t>
      </w:r>
    </w:p>
    <w:p w:rsidR="00364CF7" w:rsidRDefault="00364CF7" w:rsidP="00364CF7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Морфофункциональные особенности сердечно-сосудистой системы в 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бертатном периоде и их проявления.</w:t>
      </w:r>
    </w:p>
    <w:p w:rsidR="00364CF7" w:rsidRDefault="00364CF7" w:rsidP="00364CF7">
      <w:pPr>
        <w:jc w:val="both"/>
        <w:rPr>
          <w:sz w:val="28"/>
          <w:szCs w:val="28"/>
        </w:rPr>
      </w:pPr>
    </w:p>
    <w:p w:rsidR="00364CF7" w:rsidRDefault="00364CF7" w:rsidP="00364CF7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Примерная схема ООД к самостоятельной курации ребенка</w:t>
      </w:r>
      <w:r>
        <w:rPr>
          <w:sz w:val="28"/>
          <w:szCs w:val="28"/>
        </w:rPr>
        <w:t>.</w:t>
      </w:r>
    </w:p>
    <w:p w:rsidR="00364CF7" w:rsidRDefault="00364CF7" w:rsidP="00364CF7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Соберите анамнез у курируемого ребенка, опросив его с учетом возраста.</w:t>
      </w:r>
    </w:p>
    <w:p w:rsidR="00364CF7" w:rsidRDefault="00364CF7" w:rsidP="00364CF7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Выясните особенности развития ребенка в предшествующих периодах, которые могли отразиться на состоянии се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дечно-сосудистой системы.</w:t>
      </w:r>
    </w:p>
    <w:p w:rsidR="00364CF7" w:rsidRDefault="00364CF7" w:rsidP="00364CF7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Проведите осмотр, оценив наличие или отсутствие деформации грудной клетки, «сердечного горба», изменение цв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 кожных покровов, видимые пульсации сосудов, эпигастрия, области сердца.</w:t>
      </w:r>
    </w:p>
    <w:p w:rsidR="00364CF7" w:rsidRDefault="00364CF7" w:rsidP="00364CF7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Проведите пальпацию верхушечного толчка с оценкой локализации, силы, распространенности. Проведите пальпацию сердечного толчка. Определ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 дрожание (есть или нет).</w:t>
      </w:r>
    </w:p>
    <w:p w:rsidR="00364CF7" w:rsidRDefault="00364CF7" w:rsidP="00364CF7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Определите границы относительной тупости сердца: правую, верхнюю, левую. Определите границы абсолютной тупости сердца: правую, 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нюю, левую.</w:t>
      </w:r>
    </w:p>
    <w:p w:rsidR="00364CF7" w:rsidRDefault="00364CF7" w:rsidP="00364CF7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Проведите аускультацию в 5 точках (верхушка, 2 межреберье справа, 2 межреберье слева, основание мечевидного отростка, 4 межреберье слева). Оцените тоны: громкость, ясность, соотношение тонов на верхушке и на основании, наличие акцентов. Оцените шумы, если они есть: происхожд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(систола, диастола), тембр, эпицентр, продолжительность, ирради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ция, изменчивость.</w:t>
      </w:r>
    </w:p>
    <w:p w:rsidR="00364CF7" w:rsidRDefault="00364CF7" w:rsidP="00364CF7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Определите пульс на лучевой артерии: симметричность, ритм, наполн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ние, напряжение, частота.</w:t>
      </w:r>
    </w:p>
    <w:p w:rsidR="00364CF7" w:rsidRDefault="00364CF7" w:rsidP="00364CF7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Измерьте АД на руках и ногах.</w:t>
      </w:r>
    </w:p>
    <w:p w:rsidR="00364CF7" w:rsidRDefault="00364CF7" w:rsidP="00364CF7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Опишите данные обследования в дневнике курации в последовательности проведения исследования.</w:t>
      </w:r>
    </w:p>
    <w:p w:rsidR="00364CF7" w:rsidRDefault="00364CF7" w:rsidP="00364CF7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Сделайте заключение о соответствии или нет показателей сердечно-сосудистой системы возрастной группе. Укажите, какие показатели отл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чаются от возрастной нормы. Назовите возможные причины отклонения.</w:t>
      </w:r>
    </w:p>
    <w:p w:rsidR="00364CF7" w:rsidRDefault="00364CF7" w:rsidP="00364CF7">
      <w:pPr>
        <w:ind w:firstLine="360"/>
        <w:jc w:val="both"/>
        <w:rPr>
          <w:sz w:val="28"/>
          <w:szCs w:val="28"/>
        </w:rPr>
      </w:pPr>
    </w:p>
    <w:p w:rsidR="00364CF7" w:rsidRDefault="00364CF7" w:rsidP="00364CF7">
      <w:pPr>
        <w:pStyle w:val="3"/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  <w:u w:val="none"/>
        </w:rPr>
        <w:t xml:space="preserve">Тестовый контроль. </w:t>
      </w:r>
      <w:r>
        <w:rPr>
          <w:i/>
          <w:sz w:val="28"/>
          <w:szCs w:val="28"/>
          <w:u w:val="none"/>
        </w:rPr>
        <w:t>Укажите номер правильного ответа</w:t>
      </w:r>
      <w:r>
        <w:rPr>
          <w:sz w:val="28"/>
          <w:szCs w:val="28"/>
          <w:u w:val="none"/>
        </w:rPr>
        <w:t>.</w:t>
      </w:r>
    </w:p>
    <w:p w:rsidR="00364CF7" w:rsidRDefault="00364CF7" w:rsidP="00364CF7">
      <w:pPr>
        <w:pStyle w:val="3"/>
        <w:ind w:firstLine="360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1. Для расчета среднего систолического артериального давления (в мм рт. ст.) у детей старше 1 года используется формула: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60+2п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76+2п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90+2п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90+п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5) 100+п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Редкость инфарктов миокарда у детей первых лет жизни объясняе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ся: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магистральным типом кровоснабжения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рассыпным типом кровоснабжения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смешанным типом кровоснабжения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незрелостью миокарда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преобладанием тонуса симпатической нервной системы 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У мальчика 7 дней частота сердечных сокращений оказалась 70-80 ударов в минуту. Заключение: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норма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тахикардия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брадикардия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синусовая аритмия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гипотония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У детей  ударный объем крови: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увеличивается с возрастом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уменьшается с возрастом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не изменяется на протяжении всей жизни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не изменяется при физической нагрузке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снижается при физической нагрузке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</w:p>
    <w:p w:rsidR="00364CF7" w:rsidRDefault="00364CF7" w:rsidP="00364CF7">
      <w:pPr>
        <w:numPr>
          <w:ilvl w:val="0"/>
          <w:numId w:val="7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Артериальное давление в норме: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на руках выше, чем на ногах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на ногах выше, чем на руках 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одинаково на руках и ногах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на левой руке выше, чем на правой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на левой ноге выше, чем на правой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 У ребёнка 5 лет границы относительной тупости сердца при перку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сии оказались: правая – правая парастернальная линия, верхняя – 2 межреб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рье, левая – </w:t>
      </w:r>
      <w:smartTag w:uri="urn:schemas-microsoft-com:office:smarttags" w:element="metricconverter">
        <w:smartTagPr>
          <w:attr w:name="ProductID" w:val="2 см"/>
        </w:smartTagPr>
        <w:r>
          <w:rPr>
            <w:sz w:val="28"/>
            <w:szCs w:val="28"/>
          </w:rPr>
          <w:t>2 см</w:t>
        </w:r>
      </w:smartTag>
      <w:r>
        <w:rPr>
          <w:sz w:val="28"/>
          <w:szCs w:val="28"/>
        </w:rPr>
        <w:t xml:space="preserve"> кнаружи от сосковой линии. Заключение: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границы сердца соответствуют 2 возрастной группе по Молчанову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имеется смещение левой границы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имеется смещение правой границы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имеется смещение верхней границы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имеется смещение правой и левой границы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 У ребёнка 1,5 лет границы относительной тупости сердца следу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щие: правая - парастернальная линия, верхняя – 2 ребро, левая – </w:t>
      </w:r>
      <w:smartTag w:uri="urn:schemas-microsoft-com:office:smarttags" w:element="metricconverter">
        <w:smartTagPr>
          <w:attr w:name="ProductID" w:val="2 см"/>
        </w:smartTagPr>
        <w:r>
          <w:rPr>
            <w:sz w:val="28"/>
            <w:szCs w:val="28"/>
          </w:rPr>
          <w:t>2 см</w:t>
        </w:r>
      </w:smartTag>
      <w:r>
        <w:rPr>
          <w:sz w:val="28"/>
          <w:szCs w:val="28"/>
        </w:rPr>
        <w:t xml:space="preserve"> кнар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жи от сосковой линии. Заключение: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границы сердца соответствуют 1 возрастной группе по Молчанову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 имеется смещение левой границы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имеется смещение правой границы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имеется смещение верхней границы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имеется смещение правой и левой границы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Мальчик, 1 месяц. Область сердца не изменена. Верхушечный то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чок определяется в 4 межреберье на </w:t>
      </w:r>
      <w:smartTag w:uri="urn:schemas-microsoft-com:office:smarttags" w:element="metricconverter">
        <w:smartTagPr>
          <w:attr w:name="ProductID" w:val="1 см"/>
        </w:smartTagPr>
        <w:r>
          <w:rPr>
            <w:sz w:val="28"/>
            <w:szCs w:val="28"/>
          </w:rPr>
          <w:t>1 см</w:t>
        </w:r>
      </w:smartTag>
      <w:r>
        <w:rPr>
          <w:sz w:val="28"/>
          <w:szCs w:val="28"/>
        </w:rPr>
        <w:t xml:space="preserve"> кн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ружи от сосковой линии слева. Сердечный толчок не пальпируется. Правая граница относительной тупости по правой парастернальной линии, верхняя – 2 ребро, левая – </w:t>
      </w:r>
      <w:smartTag w:uri="urn:schemas-microsoft-com:office:smarttags" w:element="metricconverter">
        <w:smartTagPr>
          <w:attr w:name="ProductID" w:val="1,5 см"/>
        </w:smartTagPr>
        <w:r>
          <w:rPr>
            <w:sz w:val="28"/>
            <w:szCs w:val="28"/>
          </w:rPr>
          <w:t>1,5 см</w:t>
        </w:r>
      </w:smartTag>
      <w:r>
        <w:rPr>
          <w:sz w:val="28"/>
          <w:szCs w:val="28"/>
        </w:rPr>
        <w:t xml:space="preserve"> кнаружи от сосковой линии. Тоны сердца ясные, с частотой 100 ударов в мин.,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ношение тонов не нарушено, шумов нет. Дайте оценку состояния органов кровообращения: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изменений со стороны органов кровообращения нет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тахикардия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брадикардия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кардиомегалия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кардиомегалия, брадикардия</w:t>
      </w:r>
    </w:p>
    <w:p w:rsidR="00364CF7" w:rsidRDefault="00364CF7" w:rsidP="00364CF7">
      <w:pPr>
        <w:ind w:firstLine="720"/>
        <w:jc w:val="both"/>
        <w:rPr>
          <w:sz w:val="28"/>
          <w:szCs w:val="28"/>
        </w:rPr>
      </w:pP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9. У здорового 7- летнего ребёнка границы абсолютной тупости сердца определяются:</w:t>
      </w: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1) правая – правая стернальная линия, верхняя -  4 ребро, левая – левая парастернальная линия</w:t>
      </w: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2) правая – левая стернальная линия, верхняя – 4 ребро, левая – левая сосковая линия</w:t>
      </w: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3) правая – левая стернальная линия, верхняя – 4 ребро, левая – левая парастернальная линия</w:t>
      </w: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правая – правая стернальная линия, верхняя -  3 ребро, левая – левая парастернальная линия </w:t>
      </w: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5) правая – левая стернальная линия, верхняя -  3 ребро, левая – левая парастернальная линия</w:t>
      </w: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10. Физиологическая тахикардия маленького ребёнка объясняется:</w:t>
      </w: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1) незрелостью миокарда (эмбриональное строение)</w:t>
      </w: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2) незрелостью вегетативной регуляции (преобладание симпатической нервной системы)</w:t>
      </w: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3) низким систолическим выбросом левого желудочка</w:t>
      </w:r>
    </w:p>
    <w:p w:rsidR="00364CF7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4) функционированием овального окна</w:t>
      </w:r>
    </w:p>
    <w:p w:rsidR="006107D3" w:rsidRDefault="00364CF7" w:rsidP="00364CF7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5) особенностью кровоснабжения сердца</w:t>
      </w:r>
    </w:p>
    <w:p w:rsidR="006107D3" w:rsidRDefault="006107D3" w:rsidP="00364CF7">
      <w:pPr>
        <w:ind w:left="360" w:firstLine="360"/>
        <w:jc w:val="both"/>
        <w:rPr>
          <w:sz w:val="28"/>
          <w:szCs w:val="28"/>
        </w:rPr>
      </w:pPr>
    </w:p>
    <w:p w:rsidR="00BC3E66" w:rsidRDefault="006107D3" w:rsidP="006107D3">
      <w:pPr>
        <w:ind w:left="360"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7. ПИЩЕВАРИТЕЛЬНАЯ СИСТЕМА У ДЕТЕЙ И ПО</w:t>
      </w:r>
      <w:r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РОСТКОВ</w:t>
      </w:r>
    </w:p>
    <w:p w:rsidR="006107D3" w:rsidRPr="006107D3" w:rsidRDefault="006107D3" w:rsidP="006107D3">
      <w:pPr>
        <w:ind w:left="360" w:firstLine="360"/>
        <w:jc w:val="center"/>
        <w:rPr>
          <w:b/>
          <w:sz w:val="28"/>
          <w:szCs w:val="28"/>
        </w:rPr>
      </w:pPr>
    </w:p>
    <w:p w:rsidR="00F47BEC" w:rsidRPr="00F47BEC" w:rsidRDefault="00F47BEC" w:rsidP="00F47BEC">
      <w:pPr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Тема: Возрастные особенности органов пищеварения у де</w:t>
      </w:r>
      <w:r w:rsidR="006107D3">
        <w:rPr>
          <w:b/>
          <w:sz w:val="28"/>
          <w:szCs w:val="28"/>
        </w:rPr>
        <w:t>тей и по</w:t>
      </w:r>
      <w:r w:rsidR="006107D3">
        <w:rPr>
          <w:b/>
          <w:sz w:val="28"/>
          <w:szCs w:val="28"/>
        </w:rPr>
        <w:t>д</w:t>
      </w:r>
      <w:r w:rsidR="006107D3">
        <w:rPr>
          <w:b/>
          <w:sz w:val="28"/>
          <w:szCs w:val="28"/>
        </w:rPr>
        <w:t>ростков</w:t>
      </w:r>
    </w:p>
    <w:p w:rsidR="00F47BEC" w:rsidRDefault="00F47BEC" w:rsidP="00F47BEC">
      <w:pPr>
        <w:ind w:firstLine="426"/>
        <w:jc w:val="both"/>
        <w:rPr>
          <w:sz w:val="28"/>
          <w:szCs w:val="28"/>
        </w:rPr>
      </w:pPr>
      <w:r w:rsidRPr="00F47BEC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занятия: закончив изучение темы, студенты должны</w:t>
      </w:r>
      <w:r w:rsidRPr="00F47BEC">
        <w:rPr>
          <w:b/>
          <w:sz w:val="28"/>
          <w:szCs w:val="28"/>
        </w:rPr>
        <w:t xml:space="preserve"> знать</w:t>
      </w:r>
      <w:r>
        <w:rPr>
          <w:sz w:val="28"/>
          <w:szCs w:val="28"/>
        </w:rPr>
        <w:t xml:space="preserve">: </w:t>
      </w:r>
    </w:p>
    <w:p w:rsidR="00F47BEC" w:rsidRDefault="00F47BEC" w:rsidP="00F47BEC">
      <w:pPr>
        <w:numPr>
          <w:ilvl w:val="0"/>
          <w:numId w:val="50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возрастные особенности строения, функции полости рта, пищевода, желудка, тонкого кишечника, толстого кишечника, поджелудочной железы, печени и желчных путей у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тей;</w:t>
      </w:r>
    </w:p>
    <w:p w:rsidR="00F47BEC" w:rsidRDefault="00F47BEC" w:rsidP="00F47BEC">
      <w:pPr>
        <w:numPr>
          <w:ilvl w:val="0"/>
          <w:numId w:val="5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полостного и пристеночного пищеварения у детей;</w:t>
      </w:r>
    </w:p>
    <w:p w:rsidR="00F47BEC" w:rsidRDefault="00F47BEC" w:rsidP="00F47BEC">
      <w:pPr>
        <w:numPr>
          <w:ilvl w:val="0"/>
          <w:numId w:val="5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процессы формирования микробиоценоза кишечника в постнатальном периоде;</w:t>
      </w:r>
    </w:p>
    <w:p w:rsidR="00F47BEC" w:rsidRDefault="00F47BEC" w:rsidP="00F47BEC">
      <w:pPr>
        <w:numPr>
          <w:ilvl w:val="0"/>
          <w:numId w:val="5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некоторые методы оценки пищеварения у детей (копрограмма);</w:t>
      </w:r>
    </w:p>
    <w:p w:rsidR="00F47BEC" w:rsidRDefault="00F47BEC" w:rsidP="00F47BEC">
      <w:pPr>
        <w:numPr>
          <w:ilvl w:val="0"/>
          <w:numId w:val="5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понятие о микробиоценозе и дисбактериозе;</w:t>
      </w:r>
    </w:p>
    <w:p w:rsidR="00F47BEC" w:rsidRDefault="00F47BEC" w:rsidP="00F47BEC">
      <w:pPr>
        <w:numPr>
          <w:ilvl w:val="0"/>
          <w:numId w:val="5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методы оценки микробиоценоза кишечника;</w:t>
      </w:r>
    </w:p>
    <w:p w:rsidR="00F47BEC" w:rsidRDefault="00F47BEC" w:rsidP="00F47BE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Студенты должны </w:t>
      </w:r>
      <w:r w:rsidRPr="00F47BEC">
        <w:rPr>
          <w:b/>
          <w:sz w:val="28"/>
          <w:szCs w:val="28"/>
        </w:rPr>
        <w:t>уметь</w:t>
      </w:r>
      <w:r>
        <w:rPr>
          <w:sz w:val="28"/>
          <w:szCs w:val="28"/>
        </w:rPr>
        <w:t xml:space="preserve">: </w:t>
      </w:r>
    </w:p>
    <w:p w:rsidR="00F47BEC" w:rsidRDefault="00F47BEC" w:rsidP="00F47BEC">
      <w:pPr>
        <w:numPr>
          <w:ilvl w:val="0"/>
          <w:numId w:val="5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собрать анамнез, обратив внимание на характер питания, аппетит, стул;</w:t>
      </w:r>
    </w:p>
    <w:p w:rsidR="00F47BEC" w:rsidRDefault="00F47BEC" w:rsidP="00F47BEC">
      <w:pPr>
        <w:numPr>
          <w:ilvl w:val="0"/>
          <w:numId w:val="5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оценку характера стула у детей   в зависимости от возраста и характера питания;</w:t>
      </w:r>
    </w:p>
    <w:p w:rsidR="00F47BEC" w:rsidRDefault="00F47BEC" w:rsidP="00F47BEC">
      <w:pPr>
        <w:numPr>
          <w:ilvl w:val="0"/>
          <w:numId w:val="5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пальпацию живота (поверхностную и глубокую);</w:t>
      </w:r>
    </w:p>
    <w:p w:rsidR="00F47BEC" w:rsidRDefault="00F47BEC" w:rsidP="00F47BEC">
      <w:pPr>
        <w:numPr>
          <w:ilvl w:val="0"/>
          <w:numId w:val="5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перкуссию живота, границ печени  (по Курлову и Образцову-Стражеско);</w:t>
      </w:r>
    </w:p>
    <w:p w:rsidR="00F47BEC" w:rsidRDefault="00F47BEC" w:rsidP="00F47BEC">
      <w:pPr>
        <w:numPr>
          <w:ilvl w:val="0"/>
          <w:numId w:val="5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оценить результаты копрологического и микробиологического иссл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дования.</w:t>
      </w:r>
    </w:p>
    <w:p w:rsidR="00F47BEC" w:rsidRPr="00F47BEC" w:rsidRDefault="00F47BEC" w:rsidP="00F47BEC">
      <w:pPr>
        <w:ind w:firstLine="720"/>
        <w:jc w:val="both"/>
        <w:rPr>
          <w:b/>
          <w:sz w:val="28"/>
          <w:szCs w:val="28"/>
        </w:rPr>
      </w:pPr>
      <w:r w:rsidRPr="00F47BEC">
        <w:rPr>
          <w:b/>
          <w:sz w:val="28"/>
          <w:szCs w:val="28"/>
        </w:rPr>
        <w:t>Краткое изложение материала.</w:t>
      </w:r>
    </w:p>
    <w:p w:rsidR="00F47BEC" w:rsidRDefault="00F47BEC" w:rsidP="00F47BEC">
      <w:pPr>
        <w:pStyle w:val="a4"/>
        <w:ind w:left="0" w:firstLine="720"/>
        <w:rPr>
          <w:sz w:val="28"/>
          <w:szCs w:val="28"/>
        </w:rPr>
      </w:pPr>
      <w:r w:rsidRPr="005F4629">
        <w:rPr>
          <w:b/>
          <w:sz w:val="28"/>
          <w:szCs w:val="28"/>
        </w:rPr>
        <w:t>Полость рта</w:t>
      </w:r>
      <w:r>
        <w:rPr>
          <w:sz w:val="28"/>
          <w:szCs w:val="28"/>
        </w:rPr>
        <w:t xml:space="preserve"> представляет начальную часть пищеварительного тракта. Она ограничена сверху твердым и мягким небом, снизу диафрагмой рта, по бокам - щеками. У грудных детей полость рта имеет особенности строения в связи с приспособлением к акту сосания. Размеры полости рта у ребенка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вого года жизни относительно малы. Альвеолярные отростки челюстей нед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развиты, выпуклость твердого нёба слабо выражена, мягкое нёбо располож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 более горизонтально, чем у взрослого человека. На твердом нёбе новор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жденного отсутствуют поперечные складки. Слизистая оболочка полости рта нежная, в ней много кровеносных сосудов, поэтому она выглядит ярко-красной с лёгким мат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вым оттенком. Язык относительно  большой и почти полностью заполняет ротовую полость. Мышцы языка и губ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рошо развиты. На языке имеются все виды сосочков, число которых  увеличивается в теч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первого года жизни. В теле языка много отностиельно широких лимф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тических капилляров. На деснах заметно валикообразное утолщение - десе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ная мембрана, представляющая собой дупликатуру слизистой оболочки. Сл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зистая губ имеет поперечную складчатость. В толще щек отграничены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вольно плотные жировые подушечки (за счет содержащихся в них тугопла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ких жиров), называемые комочками Биша. Жевательные мышцы хорошо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виты. Все эти особенности полости рта важны для обеспечения акта сосания. Сосательный рефлекс в полной мере выражен у зрелых доношенных нов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рожденных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тей.</w:t>
      </w:r>
    </w:p>
    <w:p w:rsidR="00F47BEC" w:rsidRDefault="00F47BEC" w:rsidP="00F47BEC">
      <w:pPr>
        <w:pStyle w:val="a4"/>
        <w:ind w:left="0" w:firstLine="720"/>
        <w:rPr>
          <w:sz w:val="28"/>
          <w:szCs w:val="28"/>
        </w:rPr>
      </w:pPr>
      <w:r>
        <w:rPr>
          <w:sz w:val="28"/>
          <w:szCs w:val="28"/>
        </w:rPr>
        <w:t>Слюна способствует лучшей герметизации ротовой полости при сос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нии. Слюнные железы у новорожденных развиты слабо, они богато васкул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ризированы и созревают довольно быстро. Слюна имеет значение в перев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нии углеводов (амилаза появляется в слюне сначала в околоушных, а к </w:t>
      </w:r>
      <w:r>
        <w:rPr>
          <w:sz w:val="28"/>
          <w:szCs w:val="28"/>
        </w:rPr>
        <w:lastRenderedPageBreak/>
        <w:t>концу второго месяца и в других слюнных железах) и формировании пищ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вого комка, обладает бактерицидным действием.</w:t>
      </w:r>
    </w:p>
    <w:p w:rsidR="00C764EC" w:rsidRDefault="00F47BEC" w:rsidP="005F4629">
      <w:pPr>
        <w:pStyle w:val="21"/>
        <w:ind w:firstLine="720"/>
        <w:rPr>
          <w:sz w:val="28"/>
          <w:szCs w:val="28"/>
        </w:rPr>
      </w:pPr>
      <w:r w:rsidRPr="005F4629">
        <w:rPr>
          <w:b/>
          <w:sz w:val="28"/>
          <w:szCs w:val="28"/>
        </w:rPr>
        <w:t>Пищевод</w:t>
      </w:r>
      <w:r>
        <w:rPr>
          <w:sz w:val="28"/>
          <w:szCs w:val="28"/>
        </w:rPr>
        <w:t xml:space="preserve"> у новорождённого ребёнка чаще имеет воронкообразную форму, расширение вор</w:t>
      </w:r>
      <w:r w:rsidR="005F4629">
        <w:rPr>
          <w:sz w:val="28"/>
          <w:szCs w:val="28"/>
        </w:rPr>
        <w:t>онки обращено вверх. Постепенно</w:t>
      </w:r>
      <w:r>
        <w:rPr>
          <w:sz w:val="28"/>
          <w:szCs w:val="28"/>
        </w:rPr>
        <w:t>, по мере роста и развития ребёнка, форма пищевода станов</w:t>
      </w:r>
      <w:r w:rsidR="005F4629">
        <w:rPr>
          <w:sz w:val="28"/>
          <w:szCs w:val="28"/>
        </w:rPr>
        <w:t>ится  такой же, как у взросл</w:t>
      </w:r>
      <w:r w:rsidR="005F4629">
        <w:rPr>
          <w:sz w:val="28"/>
          <w:szCs w:val="28"/>
        </w:rPr>
        <w:t>о</w:t>
      </w:r>
      <w:r w:rsidR="005F4629">
        <w:rPr>
          <w:sz w:val="28"/>
          <w:szCs w:val="28"/>
        </w:rPr>
        <w:t>го</w:t>
      </w:r>
      <w:r>
        <w:rPr>
          <w:sz w:val="28"/>
          <w:szCs w:val="28"/>
        </w:rPr>
        <w:t>,</w:t>
      </w:r>
      <w:r w:rsidR="005F4629">
        <w:rPr>
          <w:sz w:val="28"/>
          <w:szCs w:val="28"/>
        </w:rPr>
        <w:t xml:space="preserve"> </w:t>
      </w:r>
      <w:r>
        <w:rPr>
          <w:sz w:val="28"/>
          <w:szCs w:val="28"/>
        </w:rPr>
        <w:t>т.е.</w:t>
      </w:r>
      <w:r w:rsidR="00C764EC">
        <w:rPr>
          <w:sz w:val="28"/>
          <w:szCs w:val="28"/>
        </w:rPr>
        <w:t xml:space="preserve"> </w:t>
      </w:r>
      <w:r>
        <w:rPr>
          <w:sz w:val="28"/>
          <w:szCs w:val="28"/>
        </w:rPr>
        <w:t>воронкой, направленной вершиной вниз. С практической точки зрения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нято приводить нормы,   учитывая не истинную длину пищевода, а рассто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ние от зубных дуг до входной части желудка. Это расстояние с возрастом ув</w:t>
      </w:r>
      <w:r w:rsidR="005F4629">
        <w:rPr>
          <w:sz w:val="28"/>
          <w:szCs w:val="28"/>
        </w:rPr>
        <w:t>еличивается, составляя</w:t>
      </w:r>
      <w:r>
        <w:rPr>
          <w:sz w:val="28"/>
          <w:szCs w:val="28"/>
        </w:rPr>
        <w:t xml:space="preserve"> у ребё</w:t>
      </w:r>
      <w:r w:rsidR="005F4629">
        <w:rPr>
          <w:sz w:val="28"/>
          <w:szCs w:val="28"/>
        </w:rPr>
        <w:t>нка в возрасте одного месяца</w:t>
      </w:r>
      <w:r w:rsidR="00C764EC">
        <w:rPr>
          <w:sz w:val="28"/>
          <w:szCs w:val="28"/>
        </w:rPr>
        <w:t xml:space="preserve"> 16,3 – 19,7см, в возрасте 1,5-</w:t>
      </w:r>
      <w:r w:rsidR="005F4629">
        <w:rPr>
          <w:sz w:val="28"/>
          <w:szCs w:val="28"/>
        </w:rPr>
        <w:t xml:space="preserve">2лет – 22 -24,5 , к 15-17 годам достигая </w:t>
      </w:r>
      <w:r>
        <w:rPr>
          <w:sz w:val="28"/>
          <w:szCs w:val="28"/>
        </w:rPr>
        <w:t>разме</w:t>
      </w:r>
      <w:r w:rsidR="005F4629">
        <w:rPr>
          <w:sz w:val="28"/>
          <w:szCs w:val="28"/>
        </w:rPr>
        <w:t>ры</w:t>
      </w:r>
      <w:r>
        <w:rPr>
          <w:sz w:val="28"/>
          <w:szCs w:val="28"/>
        </w:rPr>
        <w:t xml:space="preserve"> взрослого чел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века – 48- 50см. Абсолютная длина пищевода   у новорождённых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тей равна 10-11см, к концу 1-го года жизни она достигает </w:t>
      </w:r>
      <w:smartTag w:uri="urn:schemas-microsoft-com:office:smarttags" w:element="metricconverter">
        <w:smartTagPr>
          <w:attr w:name="ProductID" w:val="12 см"/>
        </w:smartTagPr>
        <w:r>
          <w:rPr>
            <w:sz w:val="28"/>
            <w:szCs w:val="28"/>
          </w:rPr>
          <w:t>12 см</w:t>
        </w:r>
      </w:smartTag>
      <w:r>
        <w:rPr>
          <w:sz w:val="28"/>
          <w:szCs w:val="28"/>
        </w:rPr>
        <w:t>, к 5 года</w:t>
      </w:r>
      <w:r w:rsidR="005F4629">
        <w:rPr>
          <w:sz w:val="28"/>
          <w:szCs w:val="28"/>
        </w:rPr>
        <w:t xml:space="preserve">м </w:t>
      </w:r>
      <w:smartTag w:uri="urn:schemas-microsoft-com:office:smarttags" w:element="metricconverter">
        <w:smartTagPr>
          <w:attr w:name="ProductID" w:val="-16 см"/>
        </w:smartTagPr>
        <w:r w:rsidR="005F4629">
          <w:rPr>
            <w:sz w:val="28"/>
            <w:szCs w:val="28"/>
          </w:rPr>
          <w:t>-16 см</w:t>
        </w:r>
      </w:smartTag>
      <w:r w:rsidR="005F4629">
        <w:rPr>
          <w:sz w:val="28"/>
          <w:szCs w:val="28"/>
        </w:rPr>
        <w:t xml:space="preserve">, к 10 годам </w:t>
      </w:r>
      <w:smartTag w:uri="urn:schemas-microsoft-com:office:smarttags" w:element="metricconverter">
        <w:smartTagPr>
          <w:attr w:name="ProductID" w:val="-18 см"/>
        </w:smartTagPr>
        <w:r w:rsidR="005F4629">
          <w:rPr>
            <w:sz w:val="28"/>
            <w:szCs w:val="28"/>
          </w:rPr>
          <w:t>-18 см</w:t>
        </w:r>
      </w:smartTag>
      <w:r w:rsidR="005F4629">
        <w:rPr>
          <w:sz w:val="28"/>
          <w:szCs w:val="28"/>
        </w:rPr>
        <w:t>,   к 18 годам</w:t>
      </w:r>
      <w:r>
        <w:rPr>
          <w:sz w:val="28"/>
          <w:szCs w:val="28"/>
        </w:rPr>
        <w:t xml:space="preserve"> </w:t>
      </w:r>
      <w:r w:rsidR="005F4629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22 см"/>
        </w:smartTagPr>
        <w:r w:rsidR="005F4629">
          <w:rPr>
            <w:sz w:val="28"/>
            <w:szCs w:val="28"/>
          </w:rPr>
          <w:t>22 см</w:t>
        </w:r>
      </w:smartTag>
      <w:r w:rsidR="005F4629">
        <w:rPr>
          <w:sz w:val="28"/>
          <w:szCs w:val="28"/>
        </w:rPr>
        <w:t xml:space="preserve">, у взрослого составляет </w:t>
      </w:r>
      <w:r>
        <w:rPr>
          <w:sz w:val="28"/>
          <w:szCs w:val="28"/>
        </w:rPr>
        <w:t>25-</w:t>
      </w:r>
      <w:smartTag w:uri="urn:schemas-microsoft-com:office:smarttags" w:element="metricconverter">
        <w:smartTagPr>
          <w:attr w:name="ProductID" w:val="32 см"/>
        </w:smartTagPr>
        <w:r>
          <w:rPr>
            <w:sz w:val="28"/>
            <w:szCs w:val="28"/>
          </w:rPr>
          <w:t>32</w:t>
        </w:r>
        <w:r w:rsidR="005F4629"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>см</w:t>
        </w:r>
      </w:smartTag>
      <w:r>
        <w:rPr>
          <w:sz w:val="28"/>
          <w:szCs w:val="28"/>
        </w:rPr>
        <w:t>. В гру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ном возрасте эластическая и мышечная ткань пищевода развиты слабо, в сл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зистой оболочке много кровеносных сосудов, железы почти пол</w:t>
      </w:r>
      <w:r w:rsidR="005F4629">
        <w:rPr>
          <w:sz w:val="28"/>
          <w:szCs w:val="28"/>
        </w:rPr>
        <w:t>но</w:t>
      </w:r>
      <w:r>
        <w:rPr>
          <w:sz w:val="28"/>
          <w:szCs w:val="28"/>
        </w:rPr>
        <w:t>стью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сутствуют. Кардиалый </w:t>
      </w:r>
      <w:r w:rsidR="00BB64BA">
        <w:rPr>
          <w:sz w:val="28"/>
          <w:szCs w:val="28"/>
        </w:rPr>
        <w:t>сфинктер,</w:t>
      </w:r>
      <w:r>
        <w:rPr>
          <w:sz w:val="28"/>
          <w:szCs w:val="28"/>
        </w:rPr>
        <w:t xml:space="preserve"> функционально разделяющий 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лудок и пищевод, у детей грудного возраста неполноценен, что вызывает сброс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держи</w:t>
      </w:r>
      <w:r w:rsidR="005F4629">
        <w:rPr>
          <w:sz w:val="28"/>
          <w:szCs w:val="28"/>
        </w:rPr>
        <w:t xml:space="preserve">мого из желудка в пищевод и </w:t>
      </w:r>
      <w:r>
        <w:rPr>
          <w:sz w:val="28"/>
          <w:szCs w:val="28"/>
        </w:rPr>
        <w:t>может приводить к срыгив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ниям и рвоте. Формирование кардиального отдела завершается к 8 годам жизни.</w:t>
      </w:r>
    </w:p>
    <w:p w:rsidR="00F47BEC" w:rsidRDefault="00F47BEC" w:rsidP="005F4629">
      <w:pPr>
        <w:pStyle w:val="21"/>
        <w:ind w:firstLine="720"/>
        <w:rPr>
          <w:sz w:val="28"/>
          <w:szCs w:val="28"/>
        </w:rPr>
      </w:pPr>
      <w:r w:rsidRPr="005F4629">
        <w:rPr>
          <w:b/>
          <w:sz w:val="28"/>
          <w:szCs w:val="28"/>
        </w:rPr>
        <w:t>Желудок</w:t>
      </w:r>
      <w:r>
        <w:rPr>
          <w:sz w:val="28"/>
          <w:szCs w:val="28"/>
        </w:rPr>
        <w:t xml:space="preserve"> у детей первых месяцев жизни имеет горизонтальное 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жение. Тонус его упругий. Физиологический объем желудка меньше анат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мической вместимости. Желудок грудного ребенка отличается относительно слабым развитием мышечного слоя кардиального отдела и дна и хорошо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витым пилорическим отделом.</w:t>
      </w:r>
      <w:r w:rsidR="005F4629">
        <w:rPr>
          <w:sz w:val="28"/>
          <w:szCs w:val="28"/>
        </w:rPr>
        <w:t xml:space="preserve"> </w:t>
      </w:r>
      <w:r>
        <w:rPr>
          <w:sz w:val="28"/>
          <w:szCs w:val="28"/>
        </w:rPr>
        <w:t>Желудочные железы, в основном вырабат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вающие пепсин (главные клетки) и соляную кислоту (обкладочные клетки), слабо развиты. С началом энтерального питания количество желез увелич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вается.</w:t>
      </w:r>
    </w:p>
    <w:p w:rsidR="00F47BEC" w:rsidRPr="009F70F7" w:rsidRDefault="00F47BEC" w:rsidP="00C764EC">
      <w:pPr>
        <w:pStyle w:val="21"/>
        <w:ind w:firstLine="720"/>
        <w:rPr>
          <w:sz w:val="28"/>
          <w:szCs w:val="28"/>
        </w:rPr>
      </w:pPr>
      <w:r w:rsidRPr="009F70F7">
        <w:rPr>
          <w:b/>
          <w:sz w:val="28"/>
          <w:szCs w:val="28"/>
        </w:rPr>
        <w:t>Тонкая кишка</w:t>
      </w:r>
      <w:r w:rsidR="005F4629" w:rsidRPr="009F70F7">
        <w:rPr>
          <w:sz w:val="28"/>
          <w:szCs w:val="28"/>
        </w:rPr>
        <w:t xml:space="preserve"> отличается</w:t>
      </w:r>
      <w:r w:rsidRPr="009F70F7">
        <w:rPr>
          <w:sz w:val="28"/>
          <w:szCs w:val="28"/>
        </w:rPr>
        <w:t xml:space="preserve"> </w:t>
      </w:r>
      <w:r w:rsidR="005F4629" w:rsidRPr="009F70F7">
        <w:rPr>
          <w:sz w:val="28"/>
          <w:szCs w:val="28"/>
        </w:rPr>
        <w:t>вариабельностью формы и размеров</w:t>
      </w:r>
      <w:r w:rsidRPr="009F70F7">
        <w:rPr>
          <w:sz w:val="28"/>
          <w:szCs w:val="28"/>
        </w:rPr>
        <w:t xml:space="preserve"> у детей раннего возрас</w:t>
      </w:r>
      <w:r w:rsidR="005F4629" w:rsidRPr="009F70F7">
        <w:rPr>
          <w:sz w:val="28"/>
          <w:szCs w:val="28"/>
        </w:rPr>
        <w:t>та</w:t>
      </w:r>
      <w:r w:rsidRPr="009F70F7">
        <w:rPr>
          <w:sz w:val="28"/>
          <w:szCs w:val="28"/>
        </w:rPr>
        <w:t>. Длина кишечника и расположение его отделов во многом зависят от тонуса кишечной стенки и характера пищи.</w:t>
      </w:r>
      <w:r w:rsidR="005F4629" w:rsidRPr="009F70F7">
        <w:rPr>
          <w:sz w:val="28"/>
          <w:szCs w:val="28"/>
        </w:rPr>
        <w:t xml:space="preserve"> </w:t>
      </w:r>
      <w:r w:rsidRPr="009F70F7">
        <w:rPr>
          <w:sz w:val="28"/>
          <w:szCs w:val="28"/>
        </w:rPr>
        <w:t>У детей раннего во</w:t>
      </w:r>
      <w:r w:rsidRPr="009F70F7">
        <w:rPr>
          <w:sz w:val="28"/>
          <w:szCs w:val="28"/>
        </w:rPr>
        <w:t>з</w:t>
      </w:r>
      <w:r w:rsidRPr="009F70F7">
        <w:rPr>
          <w:sz w:val="28"/>
          <w:szCs w:val="28"/>
        </w:rPr>
        <w:t>раста, кроме относительно большой общей длины, кишечные петли лежат более компактно, так как брюшную полость в этом периоде в основном з</w:t>
      </w:r>
      <w:r w:rsidRPr="009F70F7">
        <w:rPr>
          <w:sz w:val="28"/>
          <w:szCs w:val="28"/>
        </w:rPr>
        <w:t>а</w:t>
      </w:r>
      <w:r w:rsidRPr="009F70F7">
        <w:rPr>
          <w:sz w:val="28"/>
          <w:szCs w:val="28"/>
        </w:rPr>
        <w:t>нимает относительно большая печень, а малый таз не развит. Тол</w:t>
      </w:r>
      <w:r w:rsidRPr="009F70F7">
        <w:rPr>
          <w:sz w:val="28"/>
          <w:szCs w:val="28"/>
        </w:rPr>
        <w:t>ь</w:t>
      </w:r>
      <w:r w:rsidRPr="009F70F7">
        <w:rPr>
          <w:sz w:val="28"/>
          <w:szCs w:val="28"/>
        </w:rPr>
        <w:t>ко после первого года жизни по мере развития малого таза расположение петель то</w:t>
      </w:r>
      <w:r w:rsidRPr="009F70F7">
        <w:rPr>
          <w:sz w:val="28"/>
          <w:szCs w:val="28"/>
        </w:rPr>
        <w:t>н</w:t>
      </w:r>
      <w:r w:rsidRPr="009F70F7">
        <w:rPr>
          <w:sz w:val="28"/>
          <w:szCs w:val="28"/>
        </w:rPr>
        <w:t>кого к</w:t>
      </w:r>
      <w:r w:rsidRPr="009F70F7">
        <w:rPr>
          <w:sz w:val="28"/>
          <w:szCs w:val="28"/>
        </w:rPr>
        <w:t>и</w:t>
      </w:r>
      <w:r w:rsidRPr="009F70F7">
        <w:rPr>
          <w:sz w:val="28"/>
          <w:szCs w:val="28"/>
        </w:rPr>
        <w:t>шечника становится постоянным.</w:t>
      </w:r>
      <w:r w:rsidR="005F4629" w:rsidRPr="009F70F7">
        <w:rPr>
          <w:sz w:val="28"/>
          <w:szCs w:val="28"/>
        </w:rPr>
        <w:t xml:space="preserve"> </w:t>
      </w:r>
      <w:r w:rsidRPr="009F70F7">
        <w:rPr>
          <w:sz w:val="28"/>
          <w:szCs w:val="28"/>
        </w:rPr>
        <w:t>Подвздошная кишка заканчивается илеоцекальным клапаном, состоящим из двух створок и уздечки. Верхняя створка низкая и длинная, расположена косо; нижняя – выше и короче, ра</w:t>
      </w:r>
      <w:r w:rsidRPr="009F70F7">
        <w:rPr>
          <w:sz w:val="28"/>
          <w:szCs w:val="28"/>
        </w:rPr>
        <w:t>с</w:t>
      </w:r>
      <w:r w:rsidRPr="009F70F7">
        <w:rPr>
          <w:sz w:val="28"/>
          <w:szCs w:val="28"/>
        </w:rPr>
        <w:t>положена вертикально.</w:t>
      </w:r>
      <w:r w:rsidR="00C764EC">
        <w:rPr>
          <w:sz w:val="28"/>
          <w:szCs w:val="28"/>
        </w:rPr>
        <w:t xml:space="preserve"> </w:t>
      </w:r>
      <w:r w:rsidRPr="009F70F7">
        <w:rPr>
          <w:sz w:val="28"/>
          <w:szCs w:val="28"/>
        </w:rPr>
        <w:t>У детей раннего возраста отмечается относител</w:t>
      </w:r>
      <w:r w:rsidRPr="009F70F7">
        <w:rPr>
          <w:sz w:val="28"/>
          <w:szCs w:val="28"/>
        </w:rPr>
        <w:t>ь</w:t>
      </w:r>
      <w:r w:rsidRPr="009F70F7">
        <w:rPr>
          <w:sz w:val="28"/>
          <w:szCs w:val="28"/>
        </w:rPr>
        <w:t>ная слабость илеоцекального клапана, в связи с чем содержимое слепой кишки, наиболее богатое бактериальной флорой, может забрасываться в подвздо</w:t>
      </w:r>
      <w:r w:rsidRPr="009F70F7">
        <w:rPr>
          <w:sz w:val="28"/>
          <w:szCs w:val="28"/>
        </w:rPr>
        <w:t>ш</w:t>
      </w:r>
      <w:r w:rsidRPr="009F70F7">
        <w:rPr>
          <w:sz w:val="28"/>
          <w:szCs w:val="28"/>
        </w:rPr>
        <w:t>ную кишку</w:t>
      </w:r>
      <w:r w:rsidR="009F70F7" w:rsidRPr="009F70F7">
        <w:rPr>
          <w:sz w:val="28"/>
          <w:szCs w:val="28"/>
        </w:rPr>
        <w:t xml:space="preserve">, предрасполагая к дисбиозу. </w:t>
      </w:r>
      <w:r w:rsidRPr="009F70F7">
        <w:rPr>
          <w:sz w:val="28"/>
          <w:szCs w:val="28"/>
        </w:rPr>
        <w:t>Слизистая тонкого кишечника имеет много складок, микроворсинок, за счет чего увеличивается всасывательная поверхность кишечника. Гидролиз и всас</w:t>
      </w:r>
      <w:r w:rsidRPr="009F70F7">
        <w:rPr>
          <w:sz w:val="28"/>
          <w:szCs w:val="28"/>
        </w:rPr>
        <w:t>ы</w:t>
      </w:r>
      <w:r w:rsidRPr="009F70F7">
        <w:rPr>
          <w:sz w:val="28"/>
          <w:szCs w:val="28"/>
        </w:rPr>
        <w:t>вание на поверхности слизистой тонкого кишечника выполняют энтероциты. Со стороны просвета кишечника ми</w:t>
      </w:r>
      <w:r w:rsidR="009F70F7">
        <w:rPr>
          <w:sz w:val="28"/>
          <w:szCs w:val="28"/>
        </w:rPr>
        <w:t>кроворсинки покрыты белковолипо</w:t>
      </w:r>
      <w:r w:rsidRPr="009F70F7">
        <w:rPr>
          <w:sz w:val="28"/>
          <w:szCs w:val="28"/>
        </w:rPr>
        <w:t>гликопротеидным комплексом – гл</w:t>
      </w:r>
      <w:r w:rsidRPr="009F70F7">
        <w:rPr>
          <w:sz w:val="28"/>
          <w:szCs w:val="28"/>
        </w:rPr>
        <w:t>и</w:t>
      </w:r>
      <w:r w:rsidR="009F70F7">
        <w:rPr>
          <w:sz w:val="28"/>
          <w:szCs w:val="28"/>
        </w:rPr>
        <w:lastRenderedPageBreak/>
        <w:t>кокаликсом, содержащим лактазу,</w:t>
      </w:r>
      <w:r w:rsidRPr="009F70F7">
        <w:rPr>
          <w:sz w:val="28"/>
          <w:szCs w:val="28"/>
        </w:rPr>
        <w:t xml:space="preserve"> эстеразу, щелочную фосфотазу и пр. фе</w:t>
      </w:r>
      <w:r w:rsidRPr="009F70F7">
        <w:rPr>
          <w:sz w:val="28"/>
          <w:szCs w:val="28"/>
        </w:rPr>
        <w:t>р</w:t>
      </w:r>
      <w:r w:rsidRPr="009F70F7">
        <w:rPr>
          <w:sz w:val="28"/>
          <w:szCs w:val="28"/>
        </w:rPr>
        <w:t>менты.</w:t>
      </w:r>
      <w:r w:rsidR="009F70F7">
        <w:rPr>
          <w:sz w:val="28"/>
          <w:szCs w:val="28"/>
        </w:rPr>
        <w:t xml:space="preserve"> Гидролиз и всасывание, осуществляемое</w:t>
      </w:r>
      <w:r w:rsidRPr="009F70F7">
        <w:rPr>
          <w:sz w:val="28"/>
          <w:szCs w:val="28"/>
        </w:rPr>
        <w:t xml:space="preserve"> на мембране "щеточной каймы" энтероцитов, называется мембранным или пристеночным пищевар</w:t>
      </w:r>
      <w:r w:rsidRPr="009F70F7">
        <w:rPr>
          <w:sz w:val="28"/>
          <w:szCs w:val="28"/>
        </w:rPr>
        <w:t>е</w:t>
      </w:r>
      <w:r w:rsidRPr="009F70F7">
        <w:rPr>
          <w:sz w:val="28"/>
          <w:szCs w:val="28"/>
        </w:rPr>
        <w:t xml:space="preserve">нием. У детей первых месяцев жизни </w:t>
      </w:r>
      <w:r w:rsidR="009F70F7">
        <w:rPr>
          <w:sz w:val="28"/>
          <w:szCs w:val="28"/>
        </w:rPr>
        <w:t>интенсивность полостного пищевар</w:t>
      </w:r>
      <w:r w:rsidR="009F70F7">
        <w:rPr>
          <w:sz w:val="28"/>
          <w:szCs w:val="28"/>
        </w:rPr>
        <w:t>е</w:t>
      </w:r>
      <w:r w:rsidR="009F70F7">
        <w:rPr>
          <w:sz w:val="28"/>
          <w:szCs w:val="28"/>
        </w:rPr>
        <w:t>ния низкая</w:t>
      </w:r>
      <w:r w:rsidRPr="009F70F7">
        <w:rPr>
          <w:sz w:val="28"/>
          <w:szCs w:val="28"/>
        </w:rPr>
        <w:t>. Зато ферменты мембранного пищеварения обладают высокой а</w:t>
      </w:r>
      <w:r w:rsidRPr="009F70F7">
        <w:rPr>
          <w:sz w:val="28"/>
          <w:szCs w:val="28"/>
        </w:rPr>
        <w:t>к</w:t>
      </w:r>
      <w:r w:rsidRPr="009F70F7">
        <w:rPr>
          <w:sz w:val="28"/>
          <w:szCs w:val="28"/>
        </w:rPr>
        <w:t>тивностью. Все отделы тонкого кишечника грудного ребенка обладают в</w:t>
      </w:r>
      <w:r w:rsidRPr="009F70F7">
        <w:rPr>
          <w:sz w:val="28"/>
          <w:szCs w:val="28"/>
        </w:rPr>
        <w:t>ы</w:t>
      </w:r>
      <w:r w:rsidRPr="009F70F7">
        <w:rPr>
          <w:sz w:val="28"/>
          <w:szCs w:val="28"/>
        </w:rPr>
        <w:t>сокой гидролитической и аб</w:t>
      </w:r>
      <w:r w:rsidR="009F70F7">
        <w:rPr>
          <w:sz w:val="28"/>
          <w:szCs w:val="28"/>
        </w:rPr>
        <w:t>сорбционной способностью</w:t>
      </w:r>
      <w:r w:rsidR="00C764EC">
        <w:rPr>
          <w:sz w:val="28"/>
          <w:szCs w:val="28"/>
        </w:rPr>
        <w:t>. Кроме того, у</w:t>
      </w:r>
      <w:r w:rsidRPr="009F70F7">
        <w:rPr>
          <w:sz w:val="28"/>
          <w:szCs w:val="28"/>
        </w:rPr>
        <w:t xml:space="preserve"> детей первых недель жизни относительно высоко развит пиноцитоз энтероцитами слизистой оболочки кишечника. Белки молока могут переходить в кровь р</w:t>
      </w:r>
      <w:r w:rsidRPr="009F70F7">
        <w:rPr>
          <w:sz w:val="28"/>
          <w:szCs w:val="28"/>
        </w:rPr>
        <w:t>е</w:t>
      </w:r>
      <w:r w:rsidRPr="009F70F7">
        <w:rPr>
          <w:sz w:val="28"/>
          <w:szCs w:val="28"/>
        </w:rPr>
        <w:t>бенка в неизменном виде. Этим отчасти можно объяснить частоту аллергич</w:t>
      </w:r>
      <w:r w:rsidRPr="009F70F7">
        <w:rPr>
          <w:sz w:val="28"/>
          <w:szCs w:val="28"/>
        </w:rPr>
        <w:t>е</w:t>
      </w:r>
      <w:r w:rsidRPr="009F70F7">
        <w:rPr>
          <w:sz w:val="28"/>
          <w:szCs w:val="28"/>
        </w:rPr>
        <w:t>ских диатезов при раннем искусственном вскармливании.</w:t>
      </w:r>
      <w:r w:rsidR="009F70F7">
        <w:rPr>
          <w:sz w:val="28"/>
          <w:szCs w:val="28"/>
        </w:rPr>
        <w:t xml:space="preserve"> У младенцев, вскармливаемых грудным молоком, гидролиз пищевых веществ начинается ещё в полости рта за счёт ферментов материнского молока – аут</w:t>
      </w:r>
      <w:r w:rsidR="009F70F7">
        <w:rPr>
          <w:sz w:val="28"/>
          <w:szCs w:val="28"/>
        </w:rPr>
        <w:t>о</w:t>
      </w:r>
      <w:r w:rsidR="009F70F7">
        <w:rPr>
          <w:sz w:val="28"/>
          <w:szCs w:val="28"/>
        </w:rPr>
        <w:t>литическое пищеварение.</w:t>
      </w:r>
    </w:p>
    <w:p w:rsidR="00F47BEC" w:rsidRDefault="00F47BEC" w:rsidP="003A6698">
      <w:pPr>
        <w:ind w:firstLine="720"/>
        <w:jc w:val="both"/>
        <w:rPr>
          <w:sz w:val="28"/>
          <w:szCs w:val="28"/>
        </w:rPr>
      </w:pPr>
      <w:r w:rsidRPr="003A6698">
        <w:rPr>
          <w:b/>
          <w:sz w:val="28"/>
          <w:szCs w:val="28"/>
        </w:rPr>
        <w:t>Толстый кишечник</w:t>
      </w:r>
      <w:r>
        <w:rPr>
          <w:sz w:val="28"/>
          <w:szCs w:val="28"/>
        </w:rPr>
        <w:t>. Развитие толстого кишечника к рождению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бенка не заканчивается. Мышечные ленты толстого кишечника у новоро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денных едва заметны, а гаустры отсутствуют до 6 мес. У детей до 4 лет во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ходящая ободочная кишка по своей длине больше нисходящей. В связи с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 большей длиной толстого кишечника и выше перечисленными особенност</w:t>
      </w:r>
      <w:r>
        <w:rPr>
          <w:sz w:val="28"/>
          <w:szCs w:val="28"/>
        </w:rPr>
        <w:t>я</w:t>
      </w:r>
      <w:r>
        <w:rPr>
          <w:sz w:val="28"/>
          <w:szCs w:val="28"/>
        </w:rPr>
        <w:t>ми, у детей может быть склонность к запорам.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 w:rsidRPr="003A6698">
        <w:rPr>
          <w:b/>
          <w:sz w:val="28"/>
          <w:szCs w:val="28"/>
        </w:rPr>
        <w:t>Прямая кишка</w:t>
      </w:r>
      <w:r w:rsidR="003A6698">
        <w:rPr>
          <w:sz w:val="28"/>
          <w:szCs w:val="28"/>
        </w:rPr>
        <w:t xml:space="preserve"> у </w:t>
      </w:r>
      <w:r>
        <w:rPr>
          <w:sz w:val="28"/>
          <w:szCs w:val="28"/>
        </w:rPr>
        <w:t>детей п</w:t>
      </w:r>
      <w:r w:rsidR="003A6698">
        <w:rPr>
          <w:sz w:val="28"/>
          <w:szCs w:val="28"/>
        </w:rPr>
        <w:t>ервых месяцев жизни</w:t>
      </w:r>
      <w:r>
        <w:rPr>
          <w:sz w:val="28"/>
          <w:szCs w:val="28"/>
        </w:rPr>
        <w:t xml:space="preserve"> относительно длинная и при наполнении может занимать малый таз. У новорожденного почти не развита ампула прямой кишки. Заднепроходные столбы и синусы не сформ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рованы, не развита жировая клетчатка, в связи с чем она плохо фиксирована. Поэтому детей грудного возраста нельзя рано  высаж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вать на горшок.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новорождённых </w:t>
      </w:r>
      <w:r w:rsidRPr="003A6698">
        <w:rPr>
          <w:b/>
          <w:sz w:val="28"/>
          <w:szCs w:val="28"/>
        </w:rPr>
        <w:t>печень</w:t>
      </w:r>
      <w:r>
        <w:rPr>
          <w:sz w:val="28"/>
          <w:szCs w:val="28"/>
        </w:rPr>
        <w:t xml:space="preserve"> является одним из самых</w:t>
      </w:r>
      <w:r w:rsidR="003A6698">
        <w:rPr>
          <w:sz w:val="28"/>
          <w:szCs w:val="28"/>
        </w:rPr>
        <w:t xml:space="preserve"> крупных органов и составляет 4,</w:t>
      </w:r>
      <w:r>
        <w:rPr>
          <w:sz w:val="28"/>
          <w:szCs w:val="28"/>
        </w:rPr>
        <w:t>4% массы тела. Она занимает почти половину объёма брюшной полости. В постнатальном периоде рост её замедляется и отстаёт от скорости увел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чения массы тела. У детей первых 6 месяцев жизни печень выступает из-под края рёберной дуги на уровне правой сосковой линии на 2-</w:t>
      </w:r>
      <w:smartTag w:uri="urn:schemas-microsoft-com:office:smarttags" w:element="metricconverter">
        <w:smartTagPr>
          <w:attr w:name="ProductID" w:val="3 см"/>
        </w:smartTagPr>
        <w:r>
          <w:rPr>
            <w:sz w:val="28"/>
            <w:szCs w:val="28"/>
          </w:rPr>
          <w:t>3 см</w:t>
        </w:r>
      </w:smartTag>
      <w:r>
        <w:rPr>
          <w:sz w:val="28"/>
          <w:szCs w:val="28"/>
        </w:rPr>
        <w:t>, в во</w:t>
      </w:r>
      <w:r>
        <w:rPr>
          <w:sz w:val="28"/>
          <w:szCs w:val="28"/>
        </w:rPr>
        <w:t>з</w:t>
      </w:r>
      <w:r w:rsidR="003A6698">
        <w:rPr>
          <w:sz w:val="28"/>
          <w:szCs w:val="28"/>
        </w:rPr>
        <w:t>расте 1,</w:t>
      </w:r>
      <w:r>
        <w:rPr>
          <w:sz w:val="28"/>
          <w:szCs w:val="28"/>
        </w:rPr>
        <w:t>5</w:t>
      </w:r>
      <w:r w:rsidR="003A669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A6698">
        <w:rPr>
          <w:sz w:val="28"/>
          <w:szCs w:val="28"/>
        </w:rPr>
        <w:t xml:space="preserve"> 2лет – на 1,5см, 3-7 лет – на 1,</w:t>
      </w:r>
      <w:r>
        <w:rPr>
          <w:sz w:val="28"/>
          <w:szCs w:val="28"/>
        </w:rPr>
        <w:t>2см. Печень удерживается в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лённом положении связками и частично соединительной тканью,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женной в области внебрюшинного поля. В силу несовершенного строения связочного аппарата печень у детей очень подвижна. Печень – один из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новных органов кроветворения в антенатальном периоде. У новорождённого кроветворные клетки составляют около 5% объёма печени, количество их с возрастом уменьшается. Печень депонирует кровь, в ней может накапливат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ся до 6% всей крови, занимая до 15% объёма печени.   Это крупнейший 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лезистый орган пищеварительной системы, продуцирующий желчь. В стру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туре органа различают несколько сегментов, отграниченных элементами фиброзной капсулы. Дольчатое строение выявляе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к году. Гистологически к 8 годам печень становится почти такой же, как и у взрослых. Желчный 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зырь у новоро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дённых имеет веретенообразную форму, а у  с</w:t>
      </w:r>
      <w:r w:rsidR="00AD6CCE">
        <w:rPr>
          <w:sz w:val="28"/>
          <w:szCs w:val="28"/>
        </w:rPr>
        <w:t>тарших детей – грушевидную</w:t>
      </w:r>
      <w:r>
        <w:rPr>
          <w:sz w:val="28"/>
          <w:szCs w:val="28"/>
        </w:rPr>
        <w:t>. В возрасте до 5 лет дно его проецирует</w:t>
      </w:r>
      <w:r w:rsidR="00AD6CCE">
        <w:rPr>
          <w:sz w:val="28"/>
          <w:szCs w:val="28"/>
        </w:rPr>
        <w:t>ся вправо от средней линии на 1,</w:t>
      </w:r>
      <w:r>
        <w:rPr>
          <w:sz w:val="28"/>
          <w:szCs w:val="28"/>
        </w:rPr>
        <w:t>5-2см ниже рёберной дуги.</w:t>
      </w:r>
    </w:p>
    <w:p w:rsidR="00F47BEC" w:rsidRDefault="00F47BEC" w:rsidP="00AD6CCE">
      <w:pPr>
        <w:ind w:firstLine="720"/>
        <w:jc w:val="both"/>
        <w:rPr>
          <w:sz w:val="28"/>
          <w:szCs w:val="28"/>
        </w:rPr>
      </w:pPr>
      <w:r w:rsidRPr="00AD6CCE">
        <w:rPr>
          <w:b/>
          <w:sz w:val="28"/>
          <w:szCs w:val="28"/>
        </w:rPr>
        <w:lastRenderedPageBreak/>
        <w:t>Поджелудочная железа</w:t>
      </w:r>
      <w:r>
        <w:rPr>
          <w:sz w:val="28"/>
          <w:szCs w:val="28"/>
        </w:rPr>
        <w:t xml:space="preserve"> является второй по величине железой (после печени) желудочно-кишечного тракта, продуцирующей основные пищевар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тельные ферменты. У новорождённых  она гладкая, похожая на призму, к 5-6</w:t>
      </w:r>
      <w:r w:rsidR="00AD6CCE">
        <w:rPr>
          <w:sz w:val="28"/>
          <w:szCs w:val="28"/>
        </w:rPr>
        <w:t xml:space="preserve"> </w:t>
      </w:r>
      <w:r>
        <w:rPr>
          <w:sz w:val="28"/>
          <w:szCs w:val="28"/>
        </w:rPr>
        <w:t>годам консистенция её уплотняется, поверхность становится бугристой и принимает такую же форму, как у взр</w:t>
      </w:r>
      <w:r w:rsidR="00C764EC">
        <w:rPr>
          <w:sz w:val="28"/>
          <w:szCs w:val="28"/>
        </w:rPr>
        <w:t>ослого. У</w:t>
      </w:r>
      <w:r>
        <w:rPr>
          <w:sz w:val="28"/>
          <w:szCs w:val="28"/>
        </w:rPr>
        <w:t xml:space="preserve"> новорождённых поджелудо</w:t>
      </w: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ная </w:t>
      </w:r>
      <w:r w:rsidR="00FF3317">
        <w:rPr>
          <w:sz w:val="28"/>
          <w:szCs w:val="28"/>
        </w:rPr>
        <w:t xml:space="preserve">железа </w:t>
      </w:r>
      <w:r>
        <w:rPr>
          <w:sz w:val="28"/>
          <w:szCs w:val="28"/>
        </w:rPr>
        <w:t>относительно мобильна. С возрастом формирование соединител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нотканных 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зок ограничивает её подвижность.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 w:rsidRPr="00AD6CCE">
        <w:rPr>
          <w:b/>
          <w:sz w:val="28"/>
          <w:szCs w:val="28"/>
        </w:rPr>
        <w:t>Функциональные особенности пищеварительной системы</w:t>
      </w:r>
      <w:r>
        <w:rPr>
          <w:sz w:val="28"/>
          <w:szCs w:val="28"/>
        </w:rPr>
        <w:t>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Ферментативная обработка пищи в полости рта осуществляется с п</w:t>
      </w:r>
      <w:r>
        <w:rPr>
          <w:sz w:val="28"/>
          <w:szCs w:val="28"/>
        </w:rPr>
        <w:t>о</w:t>
      </w:r>
      <w:r w:rsidR="00FF3317">
        <w:rPr>
          <w:sz w:val="28"/>
          <w:szCs w:val="28"/>
        </w:rPr>
        <w:t xml:space="preserve">мощью </w:t>
      </w:r>
      <w:r>
        <w:rPr>
          <w:sz w:val="28"/>
          <w:szCs w:val="28"/>
        </w:rPr>
        <w:t>содержащихся в слюне ферментов – амилаз, пептидаз и др. При кормлении молоком пища быстро продвигается в желудок и не успевает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вергнуться ферментативному гидролизу. Наибольшее значение для пищев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рения имеет содержащийся в слюне фермент амилаза, расщепляющий кра</w:t>
      </w:r>
      <w:r>
        <w:rPr>
          <w:sz w:val="28"/>
          <w:szCs w:val="28"/>
        </w:rPr>
        <w:t>х</w:t>
      </w:r>
      <w:r>
        <w:rPr>
          <w:sz w:val="28"/>
          <w:szCs w:val="28"/>
        </w:rPr>
        <w:t>мал до три- и дисахаридов. Активность ферментов слюны значительно ув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личивается в возрасте от одного года до 4 лет. Выраженность секреции зав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сит от характера питания. Слюны при искусственном вскармливании  выд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ляется больше, чем при естественном вскармливании. Смачивая слизистые оболочки, слюна содействует герметизации полости рта во время акта сос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ния. Она также способствует пенообразованию, смачиванию густой пищи, которая в смеси со слюной легче проглатывается. Молоко, смешанное со слюной, створаживается в желудке более мелкими, нежными хлопьями.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держание в слюне лизоцима обусловливает её защитное,  бактерицидное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ствие.</w:t>
      </w:r>
    </w:p>
    <w:p w:rsidR="00B54375" w:rsidRDefault="00F47BEC" w:rsidP="00B54375">
      <w:pPr>
        <w:pStyle w:val="21"/>
        <w:ind w:firstLine="720"/>
        <w:rPr>
          <w:b/>
          <w:sz w:val="28"/>
          <w:szCs w:val="28"/>
        </w:rPr>
      </w:pPr>
      <w:r>
        <w:rPr>
          <w:sz w:val="28"/>
          <w:szCs w:val="28"/>
        </w:rPr>
        <w:t>У новорожденных и дет</w:t>
      </w:r>
      <w:r w:rsidR="00B54375">
        <w:rPr>
          <w:sz w:val="28"/>
          <w:szCs w:val="28"/>
        </w:rPr>
        <w:t>ей грудного возраста имеется</w:t>
      </w:r>
      <w:r>
        <w:rPr>
          <w:sz w:val="28"/>
          <w:szCs w:val="28"/>
        </w:rPr>
        <w:t xml:space="preserve"> морфологическая и функциональная незрелость секреторного аппарата желудка, что проявл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низким объёмом секреции желудочных желез и качественными особе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ностями желудочного сока. У детей первых месяцев жизни наблюдается по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ти полное отсутствие соляной кислоты в желудочном соке; рН в основном о</w:t>
      </w:r>
      <w:r>
        <w:rPr>
          <w:sz w:val="28"/>
          <w:szCs w:val="28"/>
        </w:rPr>
        <w:t>п</w:t>
      </w:r>
      <w:r>
        <w:rPr>
          <w:sz w:val="28"/>
          <w:szCs w:val="28"/>
        </w:rPr>
        <w:t>ределяется водородными ионами не соляной, а молочной кислоты</w:t>
      </w:r>
      <w:r w:rsidR="00AD6CCE">
        <w:rPr>
          <w:sz w:val="28"/>
          <w:szCs w:val="28"/>
        </w:rPr>
        <w:t xml:space="preserve"> (табл.</w:t>
      </w:r>
      <w:r w:rsidR="00FF3317">
        <w:rPr>
          <w:sz w:val="28"/>
          <w:szCs w:val="28"/>
        </w:rPr>
        <w:t xml:space="preserve"> 27</w:t>
      </w:r>
      <w:r w:rsidR="00AD6CCE">
        <w:rPr>
          <w:sz w:val="28"/>
          <w:szCs w:val="28"/>
        </w:rPr>
        <w:t>)</w:t>
      </w:r>
      <w:r w:rsidR="00B54375">
        <w:rPr>
          <w:sz w:val="28"/>
          <w:szCs w:val="28"/>
        </w:rPr>
        <w:t xml:space="preserve">. </w:t>
      </w:r>
      <w:r w:rsidR="00B54375" w:rsidRPr="00B54375">
        <w:rPr>
          <w:sz w:val="28"/>
          <w:szCs w:val="28"/>
        </w:rPr>
        <w:t>Желудочные железы новорожденного синтезируют несколько из</w:t>
      </w:r>
      <w:r w:rsidR="00B54375" w:rsidRPr="00B54375">
        <w:rPr>
          <w:sz w:val="28"/>
          <w:szCs w:val="28"/>
        </w:rPr>
        <w:t>о</w:t>
      </w:r>
      <w:r w:rsidR="00B54375" w:rsidRPr="00B54375">
        <w:rPr>
          <w:sz w:val="28"/>
          <w:szCs w:val="28"/>
        </w:rPr>
        <w:t>форм пепсина, из которых наибольшее количество приходится на фетальный пе</w:t>
      </w:r>
      <w:r w:rsidR="00B54375" w:rsidRPr="00B54375">
        <w:rPr>
          <w:sz w:val="28"/>
          <w:szCs w:val="28"/>
        </w:rPr>
        <w:t>п</w:t>
      </w:r>
      <w:r w:rsidR="00B54375" w:rsidRPr="00B54375">
        <w:rPr>
          <w:sz w:val="28"/>
          <w:szCs w:val="28"/>
        </w:rPr>
        <w:t>син, проявляющий максимальную активность при рН 3,5. При этом его де</w:t>
      </w:r>
      <w:r w:rsidR="00B54375" w:rsidRPr="00B54375">
        <w:rPr>
          <w:sz w:val="28"/>
          <w:szCs w:val="28"/>
        </w:rPr>
        <w:t>й</w:t>
      </w:r>
      <w:r w:rsidR="00B54375" w:rsidRPr="00B54375">
        <w:rPr>
          <w:sz w:val="28"/>
          <w:szCs w:val="28"/>
        </w:rPr>
        <w:t>ствие на белки, в том числе створаживающее, выражено в 1,5 раза сильнее, чем у собственно пепс</w:t>
      </w:r>
      <w:r w:rsidR="00B54375" w:rsidRPr="00B54375">
        <w:rPr>
          <w:sz w:val="28"/>
          <w:szCs w:val="28"/>
        </w:rPr>
        <w:t>и</w:t>
      </w:r>
      <w:r w:rsidR="00B54375" w:rsidRPr="00B54375">
        <w:rPr>
          <w:sz w:val="28"/>
          <w:szCs w:val="28"/>
        </w:rPr>
        <w:t>на.</w:t>
      </w:r>
      <w:r w:rsidR="00B54375" w:rsidRPr="00A61B4F">
        <w:rPr>
          <w:b/>
          <w:sz w:val="28"/>
          <w:szCs w:val="28"/>
        </w:rPr>
        <w:t xml:space="preserve"> </w:t>
      </w:r>
    </w:p>
    <w:p w:rsidR="00F47BEC" w:rsidRDefault="00F47BEC" w:rsidP="00F47BEC">
      <w:pPr>
        <w:pStyle w:val="21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:rsidR="00F47BEC" w:rsidRPr="00B368B8" w:rsidRDefault="00F47BEC" w:rsidP="00AD6CCE">
      <w:pPr>
        <w:pStyle w:val="21"/>
        <w:ind w:firstLine="720"/>
        <w:jc w:val="right"/>
        <w:rPr>
          <w:b/>
          <w:sz w:val="28"/>
          <w:szCs w:val="28"/>
        </w:rPr>
      </w:pPr>
      <w:r w:rsidRPr="00B368B8">
        <w:rPr>
          <w:b/>
          <w:sz w:val="28"/>
          <w:szCs w:val="28"/>
        </w:rPr>
        <w:t xml:space="preserve">                                                                                                    Таблица</w:t>
      </w:r>
      <w:r w:rsidR="00FF3317" w:rsidRPr="00B368B8">
        <w:rPr>
          <w:b/>
          <w:sz w:val="28"/>
          <w:szCs w:val="28"/>
        </w:rPr>
        <w:t xml:space="preserve"> 27</w:t>
      </w:r>
      <w:r w:rsidRPr="00B368B8">
        <w:rPr>
          <w:b/>
          <w:sz w:val="28"/>
          <w:szCs w:val="28"/>
        </w:rPr>
        <w:t xml:space="preserve">     </w:t>
      </w:r>
    </w:p>
    <w:p w:rsidR="00F47BEC" w:rsidRPr="004F4226" w:rsidRDefault="004F4226" w:rsidP="00AD6CCE">
      <w:pPr>
        <w:ind w:left="426" w:firstLine="720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Секреторная и кислотообразующая функции желудка у детей (через 1 час после введения гистамина 1 мг/кг), </w:t>
      </w:r>
      <w:r w:rsidR="00F47BEC" w:rsidRPr="004F4226">
        <w:rPr>
          <w:b/>
          <w:sz w:val="24"/>
          <w:szCs w:val="24"/>
          <w:lang w:val="en-US"/>
        </w:rPr>
        <w:t>J</w:t>
      </w:r>
      <w:r w:rsidR="00F47BEC" w:rsidRPr="004F4226">
        <w:rPr>
          <w:b/>
          <w:sz w:val="24"/>
          <w:szCs w:val="24"/>
        </w:rPr>
        <w:t>.</w:t>
      </w:r>
      <w:r w:rsidR="00F47BEC" w:rsidRPr="004F4226">
        <w:rPr>
          <w:b/>
          <w:sz w:val="24"/>
          <w:szCs w:val="24"/>
          <w:lang w:val="en-US"/>
        </w:rPr>
        <w:t>RGERS</w:t>
      </w:r>
      <w:r w:rsidR="00AD6CCE" w:rsidRPr="004F4226">
        <w:rPr>
          <w:b/>
          <w:sz w:val="24"/>
          <w:szCs w:val="24"/>
        </w:rPr>
        <w:t>,</w:t>
      </w:r>
      <w:r w:rsidRPr="004F4226">
        <w:rPr>
          <w:b/>
          <w:sz w:val="24"/>
          <w:szCs w:val="24"/>
        </w:rPr>
        <w:t xml:space="preserve"> </w:t>
      </w:r>
      <w:r w:rsidR="00AD6CCE" w:rsidRPr="004F4226">
        <w:rPr>
          <w:b/>
          <w:sz w:val="24"/>
          <w:szCs w:val="24"/>
        </w:rPr>
        <w:t>1975</w:t>
      </w:r>
    </w:p>
    <w:tbl>
      <w:tblPr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1276"/>
        <w:gridCol w:w="56"/>
        <w:gridCol w:w="1332"/>
        <w:gridCol w:w="29"/>
        <w:gridCol w:w="1276"/>
        <w:gridCol w:w="28"/>
        <w:gridCol w:w="1186"/>
        <w:gridCol w:w="66"/>
        <w:gridCol w:w="1267"/>
      </w:tblGrid>
      <w:tr w:rsidR="00AD6CCE">
        <w:trPr>
          <w:trHeight w:val="803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6CCE" w:rsidRDefault="00AD6C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65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CE" w:rsidRDefault="00AD6CCE" w:rsidP="00AD6C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Возраст </w:t>
            </w:r>
          </w:p>
        </w:tc>
      </w:tr>
      <w:tr w:rsidR="00AD6CCE">
        <w:trPr>
          <w:trHeight w:val="802"/>
        </w:trPr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CE" w:rsidRDefault="00AD6C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CE" w:rsidRDefault="00AD6CCE" w:rsidP="00D35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жде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ный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CE" w:rsidRDefault="00AD6CCE" w:rsidP="00D35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мес.</w:t>
            </w:r>
          </w:p>
        </w:tc>
        <w:tc>
          <w:tcPr>
            <w:tcW w:w="1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CE" w:rsidRDefault="00AD6CCE" w:rsidP="00D35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CE" w:rsidRDefault="00AD6CCE" w:rsidP="00D35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4-9 лет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CE" w:rsidRDefault="00AD6CCE" w:rsidP="00D35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лый</w:t>
            </w:r>
          </w:p>
        </w:tc>
      </w:tr>
      <w:tr w:rsidR="00F47BE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сока, мл.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13,4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143,2</w:t>
            </w:r>
          </w:p>
        </w:tc>
      </w:tr>
      <w:tr w:rsidR="00F47BE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Продукция НС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, мэкв/л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34,8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114,2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91,2</w:t>
            </w:r>
          </w:p>
        </w:tc>
      </w:tr>
      <w:tr w:rsidR="00F47BE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Продукция НС</w:t>
            </w:r>
            <w:r>
              <w:rPr>
                <w:sz w:val="28"/>
                <w:szCs w:val="28"/>
                <w:lang w:val="en-US"/>
              </w:rPr>
              <w:t>I</w:t>
            </w:r>
            <w:r w:rsidR="00BB64BA">
              <w:rPr>
                <w:sz w:val="28"/>
                <w:szCs w:val="28"/>
              </w:rPr>
              <w:t>, мэкв/ч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0,19</w:t>
            </w:r>
          </w:p>
        </w:tc>
      </w:tr>
      <w:tr w:rsidR="00F47BE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B42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Пепсин м</w:t>
            </w:r>
            <w:r w:rsidR="006A4189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г/л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0,28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0,60</w:t>
            </w:r>
          </w:p>
        </w:tc>
      </w:tr>
      <w:tr w:rsidR="00F47BE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Внутренний фактор</w:t>
            </w:r>
            <w:r w:rsidR="006A4189">
              <w:rPr>
                <w:sz w:val="28"/>
                <w:szCs w:val="28"/>
              </w:rPr>
              <w:t xml:space="preserve"> мкг/л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34,4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78,8</w:t>
            </w:r>
          </w:p>
        </w:tc>
      </w:tr>
      <w:tr w:rsidR="00F47BE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Гастрин сыворотки крови</w:t>
            </w:r>
            <w:r w:rsidR="006A4189">
              <w:rPr>
                <w:sz w:val="28"/>
                <w:szCs w:val="28"/>
              </w:rPr>
              <w:t xml:space="preserve"> мг/%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  <w:r>
              <w:rPr>
                <w:sz w:val="28"/>
                <w:szCs w:val="28"/>
              </w:rPr>
              <w:sym w:font="Symbol" w:char="00B1"/>
            </w:r>
            <w:r>
              <w:rPr>
                <w:sz w:val="28"/>
                <w:szCs w:val="28"/>
              </w:rPr>
              <w:t>12,5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</w:t>
            </w:r>
            <w:r>
              <w:rPr>
                <w:sz w:val="28"/>
                <w:szCs w:val="28"/>
              </w:rPr>
              <w:sym w:font="Symbol" w:char="00B1"/>
            </w:r>
            <w:r>
              <w:rPr>
                <w:sz w:val="28"/>
                <w:szCs w:val="28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215 </w:t>
            </w:r>
            <w:r>
              <w:rPr>
                <w:sz w:val="28"/>
                <w:szCs w:val="28"/>
              </w:rPr>
              <w:sym w:font="Symbol" w:char="00B1"/>
            </w:r>
            <w:r>
              <w:rPr>
                <w:sz w:val="28"/>
                <w:szCs w:val="28"/>
              </w:rPr>
              <w:t>37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F47BEC" w:rsidRPr="00AD6CCE" w:rsidRDefault="00F47BEC" w:rsidP="00F47BEC">
      <w:pPr>
        <w:ind w:firstLine="720"/>
        <w:jc w:val="both"/>
        <w:rPr>
          <w:b/>
          <w:sz w:val="28"/>
          <w:szCs w:val="28"/>
        </w:rPr>
      </w:pPr>
    </w:p>
    <w:p w:rsidR="00391CC1" w:rsidRPr="00391CC1" w:rsidRDefault="00F47BEC" w:rsidP="00391C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Секреция ферментов желудочными  железами детей первого года жи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ни не только  менее интенсивная, но и качественно иная, чем у взрослых л</w:t>
      </w:r>
      <w:r>
        <w:rPr>
          <w:sz w:val="28"/>
          <w:szCs w:val="28"/>
        </w:rPr>
        <w:t>ю</w:t>
      </w:r>
      <w:r w:rsidR="00FF3317">
        <w:rPr>
          <w:sz w:val="28"/>
          <w:szCs w:val="28"/>
        </w:rPr>
        <w:t xml:space="preserve">дей. Это проявляется </w:t>
      </w:r>
      <w:r>
        <w:rPr>
          <w:sz w:val="28"/>
          <w:szCs w:val="28"/>
        </w:rPr>
        <w:t>относительно боль</w:t>
      </w:r>
      <w:r w:rsidR="00FF3317">
        <w:rPr>
          <w:sz w:val="28"/>
          <w:szCs w:val="28"/>
        </w:rPr>
        <w:t>шей протеолитической  активностью</w:t>
      </w:r>
      <w:r>
        <w:rPr>
          <w:sz w:val="28"/>
          <w:szCs w:val="28"/>
        </w:rPr>
        <w:t xml:space="preserve"> желудочного сока при относительно высоких показателях рН(3-4); адаптир</w:t>
      </w:r>
      <w:r>
        <w:rPr>
          <w:sz w:val="28"/>
          <w:szCs w:val="28"/>
        </w:rPr>
        <w:t>о</w:t>
      </w:r>
      <w:r w:rsidR="00FF3317">
        <w:rPr>
          <w:sz w:val="28"/>
          <w:szCs w:val="28"/>
        </w:rPr>
        <w:t>ванностью</w:t>
      </w:r>
      <w:r>
        <w:rPr>
          <w:sz w:val="28"/>
          <w:szCs w:val="28"/>
        </w:rPr>
        <w:t xml:space="preserve"> к гидролизу казеина молока. К концу первого года протеолитич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ская активность возрастает в 3 раза (но остаётся в 2 раза ниже, чем у взро</w:t>
      </w:r>
      <w:r>
        <w:rPr>
          <w:sz w:val="28"/>
          <w:szCs w:val="28"/>
        </w:rPr>
        <w:t>с</w:t>
      </w:r>
      <w:r w:rsidR="00D77544">
        <w:rPr>
          <w:sz w:val="28"/>
          <w:szCs w:val="28"/>
        </w:rPr>
        <w:t>лых). Низкий кислотно-</w:t>
      </w:r>
      <w:r>
        <w:rPr>
          <w:sz w:val="28"/>
          <w:szCs w:val="28"/>
        </w:rPr>
        <w:t>пептический потенциал желудка у детей первых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сяцев жизни обеспечивает сохранность иммунных факторов защиты (особе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 секреторного </w:t>
      </w:r>
      <w:r>
        <w:rPr>
          <w:sz w:val="28"/>
          <w:szCs w:val="28"/>
          <w:lang w:val="en-US"/>
        </w:rPr>
        <w:t>JgA</w:t>
      </w:r>
      <w:r>
        <w:rPr>
          <w:sz w:val="28"/>
          <w:szCs w:val="28"/>
        </w:rPr>
        <w:t>), лимфоидных клеток и макрофагов, содержащихся в грудном молоке. Это предохраняет ребёнка после рождения от массивной бактериальной инвазии в период, когда собственный активный местный и</w:t>
      </w:r>
      <w:r>
        <w:rPr>
          <w:sz w:val="28"/>
          <w:szCs w:val="28"/>
        </w:rPr>
        <w:t>м</w:t>
      </w:r>
      <w:r>
        <w:rPr>
          <w:sz w:val="28"/>
          <w:szCs w:val="28"/>
        </w:rPr>
        <w:t>муни</w:t>
      </w:r>
      <w:r w:rsidR="00391CC1">
        <w:rPr>
          <w:sz w:val="28"/>
          <w:szCs w:val="28"/>
        </w:rPr>
        <w:t xml:space="preserve">тет лишь начинает формироваться. </w:t>
      </w:r>
      <w:r w:rsidR="00391CC1" w:rsidRPr="00391CC1">
        <w:rPr>
          <w:sz w:val="28"/>
          <w:szCs w:val="28"/>
        </w:rPr>
        <w:t>За счёт липазы желудочного сока подвергаются расщеплению эмульгированные жиры молока, чему способс</w:t>
      </w:r>
      <w:r w:rsidR="00391CC1" w:rsidRPr="00391CC1">
        <w:rPr>
          <w:sz w:val="28"/>
          <w:szCs w:val="28"/>
        </w:rPr>
        <w:t>т</w:t>
      </w:r>
      <w:r w:rsidR="00391CC1" w:rsidRPr="00391CC1">
        <w:rPr>
          <w:sz w:val="28"/>
          <w:szCs w:val="28"/>
        </w:rPr>
        <w:t>вует низкая кислотн</w:t>
      </w:r>
      <w:r w:rsidR="00391CC1">
        <w:rPr>
          <w:sz w:val="28"/>
          <w:szCs w:val="28"/>
        </w:rPr>
        <w:t>о</w:t>
      </w:r>
      <w:r w:rsidR="00391CC1" w:rsidRPr="00391CC1">
        <w:rPr>
          <w:sz w:val="28"/>
          <w:szCs w:val="28"/>
        </w:rPr>
        <w:t>сть сока.</w:t>
      </w:r>
    </w:p>
    <w:p w:rsidR="00F47BEC" w:rsidRDefault="00F47BEC" w:rsidP="00D7754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Моторная деятельность желудка и кишечника у детей первых лет жи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ни замедлена по ритму и скорости распространения волн сокр</w:t>
      </w:r>
      <w:r w:rsidR="00FF3317">
        <w:rPr>
          <w:sz w:val="28"/>
          <w:szCs w:val="28"/>
        </w:rPr>
        <w:t>ащений, пер</w:t>
      </w:r>
      <w:r w:rsidR="00FF3317">
        <w:rPr>
          <w:sz w:val="28"/>
          <w:szCs w:val="28"/>
        </w:rPr>
        <w:t>и</w:t>
      </w:r>
      <w:r w:rsidR="00FF3317">
        <w:rPr>
          <w:sz w:val="28"/>
          <w:szCs w:val="28"/>
        </w:rPr>
        <w:t>стальтика вялая, что</w:t>
      </w:r>
      <w:r>
        <w:rPr>
          <w:sz w:val="28"/>
          <w:szCs w:val="28"/>
        </w:rPr>
        <w:t xml:space="preserve"> связано как с </w:t>
      </w:r>
      <w:r w:rsidR="00AA7CF2">
        <w:rPr>
          <w:sz w:val="28"/>
          <w:szCs w:val="28"/>
        </w:rPr>
        <w:t>недостаточным развитием нервно-</w:t>
      </w:r>
      <w:r>
        <w:rPr>
          <w:sz w:val="28"/>
          <w:szCs w:val="28"/>
        </w:rPr>
        <w:t>гуморальных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ханизмов, так и со слаборазвитым мышечным слоем стенки желудка и кишечника. </w:t>
      </w:r>
      <w:r w:rsidR="00AA7CF2" w:rsidRPr="00AA7CF2">
        <w:rPr>
          <w:sz w:val="28"/>
          <w:szCs w:val="28"/>
        </w:rPr>
        <w:t>У рожденного отсутствует голодная моторика желу</w:t>
      </w:r>
      <w:r w:rsidR="00AA7CF2" w:rsidRPr="00AA7CF2">
        <w:rPr>
          <w:sz w:val="28"/>
          <w:szCs w:val="28"/>
        </w:rPr>
        <w:t>д</w:t>
      </w:r>
      <w:r w:rsidR="00AA7CF2" w:rsidRPr="00AA7CF2">
        <w:rPr>
          <w:sz w:val="28"/>
          <w:szCs w:val="28"/>
        </w:rPr>
        <w:t>ка</w:t>
      </w:r>
      <w:r w:rsidR="00AA7CF2">
        <w:rPr>
          <w:sz w:val="28"/>
          <w:szCs w:val="28"/>
        </w:rPr>
        <w:t>.</w:t>
      </w:r>
      <w:r w:rsidR="00AA7CF2" w:rsidRPr="00AA7CF2">
        <w:rPr>
          <w:sz w:val="28"/>
          <w:szCs w:val="28"/>
        </w:rPr>
        <w:t xml:space="preserve"> </w:t>
      </w:r>
      <w:r w:rsidRPr="00AA7CF2">
        <w:rPr>
          <w:sz w:val="28"/>
          <w:szCs w:val="28"/>
        </w:rPr>
        <w:t>Скорость эвакуа</w:t>
      </w:r>
      <w:r>
        <w:rPr>
          <w:sz w:val="28"/>
          <w:szCs w:val="28"/>
        </w:rPr>
        <w:t>ции пищевого химуса зависит от многих факторов, пре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 всего</w:t>
      </w:r>
      <w:r w:rsidR="00AA7CF2">
        <w:rPr>
          <w:sz w:val="28"/>
          <w:szCs w:val="28"/>
        </w:rPr>
        <w:t>,</w:t>
      </w:r>
      <w:r>
        <w:rPr>
          <w:sz w:val="28"/>
          <w:szCs w:val="28"/>
        </w:rPr>
        <w:t xml:space="preserve"> от состава молока, прикорма и эффективности  переваривания 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щевых веществ. При искусственном вскармливании резко увеличивается время желудочной и кишечной эвакуации. При одинаковом объёме грудного молока и искусственной смеси время задержки пищевого хим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са в последнем случае увеличивается до 3-4 часов, смеси с дополнительным содержанием жиров эвакуируются из желу</w:t>
      </w:r>
      <w:r>
        <w:rPr>
          <w:sz w:val="28"/>
          <w:szCs w:val="28"/>
        </w:rPr>
        <w:t>д</w:t>
      </w:r>
      <w:r>
        <w:rPr>
          <w:sz w:val="28"/>
          <w:szCs w:val="28"/>
        </w:rPr>
        <w:t>к</w:t>
      </w:r>
      <w:r w:rsidR="00BC3713">
        <w:rPr>
          <w:sz w:val="28"/>
          <w:szCs w:val="28"/>
        </w:rPr>
        <w:t>а через 6-6,</w:t>
      </w:r>
      <w:r>
        <w:rPr>
          <w:sz w:val="28"/>
          <w:szCs w:val="28"/>
        </w:rPr>
        <w:t>5 часов.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Сок двенадцатиперстной кишки  представляет собой  смесь секрета кишечника, поджелудочной железы, желчи и желудочного сока. Реакция его почти нейтральная  и колеблется в зависимости от поступления кислого 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лудочного содержимого. При поступлении пищевого химуса рН дуоденал</w:t>
      </w:r>
      <w:r>
        <w:rPr>
          <w:sz w:val="28"/>
          <w:szCs w:val="28"/>
        </w:rPr>
        <w:t>ь</w:t>
      </w:r>
      <w:r w:rsidR="00BC3713">
        <w:rPr>
          <w:sz w:val="28"/>
          <w:szCs w:val="28"/>
        </w:rPr>
        <w:t>ного сока достигает 3,5-5,</w:t>
      </w:r>
      <w:r>
        <w:rPr>
          <w:sz w:val="28"/>
          <w:szCs w:val="28"/>
        </w:rPr>
        <w:t>0, в разгар панкреатического пищеварения  реакция сдвиг</w:t>
      </w:r>
      <w:r w:rsidR="00BC3713">
        <w:rPr>
          <w:sz w:val="28"/>
          <w:szCs w:val="28"/>
        </w:rPr>
        <w:t>ается в щелочную сторону - рН 6,8-7,</w:t>
      </w:r>
      <w:r>
        <w:rPr>
          <w:sz w:val="28"/>
          <w:szCs w:val="28"/>
        </w:rPr>
        <w:t>2. Сок поджелудочной железы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держит протеолитические ферменты (трипсиноген, хемотрипсин, аминопе</w:t>
      </w:r>
      <w:r>
        <w:rPr>
          <w:sz w:val="28"/>
          <w:szCs w:val="28"/>
        </w:rPr>
        <w:t>п</w:t>
      </w:r>
      <w:r>
        <w:rPr>
          <w:sz w:val="28"/>
          <w:szCs w:val="28"/>
        </w:rPr>
        <w:t>тидазу, коллагеназу, карбоксипептидазу, эластазу), липазу,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щепляющую жиры, и  амилазу,   гидролизирующую углеводы до дисахаридов.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Панкреатические протеазы поступают в кишечник в неактивном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стоянии и активируются ферментом, выраб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тываемым слизистой оболочкой кишечника – энтерокиназой. При этом трипсиноген превращается в трипсин, </w:t>
      </w:r>
      <w:r>
        <w:rPr>
          <w:sz w:val="28"/>
          <w:szCs w:val="28"/>
        </w:rPr>
        <w:lastRenderedPageBreak/>
        <w:t>расщепляющий  белки  и полипептиды до аминокислот. Активность трипс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  и хемотрипсина относительно низка у новоро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дённых и ещё меньше у недоношенных детей. Панкреатическая липаза поступает в двенадцатиперс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ную кишку в акти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нов состоянии. Желчные кислоты усиливают её дей</w:t>
      </w:r>
      <w:r w:rsidR="009B5457">
        <w:rPr>
          <w:sz w:val="28"/>
          <w:szCs w:val="28"/>
        </w:rPr>
        <w:t>ствие. Желчь способствует</w:t>
      </w:r>
      <w:r>
        <w:rPr>
          <w:sz w:val="28"/>
          <w:szCs w:val="28"/>
        </w:rPr>
        <w:t xml:space="preserve"> эмульгированию жиров, которые затем расщепляются с помощью липазы до глицерина и жирных кислот.  Концентрация панкреат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ческой липазы в дуоденал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ном соке у новорождённых относительно низкая в связи с недоразвитием ацинарного аппарата железы, к 5 годам становится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кой же, как у взрослых. Амилаза гидролизует крахмал и гликоген до дисах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ридов. Из дисахаридаз мальтаза расщепляет мальтозу до глюкозы, сахараза   - сахарозу до глюкозы и фруктозы. Активность этих ферментов у детей поя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 очень рано  и бывает сниженной только у недоношенных детей.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Кроме ферментов, в панкреатическом соке содержатся другие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ческие (альбумины, глобулины, слизь) и неорганические вещества</w:t>
      </w:r>
      <w:r w:rsidR="003535C9">
        <w:rPr>
          <w:sz w:val="28"/>
          <w:szCs w:val="28"/>
        </w:rPr>
        <w:t xml:space="preserve"> (ионы н</w:t>
      </w:r>
      <w:r w:rsidR="003535C9">
        <w:rPr>
          <w:sz w:val="28"/>
          <w:szCs w:val="28"/>
        </w:rPr>
        <w:t>а</w:t>
      </w:r>
      <w:r w:rsidR="003535C9">
        <w:rPr>
          <w:sz w:val="28"/>
          <w:szCs w:val="28"/>
        </w:rPr>
        <w:t>трия, калия, кальция, фосфора, хлора; микроэлементы – цинк, медь, марганец и др.)</w:t>
      </w:r>
      <w:r>
        <w:rPr>
          <w:sz w:val="28"/>
          <w:szCs w:val="28"/>
        </w:rPr>
        <w:t>. Для поддержания щелочной реакции важное значение имеет наличие в соке бикарбонатов, которые выделяются клетк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 междольковых протоков поджелудочной железы. Секреция поджелудочной железы регулируется сложной сист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мой нейрогуморальных факторов. Соляная кислота, желчь и некоторые ингредиенты пищи являются естественными её 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муляторами.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Регуляторное влияние оказывают  гастроинтестинальные г</w:t>
      </w:r>
      <w:r w:rsidR="00BC3713">
        <w:rPr>
          <w:sz w:val="28"/>
          <w:szCs w:val="28"/>
        </w:rPr>
        <w:t>ормоны</w:t>
      </w:r>
      <w:r>
        <w:rPr>
          <w:sz w:val="28"/>
          <w:szCs w:val="28"/>
        </w:rPr>
        <w:t>: секретин, панкреозимин,  холецистокинин, 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патокринин, энтерокинин и их комплексы. Секретин, образующийся под действием соляной кислоты в  сл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зистой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лочке двенадцатиперстной  кишки, активизирует  образование и выделение жидкой части панкреатического сока  и бикарбонатов. Панкре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зимин  стимулирует ферментоотделение. Холецистокинин проявляет акти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ность в комплексе с панкреозимином, вызывая стимуляцию секреции подж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лудочной железы и сокращение желчного пузыря.</w:t>
      </w:r>
    </w:p>
    <w:p w:rsidR="003D0820" w:rsidRPr="003D0820" w:rsidRDefault="003D0820" w:rsidP="003D0820">
      <w:pPr>
        <w:pStyle w:val="21"/>
        <w:ind w:firstLine="720"/>
        <w:rPr>
          <w:sz w:val="28"/>
          <w:szCs w:val="28"/>
        </w:rPr>
      </w:pPr>
      <w:r w:rsidRPr="003D0820">
        <w:rPr>
          <w:sz w:val="28"/>
          <w:szCs w:val="28"/>
        </w:rPr>
        <w:t>Следует обратить внимание на то, что к моменту рождения ребёнка в тонком кишечнике синтезируются все рег</w:t>
      </w:r>
      <w:r w:rsidRPr="003D0820">
        <w:rPr>
          <w:sz w:val="28"/>
          <w:szCs w:val="28"/>
        </w:rPr>
        <w:t>у</w:t>
      </w:r>
      <w:r w:rsidRPr="003D0820">
        <w:rPr>
          <w:sz w:val="28"/>
          <w:szCs w:val="28"/>
        </w:rPr>
        <w:t>ляторные пептиды, имеющиеся у взрослого: гастрин, секретин, энтероглюкагон, мотилин, соматостатин, не</w:t>
      </w:r>
      <w:r w:rsidRPr="003D0820">
        <w:rPr>
          <w:sz w:val="28"/>
          <w:szCs w:val="28"/>
        </w:rPr>
        <w:t>й</w:t>
      </w:r>
      <w:r w:rsidRPr="003D0820">
        <w:rPr>
          <w:sz w:val="28"/>
          <w:szCs w:val="28"/>
        </w:rPr>
        <w:t>ротензин, гастроингибирующий пептид, вазоактивный интестинальный пе</w:t>
      </w:r>
      <w:r w:rsidRPr="003D0820">
        <w:rPr>
          <w:sz w:val="28"/>
          <w:szCs w:val="28"/>
        </w:rPr>
        <w:t>п</w:t>
      </w:r>
      <w:r w:rsidRPr="003D0820">
        <w:rPr>
          <w:sz w:val="28"/>
          <w:szCs w:val="28"/>
        </w:rPr>
        <w:t>тид.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Желчь образуется в печени,  накапливается в желчном пузыре и, поп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дая в двенадцатиперстную кишку, под влиянием пищевых раздражителей способствует ощелачиванию пищевой кашицы, поступившей из желудка, эмульгирует жиры, усиливает перистальтику кишечника.  У детей желчь бедна желчными кислотами, холестерином, лецитином 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лями, насыщена пигментами и муцином. В ней содержится относительно больше таурохол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вой кислоты, в то время как у взрослых – гликохолевой. Таурохолевая кисл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та обладает более выраженными бактерицидными свойствами, в связи с чем у  детей грудного и раннего возраста бактериальные и воспалительные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цессы в желчевыводящих путях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ваются редко. </w:t>
      </w:r>
    </w:p>
    <w:p w:rsidR="00F47BEC" w:rsidRDefault="00F47BEC" w:rsidP="00F47BEC">
      <w:pPr>
        <w:pStyle w:val="21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Кишечное пищеварение у детей в настоящее время разделяют на три основных типа: внеклеточное (полостное), мембранное (пристеночное), и внутриклеточное. </w:t>
      </w:r>
    </w:p>
    <w:p w:rsidR="00F47BEC" w:rsidRDefault="00F47BEC" w:rsidP="00F47BEC">
      <w:pPr>
        <w:pStyle w:val="21"/>
        <w:ind w:firstLine="720"/>
        <w:rPr>
          <w:sz w:val="28"/>
          <w:szCs w:val="28"/>
        </w:rPr>
      </w:pPr>
      <w:r>
        <w:rPr>
          <w:sz w:val="28"/>
          <w:szCs w:val="28"/>
        </w:rPr>
        <w:t>Полостное</w:t>
      </w:r>
      <w:r>
        <w:rPr>
          <w:sz w:val="28"/>
          <w:szCs w:val="28"/>
        </w:rPr>
        <w:tab/>
        <w:t>пищеварение в тонком кишечнике осуществляется за счет секретов поджелудочной железы, печени, кишечного сока, содержащих фе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менты гидро</w:t>
      </w:r>
      <w:r w:rsidR="003535C9">
        <w:rPr>
          <w:sz w:val="28"/>
          <w:szCs w:val="28"/>
        </w:rPr>
        <w:t>лиза белков, жиров, углеводов (</w:t>
      </w:r>
      <w:r>
        <w:rPr>
          <w:sz w:val="28"/>
          <w:szCs w:val="28"/>
        </w:rPr>
        <w:t>энтерокиназы, щелочной и к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слой фосф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тазы, эрипсина, липазы, амилазы, мальтазы,</w:t>
      </w:r>
      <w:r w:rsidR="00BC3713">
        <w:rPr>
          <w:sz w:val="28"/>
          <w:szCs w:val="28"/>
        </w:rPr>
        <w:t xml:space="preserve"> </w:t>
      </w:r>
      <w:r>
        <w:rPr>
          <w:sz w:val="28"/>
          <w:szCs w:val="28"/>
        </w:rPr>
        <w:t>лактазы, сахаразы, лейцин-аминопептидазы и др.). Гидролиз и всасывание осуществляются, в основном, в проксимальном отделе тонкой кишки (у детей первых месяцев жизни – во всем тонком кишечнике).  Особенно активны в полостном пищ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варении энтерокиназа и щелочная фосфатаза. Из дисахаридаз для пищевар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грудных детей особенно важен кишечный фермент лактаза, расщепля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щий лактозу (молочный сахар) на глюкозу и галактозу. Активность его у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 раннего возраста высокая, затем в течение жизни деятельность лактазы постепенно снижается. При врождённой недостаточности активности лакт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зы (лактазная недостаточность) молочный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хар поступает в неизменённом виде в толстую кишку, где подвергается разложению сахаролитической ми</w:t>
      </w:r>
      <w:r>
        <w:rPr>
          <w:sz w:val="28"/>
          <w:szCs w:val="28"/>
        </w:rPr>
        <w:t>к</w:t>
      </w:r>
      <w:r>
        <w:rPr>
          <w:sz w:val="28"/>
          <w:szCs w:val="28"/>
        </w:rPr>
        <w:t>рофлорой с образованием большого количества ангидридов и газов, в резул</w:t>
      </w:r>
      <w:r>
        <w:rPr>
          <w:sz w:val="28"/>
          <w:szCs w:val="28"/>
        </w:rPr>
        <w:t>ь</w:t>
      </w:r>
      <w:r w:rsidR="003535C9">
        <w:rPr>
          <w:sz w:val="28"/>
          <w:szCs w:val="28"/>
        </w:rPr>
        <w:t>тате чего</w:t>
      </w:r>
      <w:r>
        <w:rPr>
          <w:sz w:val="28"/>
          <w:szCs w:val="28"/>
        </w:rPr>
        <w:t xml:space="preserve"> у ребёнка развивается синдром нару</w:t>
      </w:r>
      <w:r w:rsidR="00BC3713">
        <w:rPr>
          <w:sz w:val="28"/>
          <w:szCs w:val="28"/>
        </w:rPr>
        <w:t>ш</w:t>
      </w:r>
      <w:r>
        <w:rPr>
          <w:sz w:val="28"/>
          <w:szCs w:val="28"/>
        </w:rPr>
        <w:t>енного всасывания (мальа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сорбции), наблюдаются диспепсические расстройства. 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Пристеночное пищеварение осуществляется на мембране щёточной каймы в пространстве между ворсинами. Продукты расщепления пищи,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разующиеся под действием ферментов внеклеточного пищеварения, попад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ют в межворсинчатое пространство. </w:t>
      </w:r>
      <w:r w:rsidR="003535C9">
        <w:rPr>
          <w:sz w:val="28"/>
          <w:szCs w:val="28"/>
        </w:rPr>
        <w:t>Здесь в условиях стерильности (</w:t>
      </w:r>
      <w:r>
        <w:rPr>
          <w:sz w:val="28"/>
          <w:szCs w:val="28"/>
        </w:rPr>
        <w:t>микр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организмы сюда не в состоянии проникнуть) прои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ходит контакт пищевого химуса с мембранными ферментами.</w:t>
      </w:r>
      <w:r w:rsidR="00BC3713">
        <w:rPr>
          <w:sz w:val="28"/>
          <w:szCs w:val="28"/>
        </w:rPr>
        <w:t xml:space="preserve"> </w:t>
      </w:r>
      <w:r>
        <w:rPr>
          <w:sz w:val="28"/>
          <w:szCs w:val="28"/>
        </w:rPr>
        <w:t>Ферменты, последовательно осущест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ляющие в гликок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ликсе и на цитоплазматической мембране микроворсинок пристеночное пищеварение, имеют различное происхождение. Часть их 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сорбируется из полости тонкой кишки, куда они поступили в составе подж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лудочного и кишечного соков. Эти ферменты связаны с гликокаликсом ми</w:t>
      </w:r>
      <w:r>
        <w:rPr>
          <w:sz w:val="28"/>
          <w:szCs w:val="28"/>
        </w:rPr>
        <w:t>к</w:t>
      </w:r>
      <w:r>
        <w:rPr>
          <w:sz w:val="28"/>
          <w:szCs w:val="28"/>
        </w:rPr>
        <w:t>роворсинок. Другие ферменты переносятся из энтероцитов эпител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альног</w:t>
      </w:r>
      <w:r w:rsidR="00BC3713">
        <w:rPr>
          <w:sz w:val="28"/>
          <w:szCs w:val="28"/>
        </w:rPr>
        <w:t>о пласта ворсинок и</w:t>
      </w:r>
      <w:r>
        <w:rPr>
          <w:sz w:val="28"/>
          <w:szCs w:val="28"/>
        </w:rPr>
        <w:t xml:space="preserve"> фиксируются на цитоплазматических мембранах микр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ворсинок. В гликокаликсе </w:t>
      </w:r>
      <w:r w:rsidR="00BC3713">
        <w:rPr>
          <w:sz w:val="28"/>
          <w:szCs w:val="28"/>
        </w:rPr>
        <w:t>олигомеры ферментами гидрализуются до стадии димеров, а последние до мономеров расщепляются</w:t>
      </w:r>
      <w:r>
        <w:rPr>
          <w:sz w:val="28"/>
          <w:szCs w:val="28"/>
        </w:rPr>
        <w:t xml:space="preserve"> на цитоплазматической мембране микрово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синок и из этой зоны всасываются в энтероцит. Помимо ферментов на пристеночное пищеварение влияют гормоны коры надпоче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ников, диета и моторика кишки, изменяющая переход веществ из химуса в исчерче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ную каёмку; величина пор исчерченной каёмки, ферментный состав в ней, сорбц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онные свойства мембраны.</w:t>
      </w:r>
    </w:p>
    <w:p w:rsidR="008416D8" w:rsidRPr="0045216F" w:rsidRDefault="00F47BEC" w:rsidP="004521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Слизистая оболочка толстой кишки не вырабатывает полостных фе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ментов. Пищеварение здесь может осущест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ляться лишь за счёт ферментов, проникающих из верхних отделов кишечника. Остатки пищи в толстой ки</w:t>
      </w:r>
      <w:r>
        <w:rPr>
          <w:sz w:val="28"/>
          <w:szCs w:val="28"/>
        </w:rPr>
        <w:t>ш</w:t>
      </w:r>
      <w:r>
        <w:rPr>
          <w:sz w:val="28"/>
          <w:szCs w:val="28"/>
        </w:rPr>
        <w:t>ке расще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ляются в основном в результате деятельности микробной флоры. В толстой кишке продолжается всасывание воды и пептидов, сахаров,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кислот, хлоридов.</w:t>
      </w:r>
    </w:p>
    <w:p w:rsidR="003535C9" w:rsidRDefault="00F47BEC" w:rsidP="008416D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Самым простым и доступным методом оценки пищеварительной си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</w:t>
      </w:r>
      <w:r w:rsidR="002B3552">
        <w:rPr>
          <w:sz w:val="28"/>
          <w:szCs w:val="28"/>
        </w:rPr>
        <w:t xml:space="preserve">мы является </w:t>
      </w:r>
      <w:r w:rsidR="002B3552" w:rsidRPr="003535C9">
        <w:rPr>
          <w:b/>
          <w:sz w:val="28"/>
          <w:szCs w:val="28"/>
        </w:rPr>
        <w:t>характеристика</w:t>
      </w:r>
      <w:r w:rsidR="002B3552">
        <w:rPr>
          <w:sz w:val="28"/>
          <w:szCs w:val="28"/>
        </w:rPr>
        <w:t xml:space="preserve"> </w:t>
      </w:r>
      <w:r w:rsidR="002B3552" w:rsidRPr="003535C9">
        <w:rPr>
          <w:b/>
          <w:sz w:val="28"/>
          <w:szCs w:val="28"/>
        </w:rPr>
        <w:t>стул</w:t>
      </w:r>
      <w:r w:rsidR="003535C9" w:rsidRPr="003535C9">
        <w:rPr>
          <w:b/>
          <w:sz w:val="28"/>
          <w:szCs w:val="28"/>
        </w:rPr>
        <w:t>а</w:t>
      </w:r>
      <w:r w:rsidR="002B3552" w:rsidRPr="003535C9">
        <w:rPr>
          <w:b/>
          <w:sz w:val="28"/>
          <w:szCs w:val="28"/>
        </w:rPr>
        <w:t>.</w:t>
      </w:r>
      <w:r w:rsidR="002B3552">
        <w:rPr>
          <w:sz w:val="28"/>
          <w:szCs w:val="28"/>
        </w:rPr>
        <w:t xml:space="preserve"> Пе</w:t>
      </w:r>
      <w:r w:rsidR="002B3552">
        <w:rPr>
          <w:sz w:val="28"/>
          <w:szCs w:val="28"/>
        </w:rPr>
        <w:t>р</w:t>
      </w:r>
      <w:r w:rsidR="002B3552">
        <w:rPr>
          <w:sz w:val="28"/>
          <w:szCs w:val="28"/>
        </w:rPr>
        <w:t>вые перистальтические движения кишечника обнаруживаются у зародыша в 7</w:t>
      </w:r>
      <w:r w:rsidR="003535C9">
        <w:rPr>
          <w:sz w:val="28"/>
          <w:szCs w:val="28"/>
        </w:rPr>
        <w:t xml:space="preserve"> </w:t>
      </w:r>
      <w:r w:rsidR="002B3552">
        <w:rPr>
          <w:sz w:val="28"/>
          <w:szCs w:val="28"/>
        </w:rPr>
        <w:t>недель, первое глотание в 20-22</w:t>
      </w:r>
      <w:r w:rsidR="003535C9">
        <w:rPr>
          <w:sz w:val="28"/>
          <w:szCs w:val="28"/>
        </w:rPr>
        <w:t xml:space="preserve"> </w:t>
      </w:r>
      <w:r w:rsidR="002B3552">
        <w:rPr>
          <w:sz w:val="28"/>
          <w:szCs w:val="28"/>
        </w:rPr>
        <w:t>недели, сосательные движения с 27-32 недель.</w:t>
      </w:r>
      <w:r w:rsidR="0045216F">
        <w:rPr>
          <w:sz w:val="28"/>
          <w:szCs w:val="28"/>
        </w:rPr>
        <w:t xml:space="preserve"> Термином «меконий» обозн</w:t>
      </w:r>
      <w:r w:rsidR="0045216F">
        <w:rPr>
          <w:sz w:val="28"/>
          <w:szCs w:val="28"/>
        </w:rPr>
        <w:t>а</w:t>
      </w:r>
      <w:r w:rsidR="0045216F">
        <w:rPr>
          <w:sz w:val="28"/>
          <w:szCs w:val="28"/>
        </w:rPr>
        <w:t>чают всё содержимое кишечника ребёнка, накопи</w:t>
      </w:r>
      <w:r w:rsidR="0045216F">
        <w:rPr>
          <w:sz w:val="28"/>
          <w:szCs w:val="28"/>
        </w:rPr>
        <w:t>в</w:t>
      </w:r>
      <w:r w:rsidR="0045216F">
        <w:rPr>
          <w:sz w:val="28"/>
          <w:szCs w:val="28"/>
        </w:rPr>
        <w:t>шееся перед родами и до первого прикладывания к груди. Состав мекония представлен клетками к</w:t>
      </w:r>
      <w:r w:rsidR="0045216F">
        <w:rPr>
          <w:sz w:val="28"/>
          <w:szCs w:val="28"/>
        </w:rPr>
        <w:t>и</w:t>
      </w:r>
      <w:r w:rsidR="0045216F">
        <w:rPr>
          <w:sz w:val="28"/>
          <w:szCs w:val="28"/>
        </w:rPr>
        <w:t>шечного эпителия, остатками проглоченных околоплодных вод</w:t>
      </w:r>
      <w:r w:rsidR="00CF506F">
        <w:rPr>
          <w:sz w:val="28"/>
          <w:szCs w:val="28"/>
        </w:rPr>
        <w:t xml:space="preserve"> со слуще</w:t>
      </w:r>
      <w:r w:rsidR="00CF506F">
        <w:rPr>
          <w:sz w:val="28"/>
          <w:szCs w:val="28"/>
        </w:rPr>
        <w:t>н</w:t>
      </w:r>
      <w:r w:rsidR="00CF506F">
        <w:rPr>
          <w:sz w:val="28"/>
          <w:szCs w:val="28"/>
        </w:rPr>
        <w:t>ными клетками кожи и сыровидной смазки, желчью, секретом кишечн</w:t>
      </w:r>
      <w:r w:rsidR="00CF506F">
        <w:rPr>
          <w:sz w:val="28"/>
          <w:szCs w:val="28"/>
        </w:rPr>
        <w:t>и</w:t>
      </w:r>
      <w:r w:rsidR="003535C9">
        <w:rPr>
          <w:sz w:val="28"/>
          <w:szCs w:val="28"/>
        </w:rPr>
        <w:t>ка и по</w:t>
      </w:r>
      <w:r w:rsidR="00CF506F">
        <w:rPr>
          <w:sz w:val="28"/>
          <w:szCs w:val="28"/>
        </w:rPr>
        <w:t xml:space="preserve">джелудочной железы. Объём мекония составляет 60-200г., и чаще всего  он отходит в первые 12 часов. При исследовании химического состава мекония </w:t>
      </w:r>
      <w:r w:rsidR="003535C9">
        <w:rPr>
          <w:sz w:val="28"/>
          <w:szCs w:val="28"/>
        </w:rPr>
        <w:t xml:space="preserve">в нём </w:t>
      </w:r>
      <w:r w:rsidR="00CF506F">
        <w:rPr>
          <w:sz w:val="28"/>
          <w:szCs w:val="28"/>
        </w:rPr>
        <w:t>обнаруживается небольшое количество жира и почти не выявляется белка.</w:t>
      </w:r>
    </w:p>
    <w:p w:rsidR="00F47BEC" w:rsidRDefault="00F47BEC" w:rsidP="003535C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Стул у ребенка на естественном вскармливании 4-6 раз в сутки, зол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тисто- желтого цвета, зеленеет при стоянии, ароматического запаха, маз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видной консистенции, неоформленный, содержит единичные лейкоциты и эпител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альные клетки.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искусственном вскармливании стул от 1</w:t>
      </w:r>
      <w:r w:rsidR="008416D8">
        <w:rPr>
          <w:sz w:val="28"/>
          <w:szCs w:val="28"/>
        </w:rPr>
        <w:t xml:space="preserve"> </w:t>
      </w:r>
      <w:r>
        <w:rPr>
          <w:sz w:val="28"/>
          <w:szCs w:val="28"/>
        </w:rPr>
        <w:t>до 3 раз в сутки, золот</w:t>
      </w:r>
      <w:r>
        <w:rPr>
          <w:sz w:val="28"/>
          <w:szCs w:val="28"/>
        </w:rPr>
        <w:t>и</w:t>
      </w:r>
      <w:r w:rsidR="008416D8">
        <w:rPr>
          <w:sz w:val="28"/>
          <w:szCs w:val="28"/>
        </w:rPr>
        <w:t>сто-</w:t>
      </w:r>
      <w:r>
        <w:rPr>
          <w:sz w:val="28"/>
          <w:szCs w:val="28"/>
        </w:rPr>
        <w:t>желтого цвета, крошковатый, сухой, лейкоциты единичные; определяю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эпителиальные клетки, капли жира.</w:t>
      </w:r>
    </w:p>
    <w:p w:rsidR="00F47BEC" w:rsidRDefault="00F47BEC" w:rsidP="008416D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Данные копрологического исследования.</w:t>
      </w:r>
      <w:r w:rsidR="008416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Реакция кала слабо щелочная реакция </w:t>
      </w:r>
      <w:r>
        <w:rPr>
          <w:sz w:val="28"/>
          <w:szCs w:val="28"/>
          <w:lang w:val="en-US"/>
        </w:rPr>
        <w:t>PH</w:t>
      </w:r>
      <w:r>
        <w:rPr>
          <w:sz w:val="28"/>
          <w:szCs w:val="28"/>
        </w:rPr>
        <w:t>=6,2 – 7,2. Основная масса – детрит. Мышечные волокна перев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ренные (+), мыла (+), может быть непереваренная клетчатка, переваренная кле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чатка (+).</w:t>
      </w:r>
    </w:p>
    <w:p w:rsidR="00F47BEC" w:rsidRDefault="00F47BEC" w:rsidP="003535C9">
      <w:pPr>
        <w:ind w:firstLine="720"/>
        <w:jc w:val="both"/>
        <w:rPr>
          <w:sz w:val="28"/>
          <w:szCs w:val="28"/>
        </w:rPr>
      </w:pPr>
      <w:r w:rsidRPr="003535C9">
        <w:rPr>
          <w:b/>
          <w:sz w:val="28"/>
          <w:szCs w:val="28"/>
        </w:rPr>
        <w:t>Становление кишечной микрофлоры</w:t>
      </w:r>
      <w:r>
        <w:rPr>
          <w:sz w:val="28"/>
          <w:szCs w:val="28"/>
        </w:rPr>
        <w:t>. Ребёнок рождается со 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рильным желудочно-кишечным трактом. Первая фаза формирования его микр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флоры называется асептической. Человек и млекопитающие животные устроены так, что в момент появления на свет новорожденный автоматич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 обсеменяется естественной микрофлорой материнского организма, т.е. значительная колонизация ребенка микробами начинается уже в течение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дов, закончив тем самым его относительно стерильное внутриутробное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 вторую (длительностью 2-4 дня) фазу происходит активное засел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желудочно-кишечного тракта микроо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ганизмами. При физиологических родах источником первичной контаминации становятся родственные в ант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геном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ношении организму ребенка (поэтому обладающие максимальной способностью к приживлению) микроорганизмы из микрофлоры влагалища, кишечника и кожи матери. Поэтому излишняя забота о «стерильности»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вий для новорожденного при родах может быть первым шагом на пути к дисбиозам. Рождение путем кесарева сечения способствует возникновению определенной доли дисбиозов у ребенка.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Заселение кишечника новорожденных бифидофлорой тесно связано с грудным вскармливанием. Сначала в испражнениях новорожденного появл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разнообразная флора, преимущественно кокковая, а также г</w:t>
      </w:r>
      <w:r w:rsidR="00FD5E90">
        <w:rPr>
          <w:sz w:val="28"/>
          <w:szCs w:val="28"/>
        </w:rPr>
        <w:t>р</w:t>
      </w:r>
      <w:r>
        <w:rPr>
          <w:sz w:val="28"/>
          <w:szCs w:val="28"/>
        </w:rPr>
        <w:t>амполож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тельные палочки, нередко встречаются протей, клебсиелла и другие микр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организмы. Микробный пейзаж в это время зав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сит от степени обсеменения  </w:t>
      </w:r>
      <w:r>
        <w:rPr>
          <w:sz w:val="28"/>
          <w:szCs w:val="28"/>
        </w:rPr>
        <w:lastRenderedPageBreak/>
        <w:t>окружающей среды и выделения тех или иных микроорганизмов у матери и персонала, ухаживающего за новорожденными.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 детей, находящихся на грудном вскармливании, бифидобактерии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ставляют 98% от всей микрофлоры кишечника. К факторам, способству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 росту бифидофлоры</w:t>
      </w:r>
      <w:r w:rsidR="00FD5E90">
        <w:rPr>
          <w:sz w:val="28"/>
          <w:szCs w:val="28"/>
        </w:rPr>
        <w:t xml:space="preserve"> </w:t>
      </w:r>
      <w:r>
        <w:rPr>
          <w:sz w:val="28"/>
          <w:szCs w:val="28"/>
        </w:rPr>
        <w:t>в кишках, относятся а-лактоза молока, бифидос-фактор 1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-ацетил-а-глюкозамин) и др. После термической обработки 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ского молока активность их снижается. Важную защитную роль играют та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же </w:t>
      </w:r>
      <w:r w:rsidRPr="00BB64BA">
        <w:rPr>
          <w:sz w:val="28"/>
          <w:szCs w:val="28"/>
        </w:rPr>
        <w:t>лизоцим</w:t>
      </w:r>
      <w:r w:rsidR="00BB64BA">
        <w:rPr>
          <w:sz w:val="28"/>
          <w:szCs w:val="28"/>
        </w:rPr>
        <w:t xml:space="preserve"> и</w:t>
      </w:r>
      <w:r w:rsidRPr="00BB64BA">
        <w:rPr>
          <w:sz w:val="28"/>
          <w:szCs w:val="28"/>
        </w:rPr>
        <w:t xml:space="preserve"> </w:t>
      </w:r>
      <w:r w:rsidRPr="00BB64BA">
        <w:rPr>
          <w:sz w:val="28"/>
          <w:szCs w:val="28"/>
          <w:lang w:val="en-US"/>
        </w:rPr>
        <w:t>IgA</w:t>
      </w:r>
      <w:r w:rsidRPr="00FD5E90">
        <w:rPr>
          <w:sz w:val="28"/>
          <w:szCs w:val="28"/>
        </w:rPr>
        <w:t xml:space="preserve"> </w:t>
      </w:r>
      <w:r w:rsidR="00BB64BA">
        <w:rPr>
          <w:sz w:val="28"/>
          <w:szCs w:val="28"/>
        </w:rPr>
        <w:t>женского молока, обеспечивающие</w:t>
      </w:r>
      <w:r>
        <w:rPr>
          <w:sz w:val="28"/>
          <w:szCs w:val="28"/>
        </w:rPr>
        <w:t xml:space="preserve"> пассивный местный иммунитет у новоро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денных и детей первых месяцев жизни.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Третья фаза становления характеризуется стабилизацией микрофлоры, при этом основной становится бифидофлора. Длительность третьей фазы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висит от многих условий. Так, она затягивается у недоношенных детей, при позднем начале грудного кормления и раннем прикорме (у детей, питающи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ся материнским молоком, в </w:t>
      </w:r>
      <w:smartTag w:uri="urn:schemas-microsoft-com:office:smarttags" w:element="metricconverter">
        <w:smartTagPr>
          <w:attr w:name="ProductID" w:val="1 г"/>
        </w:smartTagPr>
        <w:r>
          <w:rPr>
            <w:sz w:val="28"/>
            <w:szCs w:val="28"/>
          </w:rPr>
          <w:t>1 г</w:t>
        </w:r>
      </w:smartTag>
      <w:r>
        <w:rPr>
          <w:sz w:val="28"/>
          <w:szCs w:val="28"/>
        </w:rPr>
        <w:t xml:space="preserve"> </w:t>
      </w:r>
      <w:r w:rsidR="00E01E8B">
        <w:rPr>
          <w:sz w:val="28"/>
          <w:szCs w:val="28"/>
        </w:rPr>
        <w:t>кала содержится 10</w:t>
      </w:r>
      <w:r w:rsidR="00E01E8B">
        <w:rPr>
          <w:sz w:val="28"/>
          <w:szCs w:val="28"/>
          <w:vertAlign w:val="superscript"/>
        </w:rPr>
        <w:t>9</w:t>
      </w:r>
      <w:r w:rsidR="00E01E8B">
        <w:rPr>
          <w:sz w:val="28"/>
          <w:szCs w:val="28"/>
        </w:rPr>
        <w:t xml:space="preserve"> – 10</w:t>
      </w:r>
      <w:r w:rsidR="00E01E8B"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бифидобакт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рий,  а у находящихся на ис</w:t>
      </w:r>
      <w:r w:rsidR="00E01E8B">
        <w:rPr>
          <w:sz w:val="28"/>
          <w:szCs w:val="28"/>
        </w:rPr>
        <w:t>кусственном вскармливании – 10</w:t>
      </w:r>
      <w:r w:rsidR="00E01E8B">
        <w:rPr>
          <w:sz w:val="28"/>
          <w:szCs w:val="28"/>
          <w:vertAlign w:val="superscript"/>
        </w:rPr>
        <w:t>7</w:t>
      </w:r>
      <w:r w:rsidR="00E01E8B">
        <w:rPr>
          <w:sz w:val="28"/>
          <w:szCs w:val="28"/>
        </w:rPr>
        <w:t xml:space="preserve"> – 10</w:t>
      </w:r>
      <w:r w:rsidR="00E01E8B"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 xml:space="preserve"> и меньше).</w:t>
      </w:r>
    </w:p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 многом становление микрофлоры у детей связано с состоянием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тери: период стабилизации удлиняется при патологии беременности, родов, некоторых заболеваниях беременных женщин. Наиболее значимыми факт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рами риска развития дисбиоза кишечника у детей раннего возраста являются позднее прикладывание их к груди матери, перевод на смешанное и искусс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венное вскармливание. Подтверждено, что в таких случаях формирование бифидофлоры отодвиг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во времени, в микробиоценозе кишечника почти в равных соотношениях находятся кишечные палочки, энтерококки, стаф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лококки и лактобактерии. Такие дети чаще, чем получающие материнское молоко, страдают кишечными заб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леваниями. Для сохранения бифидофлоры имеет значение количество получаемого ребенком женского молока: если оно составляет не менее  1/3 общего суточного рациона, то в кишках будут преобладать бифидобактерии.</w:t>
      </w:r>
    </w:p>
    <w:p w:rsidR="00F47BEC" w:rsidRDefault="006425E4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Кишечная микрофлора</w:t>
      </w:r>
      <w:r w:rsidR="00F47BEC">
        <w:rPr>
          <w:b/>
          <w:sz w:val="28"/>
          <w:szCs w:val="28"/>
        </w:rPr>
        <w:t xml:space="preserve"> </w:t>
      </w:r>
      <w:r w:rsidR="00F47BEC">
        <w:rPr>
          <w:sz w:val="28"/>
          <w:szCs w:val="28"/>
        </w:rPr>
        <w:t>имеет большое значение для растущего дет</w:t>
      </w:r>
      <w:r>
        <w:rPr>
          <w:sz w:val="28"/>
          <w:szCs w:val="28"/>
        </w:rPr>
        <w:t>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организма:</w:t>
      </w:r>
    </w:p>
    <w:p w:rsidR="00F47BEC" w:rsidRDefault="006425E4" w:rsidP="006425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7BEC">
        <w:rPr>
          <w:sz w:val="28"/>
          <w:szCs w:val="28"/>
        </w:rPr>
        <w:t>обеспечение колонизационной ре</w:t>
      </w:r>
      <w:r>
        <w:rPr>
          <w:sz w:val="28"/>
          <w:szCs w:val="28"/>
        </w:rPr>
        <w:t xml:space="preserve">зистентности организма, то есть </w:t>
      </w:r>
      <w:r w:rsidR="00F47BEC">
        <w:rPr>
          <w:sz w:val="28"/>
          <w:szCs w:val="28"/>
        </w:rPr>
        <w:t>сдерживание роста и размножения в нем пат</w:t>
      </w:r>
      <w:r w:rsidR="00F47BEC">
        <w:rPr>
          <w:sz w:val="28"/>
          <w:szCs w:val="28"/>
        </w:rPr>
        <w:t>о</w:t>
      </w:r>
      <w:r w:rsidR="00F47BEC">
        <w:rPr>
          <w:sz w:val="28"/>
          <w:szCs w:val="28"/>
        </w:rPr>
        <w:t>генных и условно-патогенных микроорганизмов;</w:t>
      </w:r>
    </w:p>
    <w:p w:rsidR="00F47BEC" w:rsidRDefault="006425E4" w:rsidP="006425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7BEC">
        <w:rPr>
          <w:sz w:val="28"/>
          <w:szCs w:val="28"/>
        </w:rPr>
        <w:t>участие в синтетической, пищеварительной, дезинтоксикационной и других функциях кишечника;</w:t>
      </w:r>
    </w:p>
    <w:p w:rsidR="00F47BEC" w:rsidRDefault="006425E4" w:rsidP="006425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7BEC">
        <w:rPr>
          <w:sz w:val="28"/>
          <w:szCs w:val="28"/>
        </w:rPr>
        <w:t>стимуляция синтеза биологически активных веществ (</w:t>
      </w:r>
      <w:r w:rsidR="009145FC">
        <w:rPr>
          <w:sz w:val="28"/>
          <w:szCs w:val="28"/>
        </w:rPr>
        <w:t>α</w:t>
      </w:r>
      <w:r w:rsidR="00F47BEC">
        <w:rPr>
          <w:sz w:val="28"/>
          <w:szCs w:val="28"/>
        </w:rPr>
        <w:t>-аланин</w:t>
      </w:r>
      <w:r w:rsidR="009145FC">
        <w:rPr>
          <w:sz w:val="28"/>
          <w:szCs w:val="28"/>
        </w:rPr>
        <w:t>а, 5-аминовалериано</w:t>
      </w:r>
      <w:r w:rsidR="00D67035">
        <w:rPr>
          <w:sz w:val="28"/>
          <w:szCs w:val="28"/>
        </w:rPr>
        <w:t>вой</w:t>
      </w:r>
      <w:r w:rsidR="00F47BEC">
        <w:rPr>
          <w:sz w:val="28"/>
          <w:szCs w:val="28"/>
        </w:rPr>
        <w:t xml:space="preserve"> и </w:t>
      </w:r>
      <w:r w:rsidR="009145FC">
        <w:rPr>
          <w:sz w:val="28"/>
          <w:szCs w:val="28"/>
        </w:rPr>
        <w:t>гамма</w:t>
      </w:r>
      <w:r w:rsidR="00D67035">
        <w:rPr>
          <w:sz w:val="28"/>
          <w:szCs w:val="28"/>
        </w:rPr>
        <w:t>-аминомасляной</w:t>
      </w:r>
      <w:r w:rsidR="00F47BEC">
        <w:rPr>
          <w:sz w:val="28"/>
          <w:szCs w:val="28"/>
        </w:rPr>
        <w:t xml:space="preserve"> кислот</w:t>
      </w:r>
      <w:r w:rsidR="00D67035">
        <w:rPr>
          <w:sz w:val="28"/>
          <w:szCs w:val="28"/>
        </w:rPr>
        <w:t>ы, а также медиаторов</w:t>
      </w:r>
      <w:r w:rsidR="00F47BEC">
        <w:rPr>
          <w:sz w:val="28"/>
          <w:szCs w:val="28"/>
        </w:rPr>
        <w:t>), влияющих на функцию желудочно-кишечного тракта, печени, сердечно-сосудистой си</w:t>
      </w:r>
      <w:r w:rsidR="00F47BEC">
        <w:rPr>
          <w:sz w:val="28"/>
          <w:szCs w:val="28"/>
        </w:rPr>
        <w:t>с</w:t>
      </w:r>
      <w:r w:rsidR="00F47BEC">
        <w:rPr>
          <w:sz w:val="28"/>
          <w:szCs w:val="28"/>
        </w:rPr>
        <w:t>темы, кроветворения и др.;</w:t>
      </w:r>
    </w:p>
    <w:p w:rsidR="00F47BEC" w:rsidRDefault="00D67035" w:rsidP="00D6703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7BEC">
        <w:rPr>
          <w:sz w:val="28"/>
          <w:szCs w:val="28"/>
        </w:rPr>
        <w:t>поддержание достаточных уровней лизоцима, секреторных иммуно</w:t>
      </w:r>
      <w:r w:rsidR="00F47BEC">
        <w:rPr>
          <w:sz w:val="28"/>
          <w:szCs w:val="28"/>
        </w:rPr>
        <w:t>г</w:t>
      </w:r>
      <w:r w:rsidR="00F47BEC">
        <w:rPr>
          <w:sz w:val="28"/>
          <w:szCs w:val="28"/>
        </w:rPr>
        <w:t xml:space="preserve">лобулинов, в основном </w:t>
      </w:r>
      <w:r w:rsidR="00F47BEC">
        <w:rPr>
          <w:sz w:val="28"/>
          <w:szCs w:val="28"/>
          <w:lang w:val="en-US"/>
        </w:rPr>
        <w:t>IgA</w:t>
      </w:r>
      <w:r w:rsidR="00F47BEC">
        <w:rPr>
          <w:sz w:val="28"/>
          <w:szCs w:val="28"/>
        </w:rPr>
        <w:t>, интерферона, цитокинов, пропердина и компл</w:t>
      </w:r>
      <w:r w:rsidR="00F47BEC">
        <w:rPr>
          <w:sz w:val="28"/>
          <w:szCs w:val="28"/>
        </w:rPr>
        <w:t>е</w:t>
      </w:r>
      <w:r w:rsidR="00F47BEC">
        <w:rPr>
          <w:sz w:val="28"/>
          <w:szCs w:val="28"/>
        </w:rPr>
        <w:t>мента для осуществления иммунологической защиты организма;</w:t>
      </w:r>
    </w:p>
    <w:p w:rsidR="00F47BEC" w:rsidRDefault="00D67035" w:rsidP="00D6703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7BEC">
        <w:rPr>
          <w:sz w:val="28"/>
          <w:szCs w:val="28"/>
        </w:rPr>
        <w:t>морфокинетическое действие и усиление физиологической активн</w:t>
      </w:r>
      <w:r w:rsidR="00F47BEC">
        <w:rPr>
          <w:sz w:val="28"/>
          <w:szCs w:val="28"/>
        </w:rPr>
        <w:t>о</w:t>
      </w:r>
      <w:r>
        <w:rPr>
          <w:sz w:val="28"/>
          <w:szCs w:val="28"/>
        </w:rPr>
        <w:t>сти желудочно-кишечного тракта.</w:t>
      </w:r>
    </w:p>
    <w:p w:rsidR="00D67035" w:rsidRPr="006956A7" w:rsidRDefault="00D67035" w:rsidP="006956A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таблице</w:t>
      </w:r>
      <w:r w:rsidR="009145FC">
        <w:rPr>
          <w:sz w:val="28"/>
          <w:szCs w:val="28"/>
        </w:rPr>
        <w:t xml:space="preserve"> 28</w:t>
      </w:r>
      <w:r>
        <w:rPr>
          <w:sz w:val="28"/>
          <w:szCs w:val="28"/>
        </w:rPr>
        <w:t xml:space="preserve"> представлены показатели бактериологического исслед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кишечника детей и взрослых.</w:t>
      </w:r>
    </w:p>
    <w:p w:rsidR="00D67035" w:rsidRDefault="00D67035" w:rsidP="00D67035">
      <w:pPr>
        <w:ind w:firstLine="720"/>
        <w:jc w:val="right"/>
      </w:pPr>
    </w:p>
    <w:p w:rsidR="00F47BEC" w:rsidRPr="00364477" w:rsidRDefault="006956A7" w:rsidP="00D67035">
      <w:pPr>
        <w:ind w:firstLine="720"/>
        <w:jc w:val="right"/>
        <w:rPr>
          <w:b/>
          <w:sz w:val="28"/>
          <w:szCs w:val="28"/>
        </w:rPr>
      </w:pPr>
      <w:r>
        <w:rPr>
          <w:b/>
        </w:rPr>
        <w:t xml:space="preserve">          </w:t>
      </w:r>
      <w:r w:rsidR="00F47BEC" w:rsidRPr="00364477">
        <w:rPr>
          <w:b/>
        </w:rPr>
        <w:t xml:space="preserve">                                                                         </w:t>
      </w:r>
      <w:r w:rsidR="00F47BEC" w:rsidRPr="00364477">
        <w:rPr>
          <w:b/>
          <w:sz w:val="28"/>
          <w:szCs w:val="28"/>
        </w:rPr>
        <w:t>Таблица</w:t>
      </w:r>
      <w:r w:rsidR="009145FC" w:rsidRPr="00364477">
        <w:rPr>
          <w:b/>
          <w:sz w:val="28"/>
          <w:szCs w:val="28"/>
        </w:rPr>
        <w:t xml:space="preserve"> 28</w:t>
      </w:r>
    </w:p>
    <w:p w:rsidR="00F47BEC" w:rsidRDefault="00F47BEC" w:rsidP="00F47BEC">
      <w:pPr>
        <w:pStyle w:val="3"/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Бактериологическое  исследование  кала</w:t>
      </w:r>
    </w:p>
    <w:tbl>
      <w:tblPr>
        <w:tblW w:w="9713" w:type="dxa"/>
        <w:tblLayout w:type="fixed"/>
        <w:tblLook w:val="0000"/>
      </w:tblPr>
      <w:tblGrid>
        <w:gridCol w:w="3085"/>
        <w:gridCol w:w="2209"/>
        <w:gridCol w:w="59"/>
        <w:gridCol w:w="2150"/>
        <w:gridCol w:w="30"/>
        <w:gridCol w:w="2180"/>
      </w:tblGrid>
      <w:tr w:rsidR="00D67035">
        <w:trPr>
          <w:trHeight w:val="480"/>
        </w:trPr>
        <w:tc>
          <w:tcPr>
            <w:tcW w:w="30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67035" w:rsidRDefault="00D67035" w:rsidP="00D670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Микрофлора </w:t>
            </w:r>
          </w:p>
        </w:tc>
        <w:tc>
          <w:tcPr>
            <w:tcW w:w="662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67035" w:rsidRDefault="00D67035" w:rsidP="00D670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Возраст </w:t>
            </w:r>
          </w:p>
        </w:tc>
      </w:tr>
      <w:tr w:rsidR="00D67035">
        <w:trPr>
          <w:trHeight w:val="480"/>
        </w:trPr>
        <w:tc>
          <w:tcPr>
            <w:tcW w:w="30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7035" w:rsidRDefault="00D67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67035" w:rsidRDefault="00D67035" w:rsidP="00D35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Новорожде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ный</w:t>
            </w:r>
          </w:p>
        </w:tc>
        <w:tc>
          <w:tcPr>
            <w:tcW w:w="220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67035" w:rsidRDefault="00D67035" w:rsidP="00D35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 1  года</w:t>
            </w:r>
          </w:p>
        </w:tc>
        <w:tc>
          <w:tcPr>
            <w:tcW w:w="221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67035" w:rsidRDefault="00D67035" w:rsidP="00D35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Взрослые</w:t>
            </w:r>
          </w:p>
        </w:tc>
      </w:tr>
      <w:tr w:rsidR="00F47BEC">
        <w:tc>
          <w:tcPr>
            <w:tcW w:w="3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7035" w:rsidRPr="00D67035" w:rsidRDefault="00D67035" w:rsidP="00D67035">
            <w:pPr>
              <w:jc w:val="both"/>
              <w:rPr>
                <w:b/>
                <w:sz w:val="28"/>
                <w:szCs w:val="28"/>
              </w:rPr>
            </w:pPr>
            <w:r w:rsidRPr="00D67035">
              <w:rPr>
                <w:b/>
                <w:sz w:val="28"/>
                <w:szCs w:val="28"/>
              </w:rPr>
              <w:t xml:space="preserve">Облигатная  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Бифидум -  бактерии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Лактобактерии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Молочно - кислый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Стрептококк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Кишечная  палочка  с</w:t>
            </w:r>
          </w:p>
          <w:p w:rsidR="00F47BEC" w:rsidRDefault="00D67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F47BEC">
              <w:rPr>
                <w:sz w:val="28"/>
                <w:szCs w:val="28"/>
              </w:rPr>
              <w:t>еизмененными  сво</w:t>
            </w:r>
            <w:r w:rsidR="00F47BEC">
              <w:rPr>
                <w:sz w:val="28"/>
                <w:szCs w:val="28"/>
              </w:rPr>
              <w:t>й</w:t>
            </w:r>
            <w:r w:rsidR="00F47BEC">
              <w:rPr>
                <w:sz w:val="28"/>
                <w:szCs w:val="28"/>
              </w:rPr>
              <w:t>ствами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Энтерококки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Стафилококки</w:t>
            </w:r>
          </w:p>
          <w:p w:rsidR="00F47BEC" w:rsidRPr="00D67035" w:rsidRDefault="00F47BEC">
            <w:pPr>
              <w:jc w:val="both"/>
              <w:rPr>
                <w:b/>
                <w:sz w:val="28"/>
                <w:szCs w:val="28"/>
              </w:rPr>
            </w:pPr>
            <w:r w:rsidRPr="00D67035">
              <w:rPr>
                <w:b/>
                <w:sz w:val="28"/>
                <w:szCs w:val="28"/>
              </w:rPr>
              <w:t>Условно</w:t>
            </w:r>
            <w:r w:rsidR="00D67035" w:rsidRPr="00D67035">
              <w:rPr>
                <w:b/>
                <w:sz w:val="28"/>
                <w:szCs w:val="28"/>
              </w:rPr>
              <w:t>-патогенная</w:t>
            </w:r>
            <w:r w:rsidRPr="00D67035">
              <w:rPr>
                <w:b/>
                <w:sz w:val="28"/>
                <w:szCs w:val="28"/>
              </w:rPr>
              <w:t xml:space="preserve">         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Бактероиды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Клостридии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Дрожжевые  грибы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Протей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Лактонегативные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Энтеробактерии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 </w:t>
            </w:r>
            <w:r>
              <w:rPr>
                <w:sz w:val="28"/>
                <w:szCs w:val="28"/>
                <w:vertAlign w:val="superscript"/>
              </w:rPr>
              <w:t>8</w:t>
            </w:r>
            <w:r>
              <w:rPr>
                <w:sz w:val="28"/>
                <w:szCs w:val="28"/>
              </w:rPr>
              <w:t xml:space="preserve"> - 10</w:t>
            </w:r>
            <w:r>
              <w:rPr>
                <w:sz w:val="28"/>
                <w:szCs w:val="28"/>
                <w:vertAlign w:val="superscript"/>
              </w:rPr>
              <w:t>11</w:t>
            </w:r>
          </w:p>
          <w:p w:rsidR="00F47BEC" w:rsidRDefault="00F47BEC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 xml:space="preserve">6   </w:t>
            </w:r>
            <w:r>
              <w:rPr>
                <w:sz w:val="28"/>
                <w:szCs w:val="28"/>
              </w:rPr>
              <w:t>- 10</w:t>
            </w:r>
            <w:r>
              <w:rPr>
                <w:sz w:val="28"/>
                <w:szCs w:val="28"/>
                <w:vertAlign w:val="superscript"/>
              </w:rPr>
              <w:t>6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7</w:t>
            </w:r>
            <w:r>
              <w:rPr>
                <w:sz w:val="28"/>
                <w:szCs w:val="28"/>
              </w:rPr>
              <w:t xml:space="preserve">  - 10</w:t>
            </w:r>
            <w:r>
              <w:rPr>
                <w:sz w:val="28"/>
                <w:szCs w:val="28"/>
                <w:vertAlign w:val="superscript"/>
              </w:rPr>
              <w:t>8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7</w:t>
            </w:r>
            <w:r>
              <w:rPr>
                <w:sz w:val="28"/>
                <w:szCs w:val="28"/>
              </w:rPr>
              <w:t xml:space="preserve">  - 10</w:t>
            </w:r>
            <w:r>
              <w:rPr>
                <w:sz w:val="28"/>
                <w:szCs w:val="28"/>
                <w:vertAlign w:val="superscript"/>
              </w:rPr>
              <w:t>8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6</w:t>
            </w:r>
            <w:r>
              <w:rPr>
                <w:sz w:val="28"/>
                <w:szCs w:val="28"/>
              </w:rPr>
              <w:t xml:space="preserve">  -  10</w:t>
            </w:r>
            <w:r>
              <w:rPr>
                <w:sz w:val="28"/>
                <w:szCs w:val="28"/>
                <w:vertAlign w:val="superscript"/>
              </w:rPr>
              <w:t>7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4</w:t>
            </w:r>
            <w:r w:rsidR="00D67035">
              <w:rPr>
                <w:sz w:val="28"/>
                <w:szCs w:val="28"/>
              </w:rPr>
              <w:t xml:space="preserve"> </w:t>
            </w:r>
          </w:p>
          <w:p w:rsidR="00F47BEC" w:rsidRDefault="00D67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-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-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-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до  5 %</w:t>
            </w:r>
          </w:p>
          <w:p w:rsidR="00F47BEC" w:rsidRDefault="00F47BEC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7</w:t>
            </w:r>
            <w:r>
              <w:rPr>
                <w:sz w:val="28"/>
                <w:szCs w:val="28"/>
              </w:rPr>
              <w:t xml:space="preserve">  -  10</w:t>
            </w:r>
            <w:r>
              <w:rPr>
                <w:sz w:val="28"/>
                <w:szCs w:val="28"/>
                <w:vertAlign w:val="superscript"/>
              </w:rPr>
              <w:t>10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6</w:t>
            </w:r>
            <w:r>
              <w:rPr>
                <w:sz w:val="28"/>
                <w:szCs w:val="28"/>
              </w:rPr>
              <w:t xml:space="preserve">  -  10</w:t>
            </w:r>
            <w:r>
              <w:rPr>
                <w:sz w:val="28"/>
                <w:szCs w:val="28"/>
                <w:vertAlign w:val="superscript"/>
              </w:rPr>
              <w:t>7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6</w:t>
            </w:r>
            <w:r>
              <w:rPr>
                <w:sz w:val="28"/>
                <w:szCs w:val="28"/>
              </w:rPr>
              <w:t xml:space="preserve">  -  10</w:t>
            </w:r>
            <w:r>
              <w:rPr>
                <w:sz w:val="28"/>
                <w:szCs w:val="28"/>
                <w:vertAlign w:val="superscript"/>
              </w:rPr>
              <w:t>8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300  - 400  млн 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5</w:t>
            </w:r>
            <w:r>
              <w:rPr>
                <w:sz w:val="28"/>
                <w:szCs w:val="28"/>
              </w:rPr>
              <w:t xml:space="preserve">  -  10</w:t>
            </w:r>
            <w:r>
              <w:rPr>
                <w:sz w:val="28"/>
                <w:szCs w:val="28"/>
                <w:vertAlign w:val="superscript"/>
              </w:rPr>
              <w:t>7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4</w:t>
            </w:r>
          </w:p>
          <w:p w:rsidR="00F47BEC" w:rsidRDefault="00D67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8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</w:t>
            </w:r>
          </w:p>
          <w:p w:rsidR="00F47BEC" w:rsidRDefault="00F47BEC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4</w:t>
            </w:r>
          </w:p>
          <w:p w:rsidR="00F47BEC" w:rsidRDefault="00F47BEC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 10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vertAlign w:val="superscript"/>
              </w:rPr>
              <w:t xml:space="preserve"> </w:t>
            </w:r>
            <w:r>
              <w:rPr>
                <w:sz w:val="28"/>
                <w:szCs w:val="28"/>
              </w:rPr>
              <w:t xml:space="preserve">   до  5 %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</w:t>
            </w:r>
            <w:r>
              <w:rPr>
                <w:sz w:val="28"/>
                <w:szCs w:val="28"/>
                <w:vertAlign w:val="superscript"/>
              </w:rPr>
              <w:t>7</w:t>
            </w:r>
            <w:r>
              <w:rPr>
                <w:sz w:val="28"/>
                <w:szCs w:val="28"/>
              </w:rPr>
              <w:t xml:space="preserve">  -  10</w:t>
            </w:r>
            <w:r>
              <w:rPr>
                <w:sz w:val="28"/>
                <w:szCs w:val="28"/>
                <w:vertAlign w:val="superscript"/>
              </w:rPr>
              <w:t>8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</w:t>
            </w:r>
            <w:r>
              <w:rPr>
                <w:sz w:val="28"/>
                <w:szCs w:val="28"/>
                <w:vertAlign w:val="superscript"/>
              </w:rPr>
              <w:t>6</w:t>
            </w:r>
            <w:r>
              <w:rPr>
                <w:sz w:val="28"/>
                <w:szCs w:val="28"/>
              </w:rPr>
              <w:t xml:space="preserve">  -  10</w:t>
            </w:r>
            <w:r>
              <w:rPr>
                <w:sz w:val="28"/>
                <w:szCs w:val="28"/>
                <w:vertAlign w:val="superscript"/>
              </w:rPr>
              <w:t>7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</w:t>
            </w:r>
            <w:r>
              <w:rPr>
                <w:sz w:val="28"/>
                <w:szCs w:val="28"/>
                <w:vertAlign w:val="superscript"/>
              </w:rPr>
              <w:t>6</w:t>
            </w:r>
            <w:r>
              <w:rPr>
                <w:sz w:val="28"/>
                <w:szCs w:val="28"/>
              </w:rPr>
              <w:t xml:space="preserve">  -  10</w:t>
            </w:r>
            <w:r>
              <w:rPr>
                <w:sz w:val="28"/>
                <w:szCs w:val="28"/>
                <w:vertAlign w:val="superscript"/>
              </w:rPr>
              <w:t>7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300  -  400  млн 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</w:t>
            </w:r>
            <w:r>
              <w:rPr>
                <w:sz w:val="28"/>
                <w:szCs w:val="28"/>
                <w:vertAlign w:val="superscript"/>
              </w:rPr>
              <w:t>5</w:t>
            </w:r>
            <w:r>
              <w:rPr>
                <w:sz w:val="28"/>
                <w:szCs w:val="28"/>
              </w:rPr>
              <w:t xml:space="preserve">  -  10</w:t>
            </w:r>
            <w:r>
              <w:rPr>
                <w:sz w:val="28"/>
                <w:szCs w:val="28"/>
                <w:vertAlign w:val="superscript"/>
              </w:rPr>
              <w:t>6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</w:t>
            </w:r>
            <w:r>
              <w:rPr>
                <w:sz w:val="28"/>
                <w:szCs w:val="28"/>
                <w:vertAlign w:val="superscript"/>
              </w:rPr>
              <w:t>4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</w:p>
          <w:p w:rsidR="00F47BEC" w:rsidRDefault="00F47BEC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10</w:t>
            </w:r>
            <w:r>
              <w:rPr>
                <w:sz w:val="28"/>
                <w:szCs w:val="28"/>
                <w:vertAlign w:val="superscript"/>
              </w:rPr>
              <w:t>8</w:t>
            </w:r>
            <w:r>
              <w:rPr>
                <w:sz w:val="28"/>
                <w:szCs w:val="28"/>
              </w:rPr>
              <w:t xml:space="preserve">  -  10</w:t>
            </w:r>
            <w:r>
              <w:rPr>
                <w:sz w:val="28"/>
                <w:szCs w:val="28"/>
                <w:vertAlign w:val="superscript"/>
              </w:rPr>
              <w:t>10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</w:t>
            </w:r>
            <w:r>
              <w:rPr>
                <w:sz w:val="28"/>
                <w:szCs w:val="28"/>
                <w:vertAlign w:val="superscript"/>
              </w:rPr>
              <w:t>5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</w:t>
            </w:r>
            <w:r>
              <w:rPr>
                <w:sz w:val="28"/>
                <w:szCs w:val="28"/>
                <w:vertAlign w:val="superscript"/>
              </w:rPr>
              <w:t>4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</w:t>
            </w:r>
            <w:r>
              <w:rPr>
                <w:sz w:val="28"/>
                <w:szCs w:val="28"/>
                <w:vertAlign w:val="superscript"/>
              </w:rPr>
              <w:t>4</w:t>
            </w:r>
          </w:p>
          <w:p w:rsidR="00F47BEC" w:rsidRDefault="00F47B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до  5  % </w:t>
            </w:r>
          </w:p>
        </w:tc>
      </w:tr>
    </w:tbl>
    <w:p w:rsidR="00F47BEC" w:rsidRDefault="00F47BEC" w:rsidP="00F47B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47BEC" w:rsidRPr="002B6CAA" w:rsidRDefault="00F47BEC" w:rsidP="009145FC">
      <w:pPr>
        <w:pStyle w:val="4"/>
        <w:ind w:left="0" w:firstLine="360"/>
        <w:jc w:val="both"/>
        <w:rPr>
          <w:i w:val="0"/>
          <w:sz w:val="28"/>
          <w:szCs w:val="28"/>
          <w:u w:val="none"/>
        </w:rPr>
      </w:pPr>
      <w:r w:rsidRPr="002B6CAA">
        <w:rPr>
          <w:i w:val="0"/>
          <w:sz w:val="28"/>
          <w:szCs w:val="28"/>
          <w:u w:val="none"/>
        </w:rPr>
        <w:t>Вопросы для самоподготовки</w:t>
      </w:r>
    </w:p>
    <w:p w:rsidR="00F47BEC" w:rsidRDefault="00F47BEC" w:rsidP="00F47BEC">
      <w:pPr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Физиологические особенности полости рта маленького ребенка. Их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в физиологии и патологии.</w:t>
      </w:r>
    </w:p>
    <w:p w:rsidR="00F47BEC" w:rsidRDefault="00F47BEC" w:rsidP="00F47BEC">
      <w:pPr>
        <w:pStyle w:val="6"/>
        <w:numPr>
          <w:ilvl w:val="0"/>
          <w:numId w:val="52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Физиологические особенности пищевода. Длина пищевода в зависимости от возраста</w:t>
      </w:r>
      <w:r w:rsidR="001A03F0">
        <w:rPr>
          <w:b w:val="0"/>
          <w:sz w:val="28"/>
          <w:szCs w:val="28"/>
        </w:rPr>
        <w:t>.</w:t>
      </w:r>
    </w:p>
    <w:p w:rsidR="00F47BEC" w:rsidRDefault="002B6CAA" w:rsidP="002B6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47BEC">
        <w:rPr>
          <w:sz w:val="28"/>
          <w:szCs w:val="28"/>
        </w:rPr>
        <w:t>Особенности желудка ребенка раннего возраста. Особенности желудочн</w:t>
      </w:r>
      <w:r w:rsidR="00F47BEC">
        <w:rPr>
          <w:sz w:val="28"/>
          <w:szCs w:val="28"/>
        </w:rPr>
        <w:t>о</w:t>
      </w:r>
      <w:r w:rsidR="00F47BEC">
        <w:rPr>
          <w:sz w:val="28"/>
          <w:szCs w:val="28"/>
        </w:rPr>
        <w:t>го пищеварения у детей первых месяцев жизни</w:t>
      </w:r>
      <w:r w:rsidR="001A03F0">
        <w:rPr>
          <w:sz w:val="28"/>
          <w:szCs w:val="28"/>
        </w:rPr>
        <w:t>.</w:t>
      </w:r>
    </w:p>
    <w:p w:rsidR="00F47BEC" w:rsidRDefault="002B6CAA" w:rsidP="002B6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F47BEC">
        <w:rPr>
          <w:sz w:val="28"/>
          <w:szCs w:val="28"/>
        </w:rPr>
        <w:t>Морфологические особенности тонкого кишечника у детей</w:t>
      </w:r>
      <w:r w:rsidR="001A03F0">
        <w:rPr>
          <w:sz w:val="28"/>
          <w:szCs w:val="28"/>
        </w:rPr>
        <w:t>.</w:t>
      </w:r>
    </w:p>
    <w:p w:rsidR="00F47BEC" w:rsidRDefault="002B6CAA" w:rsidP="002B6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F47BEC">
        <w:rPr>
          <w:sz w:val="28"/>
          <w:szCs w:val="28"/>
        </w:rPr>
        <w:t>Особенности пищеварения у детей раннего возраста. Понятие о полостном и пристеночном пищеварении, их особенности у детей первых месяцев жи</w:t>
      </w:r>
      <w:r w:rsidR="00F47BEC">
        <w:rPr>
          <w:sz w:val="28"/>
          <w:szCs w:val="28"/>
        </w:rPr>
        <w:t>з</w:t>
      </w:r>
      <w:r w:rsidR="00F47BEC">
        <w:rPr>
          <w:sz w:val="28"/>
          <w:szCs w:val="28"/>
        </w:rPr>
        <w:t>ни</w:t>
      </w:r>
      <w:r w:rsidR="001A03F0">
        <w:rPr>
          <w:sz w:val="28"/>
          <w:szCs w:val="28"/>
        </w:rPr>
        <w:t>.</w:t>
      </w:r>
    </w:p>
    <w:p w:rsidR="00F47BEC" w:rsidRDefault="002B6CAA" w:rsidP="002B6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F47BEC">
        <w:rPr>
          <w:sz w:val="28"/>
          <w:szCs w:val="28"/>
        </w:rPr>
        <w:t>Морфологические особенности толстого кишечника у детей первых лет жизни. Чем объяснить склонность к запорам у детей раннего возраста?</w:t>
      </w:r>
    </w:p>
    <w:p w:rsidR="00F47BEC" w:rsidRDefault="0001575F" w:rsidP="00015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F47BEC">
        <w:rPr>
          <w:sz w:val="28"/>
          <w:szCs w:val="28"/>
        </w:rPr>
        <w:t>Функциональные особенности печени и поджелудочной железы у детей.</w:t>
      </w:r>
    </w:p>
    <w:p w:rsidR="00F47BEC" w:rsidRDefault="006A4189" w:rsidP="000677F3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677F3">
        <w:rPr>
          <w:sz w:val="28"/>
          <w:szCs w:val="28"/>
        </w:rPr>
        <w:t xml:space="preserve">. </w:t>
      </w:r>
      <w:r w:rsidR="00F47BEC">
        <w:rPr>
          <w:sz w:val="28"/>
          <w:szCs w:val="28"/>
        </w:rPr>
        <w:t>Методы оценки пищеварения у детей. Особенности копрограммы в зав</w:t>
      </w:r>
      <w:r w:rsidR="00F47BEC">
        <w:rPr>
          <w:sz w:val="28"/>
          <w:szCs w:val="28"/>
        </w:rPr>
        <w:t>и</w:t>
      </w:r>
      <w:r w:rsidR="00F47BEC">
        <w:rPr>
          <w:sz w:val="28"/>
          <w:szCs w:val="28"/>
        </w:rPr>
        <w:t>симости от возраста и характера питания.</w:t>
      </w:r>
    </w:p>
    <w:p w:rsidR="00F47BEC" w:rsidRDefault="001A03F0" w:rsidP="000677F3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677F3">
        <w:rPr>
          <w:sz w:val="28"/>
          <w:szCs w:val="28"/>
        </w:rPr>
        <w:t xml:space="preserve">. </w:t>
      </w:r>
      <w:r w:rsidR="00F47BEC">
        <w:rPr>
          <w:sz w:val="28"/>
          <w:szCs w:val="28"/>
        </w:rPr>
        <w:t>Понятие о микробиоценозе и дисбактериозе. Оценка бактериологического исследования кала в зависимости от во</w:t>
      </w:r>
      <w:r w:rsidR="00F47BEC">
        <w:rPr>
          <w:sz w:val="28"/>
          <w:szCs w:val="28"/>
        </w:rPr>
        <w:t>з</w:t>
      </w:r>
      <w:r w:rsidR="00F47BEC">
        <w:rPr>
          <w:sz w:val="28"/>
          <w:szCs w:val="28"/>
        </w:rPr>
        <w:t>раста</w:t>
      </w:r>
      <w:r>
        <w:rPr>
          <w:sz w:val="28"/>
          <w:szCs w:val="28"/>
        </w:rPr>
        <w:t>.</w:t>
      </w:r>
    </w:p>
    <w:p w:rsidR="001A03F0" w:rsidRDefault="001A03F0" w:rsidP="001A03F0">
      <w:pPr>
        <w:jc w:val="both"/>
        <w:rPr>
          <w:b/>
          <w:sz w:val="28"/>
          <w:szCs w:val="28"/>
        </w:rPr>
      </w:pPr>
    </w:p>
    <w:p w:rsidR="00F47BEC" w:rsidRPr="000677F3" w:rsidRDefault="000677F3" w:rsidP="001A03F0">
      <w:pPr>
        <w:ind w:firstLine="720"/>
        <w:jc w:val="both"/>
        <w:rPr>
          <w:b/>
          <w:sz w:val="28"/>
          <w:szCs w:val="28"/>
        </w:rPr>
      </w:pPr>
      <w:r w:rsidRPr="000677F3">
        <w:rPr>
          <w:b/>
          <w:sz w:val="28"/>
          <w:szCs w:val="28"/>
        </w:rPr>
        <w:t>Примерная с</w:t>
      </w:r>
      <w:r w:rsidR="00F47BEC" w:rsidRPr="000677F3">
        <w:rPr>
          <w:b/>
          <w:sz w:val="28"/>
          <w:szCs w:val="28"/>
        </w:rPr>
        <w:t>хема ООД к самостоятельной курации.</w:t>
      </w:r>
    </w:p>
    <w:p w:rsidR="00F47BEC" w:rsidRDefault="000677F3" w:rsidP="000677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47BEC">
        <w:rPr>
          <w:sz w:val="28"/>
          <w:szCs w:val="28"/>
        </w:rPr>
        <w:t>Познакомьтесь с анамнезом.</w:t>
      </w:r>
    </w:p>
    <w:p w:rsidR="00F47BEC" w:rsidRDefault="000677F3" w:rsidP="000677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47BEC">
        <w:rPr>
          <w:sz w:val="28"/>
          <w:szCs w:val="28"/>
        </w:rPr>
        <w:t>Проведите осмотр ребенка, оцените состояние полости рта и зева.</w:t>
      </w:r>
    </w:p>
    <w:p w:rsidR="00F47BEC" w:rsidRDefault="001A03F0" w:rsidP="00F47BEC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47BEC">
        <w:rPr>
          <w:sz w:val="28"/>
          <w:szCs w:val="28"/>
        </w:rPr>
        <w:t>Осмотрите живот</w:t>
      </w:r>
      <w:r w:rsidR="000677F3">
        <w:rPr>
          <w:sz w:val="28"/>
          <w:szCs w:val="28"/>
        </w:rPr>
        <w:t>.</w:t>
      </w:r>
    </w:p>
    <w:p w:rsidR="00F47BEC" w:rsidRDefault="001A03F0" w:rsidP="00F47BEC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F47BEC">
        <w:rPr>
          <w:sz w:val="28"/>
          <w:szCs w:val="28"/>
        </w:rPr>
        <w:t>Проведите поверхностную пальпацию живота</w:t>
      </w:r>
      <w:r w:rsidR="000677F3">
        <w:rPr>
          <w:sz w:val="28"/>
          <w:szCs w:val="28"/>
        </w:rPr>
        <w:t>.</w:t>
      </w:r>
    </w:p>
    <w:p w:rsidR="00F47BEC" w:rsidRDefault="001A03F0" w:rsidP="00F47BEC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0677F3">
        <w:rPr>
          <w:sz w:val="28"/>
          <w:szCs w:val="28"/>
        </w:rPr>
        <w:t xml:space="preserve"> </w:t>
      </w:r>
      <w:r w:rsidR="00F47BEC">
        <w:rPr>
          <w:sz w:val="28"/>
          <w:szCs w:val="28"/>
        </w:rPr>
        <w:t>Проведите глубокую пальпацию по Образцову-Стражеско толстого к</w:t>
      </w:r>
      <w:r w:rsidR="00F47BEC">
        <w:rPr>
          <w:sz w:val="28"/>
          <w:szCs w:val="28"/>
        </w:rPr>
        <w:t>и</w:t>
      </w:r>
      <w:r w:rsidR="00F47BEC">
        <w:rPr>
          <w:sz w:val="28"/>
          <w:szCs w:val="28"/>
        </w:rPr>
        <w:t xml:space="preserve">шечника, печени, </w:t>
      </w:r>
      <w:r w:rsidR="000677F3">
        <w:rPr>
          <w:sz w:val="28"/>
          <w:szCs w:val="28"/>
        </w:rPr>
        <w:t xml:space="preserve">селезёнки, </w:t>
      </w:r>
      <w:r w:rsidR="00F47BEC">
        <w:rPr>
          <w:sz w:val="28"/>
          <w:szCs w:val="28"/>
        </w:rPr>
        <w:t>поджелудочной железы</w:t>
      </w:r>
      <w:r w:rsidR="000677F3">
        <w:rPr>
          <w:sz w:val="28"/>
          <w:szCs w:val="28"/>
        </w:rPr>
        <w:t>.</w:t>
      </w:r>
    </w:p>
    <w:p w:rsidR="00F47BEC" w:rsidRDefault="001A03F0" w:rsidP="00F47BEC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F47BEC">
        <w:rPr>
          <w:sz w:val="28"/>
          <w:szCs w:val="28"/>
        </w:rPr>
        <w:t>Проведите перкуссию живота для определения наличия или отсутствия жидкости</w:t>
      </w:r>
      <w:r w:rsidR="000677F3">
        <w:rPr>
          <w:sz w:val="28"/>
          <w:szCs w:val="28"/>
        </w:rPr>
        <w:t>.</w:t>
      </w:r>
    </w:p>
    <w:p w:rsidR="00F47BEC" w:rsidRDefault="001A03F0" w:rsidP="00F47BEC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F47BEC">
        <w:rPr>
          <w:sz w:val="28"/>
          <w:szCs w:val="28"/>
        </w:rPr>
        <w:t>Перкуторно определите границы и раз</w:t>
      </w:r>
      <w:r w:rsidR="000677F3">
        <w:rPr>
          <w:sz w:val="28"/>
          <w:szCs w:val="28"/>
        </w:rPr>
        <w:t>меры печени (</w:t>
      </w:r>
      <w:r w:rsidR="00F47BEC">
        <w:rPr>
          <w:sz w:val="28"/>
          <w:szCs w:val="28"/>
        </w:rPr>
        <w:t>по Курлову и Обра</w:t>
      </w:r>
      <w:r w:rsidR="00F47BEC">
        <w:rPr>
          <w:sz w:val="28"/>
          <w:szCs w:val="28"/>
        </w:rPr>
        <w:t>з</w:t>
      </w:r>
      <w:r w:rsidR="00F47BEC">
        <w:rPr>
          <w:sz w:val="28"/>
          <w:szCs w:val="28"/>
        </w:rPr>
        <w:t>цову-Стражеско)</w:t>
      </w:r>
      <w:r w:rsidR="000677F3">
        <w:rPr>
          <w:sz w:val="28"/>
          <w:szCs w:val="28"/>
        </w:rPr>
        <w:t>.</w:t>
      </w:r>
    </w:p>
    <w:p w:rsidR="00F47BEC" w:rsidRDefault="001A03F0" w:rsidP="00F47BEC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F47BEC">
        <w:rPr>
          <w:sz w:val="28"/>
          <w:szCs w:val="28"/>
        </w:rPr>
        <w:t>Определите границы желудка перкуторно и аускультативно</w:t>
      </w:r>
    </w:p>
    <w:p w:rsidR="00F47BEC" w:rsidRDefault="001A03F0" w:rsidP="00F47BEC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F47BEC">
        <w:rPr>
          <w:sz w:val="28"/>
          <w:szCs w:val="28"/>
        </w:rPr>
        <w:t>Оцените стул.</w:t>
      </w:r>
    </w:p>
    <w:p w:rsidR="00F47BEC" w:rsidRDefault="001A03F0" w:rsidP="00F47BEC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F47BEC">
        <w:rPr>
          <w:sz w:val="28"/>
          <w:szCs w:val="28"/>
        </w:rPr>
        <w:t>Оцените данные дополнительного обследования, предложенные асс</w:t>
      </w:r>
      <w:r w:rsidR="00F47BEC">
        <w:rPr>
          <w:sz w:val="28"/>
          <w:szCs w:val="28"/>
        </w:rPr>
        <w:t>и</w:t>
      </w:r>
      <w:r w:rsidR="00F47BEC">
        <w:rPr>
          <w:sz w:val="28"/>
          <w:szCs w:val="28"/>
        </w:rPr>
        <w:t>стентом</w:t>
      </w:r>
      <w:r w:rsidR="000677F3">
        <w:rPr>
          <w:sz w:val="28"/>
          <w:szCs w:val="28"/>
        </w:rPr>
        <w:t>.</w:t>
      </w:r>
    </w:p>
    <w:p w:rsidR="00F47BEC" w:rsidRDefault="001A03F0" w:rsidP="00F47BEC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F47BEC">
        <w:rPr>
          <w:sz w:val="28"/>
          <w:szCs w:val="28"/>
        </w:rPr>
        <w:t>Оформите дневник курации, сделав заключение о наличии или отсутс</w:t>
      </w:r>
      <w:r w:rsidR="00F47BEC">
        <w:rPr>
          <w:sz w:val="28"/>
          <w:szCs w:val="28"/>
        </w:rPr>
        <w:t>т</w:t>
      </w:r>
      <w:r w:rsidR="00F47BEC">
        <w:rPr>
          <w:sz w:val="28"/>
          <w:szCs w:val="28"/>
        </w:rPr>
        <w:t>вии отклонений от возрастной нормы</w:t>
      </w:r>
      <w:r w:rsidR="000677F3">
        <w:rPr>
          <w:sz w:val="28"/>
          <w:szCs w:val="28"/>
        </w:rPr>
        <w:t>.</w:t>
      </w:r>
    </w:p>
    <w:p w:rsidR="00F51DB0" w:rsidRDefault="00F51DB0" w:rsidP="00D35947">
      <w:pPr>
        <w:tabs>
          <w:tab w:val="num" w:pos="360"/>
        </w:tabs>
        <w:ind w:left="360" w:firstLine="720"/>
        <w:jc w:val="both"/>
        <w:rPr>
          <w:sz w:val="28"/>
          <w:szCs w:val="28"/>
        </w:rPr>
      </w:pPr>
    </w:p>
    <w:p w:rsidR="00F47BEC" w:rsidRPr="000677F3" w:rsidRDefault="00F47BEC" w:rsidP="000677F3">
      <w:pPr>
        <w:jc w:val="both"/>
        <w:rPr>
          <w:b/>
          <w:sz w:val="28"/>
          <w:szCs w:val="28"/>
        </w:rPr>
      </w:pPr>
      <w:r w:rsidRPr="00F51DB0">
        <w:rPr>
          <w:b/>
          <w:sz w:val="28"/>
          <w:szCs w:val="28"/>
        </w:rPr>
        <w:t>Тестовый контроль.</w:t>
      </w:r>
      <w:r w:rsidR="000677F3" w:rsidRPr="000677F3">
        <w:rPr>
          <w:sz w:val="28"/>
          <w:szCs w:val="28"/>
        </w:rPr>
        <w:t xml:space="preserve"> </w:t>
      </w:r>
      <w:r w:rsidRPr="0014654F">
        <w:rPr>
          <w:i/>
          <w:sz w:val="28"/>
          <w:szCs w:val="28"/>
        </w:rPr>
        <w:t>Укажите номер правильного ответа</w:t>
      </w:r>
      <w:r w:rsidR="000677F3" w:rsidRPr="0014654F">
        <w:rPr>
          <w:i/>
          <w:sz w:val="28"/>
          <w:szCs w:val="28"/>
        </w:rPr>
        <w:t>.</w:t>
      </w:r>
    </w:p>
    <w:p w:rsidR="00F47BEC" w:rsidRDefault="00F47BEC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1.Обильное слюн</w:t>
      </w:r>
      <w:r w:rsidR="0014654F">
        <w:rPr>
          <w:sz w:val="28"/>
          <w:szCs w:val="28"/>
        </w:rPr>
        <w:t>отечение наблюдается с возраста:</w:t>
      </w:r>
    </w:p>
    <w:p w:rsidR="00F47BEC" w:rsidRDefault="000677F3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1) 1мес.            2)</w:t>
      </w:r>
      <w:r w:rsidR="00F47BEC">
        <w:rPr>
          <w:sz w:val="28"/>
          <w:szCs w:val="28"/>
        </w:rPr>
        <w:t xml:space="preserve"> 2</w:t>
      </w:r>
      <w:r>
        <w:rPr>
          <w:sz w:val="28"/>
          <w:szCs w:val="28"/>
        </w:rPr>
        <w:t>-3 мес.            3) 4-5 мес.            4) 6-7 мес.      5)</w:t>
      </w:r>
      <w:r w:rsidR="00F47BEC">
        <w:rPr>
          <w:sz w:val="28"/>
          <w:szCs w:val="28"/>
        </w:rPr>
        <w:t xml:space="preserve"> 8-9 мес. </w:t>
      </w:r>
    </w:p>
    <w:p w:rsidR="000677F3" w:rsidRDefault="000677F3" w:rsidP="00F47BEC">
      <w:pPr>
        <w:ind w:left="666" w:firstLine="720"/>
        <w:jc w:val="both"/>
        <w:rPr>
          <w:sz w:val="28"/>
          <w:szCs w:val="28"/>
        </w:rPr>
      </w:pPr>
    </w:p>
    <w:p w:rsidR="00F47BEC" w:rsidRDefault="0014654F" w:rsidP="0014654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47BEC">
        <w:rPr>
          <w:sz w:val="28"/>
          <w:szCs w:val="28"/>
        </w:rPr>
        <w:t>При вскармливании  ребенка грудного возраста грудным молоком прео</w:t>
      </w:r>
      <w:r w:rsidR="00F47BEC">
        <w:rPr>
          <w:sz w:val="28"/>
          <w:szCs w:val="28"/>
        </w:rPr>
        <w:t>б</w:t>
      </w:r>
      <w:r w:rsidR="00F47BEC">
        <w:rPr>
          <w:sz w:val="28"/>
          <w:szCs w:val="28"/>
        </w:rPr>
        <w:t>лад</w:t>
      </w:r>
      <w:r>
        <w:rPr>
          <w:sz w:val="28"/>
          <w:szCs w:val="28"/>
        </w:rPr>
        <w:t>ающей флорой кишечника является:</w:t>
      </w:r>
    </w:p>
    <w:p w:rsidR="0014654F" w:rsidRDefault="000677F3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14654F">
        <w:rPr>
          <w:sz w:val="28"/>
          <w:szCs w:val="28"/>
        </w:rPr>
        <w:t>бифидум бактерии</w:t>
      </w:r>
    </w:p>
    <w:p w:rsidR="00F47BEC" w:rsidRDefault="000677F3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14654F">
        <w:rPr>
          <w:sz w:val="28"/>
          <w:szCs w:val="28"/>
        </w:rPr>
        <w:t>кишечные палочки</w:t>
      </w:r>
    </w:p>
    <w:p w:rsidR="00F47BEC" w:rsidRDefault="000677F3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14654F">
        <w:rPr>
          <w:sz w:val="28"/>
          <w:szCs w:val="28"/>
        </w:rPr>
        <w:t xml:space="preserve"> энтерококки</w:t>
      </w:r>
    </w:p>
    <w:p w:rsidR="0014654F" w:rsidRDefault="000677F3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14654F">
        <w:rPr>
          <w:sz w:val="28"/>
          <w:szCs w:val="28"/>
        </w:rPr>
        <w:t xml:space="preserve"> клебсиелла</w:t>
      </w:r>
    </w:p>
    <w:p w:rsidR="00F47BEC" w:rsidRDefault="000677F3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14654F">
        <w:rPr>
          <w:sz w:val="28"/>
          <w:szCs w:val="28"/>
        </w:rPr>
        <w:t xml:space="preserve"> ацидофильные палочки</w:t>
      </w:r>
    </w:p>
    <w:p w:rsidR="000677F3" w:rsidRDefault="000677F3" w:rsidP="00F47BEC">
      <w:pPr>
        <w:ind w:left="426" w:firstLine="720"/>
        <w:jc w:val="both"/>
        <w:rPr>
          <w:sz w:val="28"/>
          <w:szCs w:val="28"/>
        </w:rPr>
      </w:pPr>
    </w:p>
    <w:p w:rsidR="0014654F" w:rsidRDefault="00F47BEC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3. У здоровых детей нижний край печени выходит из</w:t>
      </w:r>
      <w:r w:rsidR="0014654F">
        <w:rPr>
          <w:sz w:val="28"/>
          <w:szCs w:val="28"/>
        </w:rPr>
        <w:t>-</w:t>
      </w:r>
      <w:r>
        <w:rPr>
          <w:sz w:val="28"/>
          <w:szCs w:val="28"/>
        </w:rPr>
        <w:t>под правого края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берной дуги до …</w:t>
      </w:r>
    </w:p>
    <w:p w:rsidR="000677F3" w:rsidRDefault="0014654F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1) 3-5 лет</w:t>
      </w:r>
      <w:r w:rsidR="000677F3">
        <w:rPr>
          <w:sz w:val="28"/>
          <w:szCs w:val="28"/>
        </w:rPr>
        <w:t xml:space="preserve">    2) 5-7 лет.   3) 4-9 лет.    4) 9-11 лет.   5) </w:t>
      </w:r>
      <w:r w:rsidR="00F47BEC">
        <w:rPr>
          <w:sz w:val="28"/>
          <w:szCs w:val="28"/>
        </w:rPr>
        <w:t>11-13 лет.</w:t>
      </w:r>
    </w:p>
    <w:p w:rsidR="0014654F" w:rsidRDefault="0014654F" w:rsidP="00373CB7">
      <w:pPr>
        <w:tabs>
          <w:tab w:val="num" w:pos="1800"/>
        </w:tabs>
        <w:jc w:val="both"/>
        <w:rPr>
          <w:sz w:val="28"/>
          <w:szCs w:val="28"/>
        </w:rPr>
      </w:pP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Мать обратилась к педиатру с жалобами на обильное слюнотечение у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бенка в возрасте 4,5 мес. Что вы скажете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тери?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1) физиологическое слюнотечение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у ребёнка стоматит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3) у ребёнка прорезывание молочных зубов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4) у ребёнка рахит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5) имеет место вегетодистония</w:t>
      </w:r>
    </w:p>
    <w:p w:rsidR="0014654F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У ребенка, находящегося на естественном вскармливании, в возрасте 5 мес. частота стула доходит до 5 раз; мать это беспокоит. Диагноз: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ребёнок здоров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простая диспепсия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3) урежение частоты стула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4) диспепсия вследствие лактазной недостаточности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5) энтероколит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6D73AE">
        <w:rPr>
          <w:sz w:val="28"/>
          <w:szCs w:val="28"/>
        </w:rPr>
        <w:t>Оцените копрограмму 3-месячного ребенка:</w:t>
      </w:r>
      <w:r>
        <w:rPr>
          <w:sz w:val="28"/>
          <w:szCs w:val="28"/>
        </w:rPr>
        <w:t xml:space="preserve"> большое количество жирных кислот, мыла, нейтрального жира.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1) возрастные особенности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стеаторея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3) амилорея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4) креаторея</w:t>
      </w:r>
    </w:p>
    <w:p w:rsidR="00373CB7" w:rsidRDefault="00373CB7" w:rsidP="00373CB7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5) признаки</w:t>
      </w:r>
      <w:r w:rsidR="006D73AE">
        <w:rPr>
          <w:sz w:val="28"/>
          <w:szCs w:val="28"/>
        </w:rPr>
        <w:t xml:space="preserve"> воспаления кишечника</w:t>
      </w:r>
    </w:p>
    <w:p w:rsidR="006D73AE" w:rsidRDefault="006D73AE" w:rsidP="00373CB7">
      <w:pPr>
        <w:tabs>
          <w:tab w:val="num" w:pos="1800"/>
        </w:tabs>
        <w:jc w:val="both"/>
        <w:rPr>
          <w:sz w:val="28"/>
          <w:szCs w:val="28"/>
        </w:rPr>
      </w:pPr>
    </w:p>
    <w:p w:rsidR="00373CB7" w:rsidRDefault="006D73AE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73CB7">
        <w:rPr>
          <w:sz w:val="28"/>
          <w:szCs w:val="28"/>
        </w:rPr>
        <w:t>У ребен</w:t>
      </w:r>
      <w:r>
        <w:rPr>
          <w:sz w:val="28"/>
          <w:szCs w:val="28"/>
        </w:rPr>
        <w:t>ка в возрасте 10 лет при перкуссии</w:t>
      </w:r>
      <w:r w:rsidR="00373CB7">
        <w:rPr>
          <w:sz w:val="28"/>
          <w:szCs w:val="28"/>
        </w:rPr>
        <w:t xml:space="preserve"> о</w:t>
      </w:r>
      <w:r>
        <w:rPr>
          <w:sz w:val="28"/>
          <w:szCs w:val="28"/>
        </w:rPr>
        <w:t>бнаружены следующие</w:t>
      </w:r>
      <w:r w:rsidR="00373CB7">
        <w:rPr>
          <w:sz w:val="28"/>
          <w:szCs w:val="28"/>
        </w:rPr>
        <w:t xml:space="preserve"> </w:t>
      </w:r>
      <w:r>
        <w:rPr>
          <w:sz w:val="28"/>
          <w:szCs w:val="28"/>
        </w:rPr>
        <w:t>гран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цы печени по соответствующим линиям. В</w:t>
      </w:r>
      <w:r w:rsidR="00373CB7">
        <w:rPr>
          <w:sz w:val="28"/>
          <w:szCs w:val="28"/>
        </w:rPr>
        <w:t>ерхний край печени</w:t>
      </w:r>
      <w:r>
        <w:rPr>
          <w:sz w:val="28"/>
          <w:szCs w:val="28"/>
        </w:rPr>
        <w:t>:</w:t>
      </w:r>
      <w:r w:rsidR="00373CB7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373CB7">
        <w:rPr>
          <w:sz w:val="28"/>
          <w:szCs w:val="28"/>
        </w:rPr>
        <w:t xml:space="preserve">– 6 ребро, </w:t>
      </w:r>
      <w:r>
        <w:rPr>
          <w:sz w:val="28"/>
          <w:szCs w:val="28"/>
        </w:rPr>
        <w:t xml:space="preserve">2 - </w:t>
      </w:r>
      <w:r w:rsidR="00373CB7">
        <w:rPr>
          <w:sz w:val="28"/>
          <w:szCs w:val="28"/>
        </w:rPr>
        <w:t xml:space="preserve">5 ребро; нижний </w:t>
      </w:r>
      <w:r>
        <w:rPr>
          <w:sz w:val="28"/>
          <w:szCs w:val="28"/>
        </w:rPr>
        <w:t xml:space="preserve">край </w:t>
      </w:r>
      <w:r w:rsidR="00373CB7">
        <w:rPr>
          <w:sz w:val="28"/>
          <w:szCs w:val="28"/>
        </w:rPr>
        <w:t>опре</w:t>
      </w:r>
      <w:r>
        <w:rPr>
          <w:sz w:val="28"/>
          <w:szCs w:val="28"/>
        </w:rPr>
        <w:t xml:space="preserve">деляется: 1 - </w:t>
      </w:r>
      <w:r w:rsidR="00373CB7">
        <w:rPr>
          <w:sz w:val="28"/>
          <w:szCs w:val="28"/>
        </w:rPr>
        <w:t xml:space="preserve">по реберной дуге, </w:t>
      </w:r>
      <w:r>
        <w:rPr>
          <w:sz w:val="28"/>
          <w:szCs w:val="28"/>
        </w:rPr>
        <w:t xml:space="preserve">2 - </w:t>
      </w:r>
      <w:r w:rsidR="00373CB7">
        <w:rPr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2 см"/>
        </w:smartTagPr>
        <w:r w:rsidR="00373CB7">
          <w:rPr>
            <w:sz w:val="28"/>
            <w:szCs w:val="28"/>
          </w:rPr>
          <w:t>2 см</w:t>
        </w:r>
      </w:smartTag>
      <w:r w:rsidR="00373CB7">
        <w:rPr>
          <w:sz w:val="28"/>
          <w:szCs w:val="28"/>
        </w:rPr>
        <w:t xml:space="preserve"> из-под края реберной дуги, </w:t>
      </w:r>
      <w:r>
        <w:rPr>
          <w:sz w:val="28"/>
          <w:szCs w:val="28"/>
        </w:rPr>
        <w:t xml:space="preserve">3 - </w:t>
      </w:r>
      <w:r w:rsidR="00373CB7">
        <w:rPr>
          <w:sz w:val="28"/>
          <w:szCs w:val="28"/>
        </w:rPr>
        <w:t xml:space="preserve">на ½ расстояния от мечевидного отростка до пупка  по соответствующим линиям. </w:t>
      </w:r>
      <w:r>
        <w:rPr>
          <w:sz w:val="28"/>
          <w:szCs w:val="28"/>
        </w:rPr>
        <w:t>Сделайте закл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чение:</w:t>
      </w:r>
    </w:p>
    <w:p w:rsidR="006D73AE" w:rsidRDefault="006D73AE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1) гепатомегалия</w:t>
      </w:r>
    </w:p>
    <w:p w:rsidR="006D73AE" w:rsidRDefault="006D73AE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границы печени определены по Курлову,</w:t>
      </w:r>
      <w:r w:rsidRPr="006D73AE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соответствуют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расту</w:t>
      </w:r>
    </w:p>
    <w:p w:rsidR="006D73AE" w:rsidRDefault="006D73AE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3) границы печени определены по Образцову-Стражеско, соответствуют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расту</w:t>
      </w:r>
    </w:p>
    <w:p w:rsidR="006D73AE" w:rsidRDefault="006D73AE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4) смещены верхние границы</w:t>
      </w:r>
    </w:p>
    <w:p w:rsidR="006D73AE" w:rsidRDefault="006D73AE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смещена нижняя граница </w:t>
      </w:r>
      <w:r w:rsidR="00536992">
        <w:rPr>
          <w:sz w:val="28"/>
          <w:szCs w:val="28"/>
        </w:rPr>
        <w:t>по</w:t>
      </w:r>
      <w:r>
        <w:rPr>
          <w:sz w:val="28"/>
          <w:szCs w:val="28"/>
        </w:rPr>
        <w:t xml:space="preserve"> срединной линии</w:t>
      </w:r>
    </w:p>
    <w:p w:rsidR="0014654F" w:rsidRDefault="0014654F" w:rsidP="0014654F">
      <w:pPr>
        <w:jc w:val="both"/>
        <w:rPr>
          <w:sz w:val="28"/>
          <w:szCs w:val="28"/>
        </w:rPr>
      </w:pPr>
    </w:p>
    <w:p w:rsidR="0014654F" w:rsidRDefault="006A4189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8. Причинами затрудненного усвоения жиров у детей раннего воз</w:t>
      </w:r>
      <w:r w:rsidR="00915062">
        <w:rPr>
          <w:sz w:val="28"/>
          <w:szCs w:val="28"/>
        </w:rPr>
        <w:t>раста явл</w:t>
      </w:r>
      <w:r w:rsidR="00915062">
        <w:rPr>
          <w:sz w:val="28"/>
          <w:szCs w:val="28"/>
        </w:rPr>
        <w:t>я</w:t>
      </w:r>
      <w:r w:rsidR="00915062">
        <w:rPr>
          <w:sz w:val="28"/>
          <w:szCs w:val="28"/>
        </w:rPr>
        <w:t>ются :</w:t>
      </w:r>
    </w:p>
    <w:p w:rsidR="006A4189" w:rsidRDefault="0014654F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1) н</w:t>
      </w:r>
      <w:r w:rsidR="006A4189">
        <w:rPr>
          <w:sz w:val="28"/>
          <w:szCs w:val="28"/>
        </w:rPr>
        <w:t>изкая активность липазы поджелудочной жел</w:t>
      </w:r>
      <w:r>
        <w:rPr>
          <w:sz w:val="28"/>
          <w:szCs w:val="28"/>
        </w:rPr>
        <w:t>езы</w:t>
      </w:r>
    </w:p>
    <w:p w:rsidR="006A4189" w:rsidRDefault="0014654F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2) н</w:t>
      </w:r>
      <w:r w:rsidR="006A4189">
        <w:rPr>
          <w:sz w:val="28"/>
          <w:szCs w:val="28"/>
        </w:rPr>
        <w:t>изк</w:t>
      </w:r>
      <w:r>
        <w:rPr>
          <w:sz w:val="28"/>
          <w:szCs w:val="28"/>
        </w:rPr>
        <w:t>ая активность желудочной липазы</w:t>
      </w:r>
    </w:p>
    <w:p w:rsidR="006A4189" w:rsidRDefault="0014654F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3) избыток желчных кислот</w:t>
      </w:r>
    </w:p>
    <w:p w:rsidR="006A4189" w:rsidRDefault="0014654F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>4) недостаток желчных кислот</w:t>
      </w:r>
    </w:p>
    <w:p w:rsidR="006A4189" w:rsidRDefault="0014654F" w:rsidP="001465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6A4189">
        <w:rPr>
          <w:sz w:val="28"/>
          <w:szCs w:val="28"/>
        </w:rPr>
        <w:t>низкая активнос</w:t>
      </w:r>
      <w:r>
        <w:rPr>
          <w:sz w:val="28"/>
          <w:szCs w:val="28"/>
        </w:rPr>
        <w:t>ть амилазы поджелудочной железы</w:t>
      </w:r>
    </w:p>
    <w:p w:rsidR="0014654F" w:rsidRDefault="0014654F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</w:p>
    <w:p w:rsidR="006A4189" w:rsidRDefault="00915062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9.Склонность к срыгиваниям у грудных детей вызвана:</w:t>
      </w:r>
    </w:p>
    <w:p w:rsidR="00915062" w:rsidRDefault="0014654F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1) о</w:t>
      </w:r>
      <w:r w:rsidR="00915062">
        <w:rPr>
          <w:sz w:val="28"/>
          <w:szCs w:val="28"/>
        </w:rPr>
        <w:t>бильным слюноотделением</w:t>
      </w:r>
    </w:p>
    <w:p w:rsidR="00915062" w:rsidRDefault="0014654F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н</w:t>
      </w:r>
      <w:r w:rsidR="00915062">
        <w:rPr>
          <w:sz w:val="28"/>
          <w:szCs w:val="28"/>
        </w:rPr>
        <w:t>едостаточностью кардиального сфинктера</w:t>
      </w:r>
    </w:p>
    <w:p w:rsidR="00915062" w:rsidRDefault="0014654F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3) н</w:t>
      </w:r>
      <w:r w:rsidR="00915062">
        <w:rPr>
          <w:sz w:val="28"/>
          <w:szCs w:val="28"/>
        </w:rPr>
        <w:t>едостаточностью пилорического сфинктера</w:t>
      </w:r>
    </w:p>
    <w:p w:rsidR="00915062" w:rsidRDefault="0014654F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4) н</w:t>
      </w:r>
      <w:r w:rsidR="00915062">
        <w:rPr>
          <w:sz w:val="28"/>
          <w:szCs w:val="28"/>
        </w:rPr>
        <w:t>изкой кислотностью желудочного сока</w:t>
      </w:r>
    </w:p>
    <w:p w:rsidR="00915062" w:rsidRDefault="0014654F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5) высокой активностью</w:t>
      </w:r>
      <w:r w:rsidR="00915062">
        <w:rPr>
          <w:sz w:val="28"/>
          <w:szCs w:val="28"/>
        </w:rPr>
        <w:t xml:space="preserve"> </w:t>
      </w:r>
      <w:r>
        <w:rPr>
          <w:sz w:val="28"/>
          <w:szCs w:val="28"/>
        </w:rPr>
        <w:t>липазы</w:t>
      </w:r>
    </w:p>
    <w:p w:rsidR="00915062" w:rsidRDefault="00915062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</w:p>
    <w:p w:rsidR="00915062" w:rsidRDefault="00915062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DF7711">
        <w:rPr>
          <w:sz w:val="28"/>
          <w:szCs w:val="28"/>
        </w:rPr>
        <w:t xml:space="preserve"> Меконием называют</w:t>
      </w:r>
      <w:r w:rsidR="00447330">
        <w:rPr>
          <w:sz w:val="28"/>
          <w:szCs w:val="28"/>
        </w:rPr>
        <w:t>:</w:t>
      </w:r>
    </w:p>
    <w:p w:rsidR="00447330" w:rsidRDefault="00DF7711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1) с</w:t>
      </w:r>
      <w:r w:rsidR="00447330">
        <w:rPr>
          <w:sz w:val="28"/>
          <w:szCs w:val="28"/>
        </w:rPr>
        <w:t>тул ребёнка, находящегося на естественном вскармливании</w:t>
      </w:r>
    </w:p>
    <w:p w:rsidR="00447330" w:rsidRDefault="00DF7711" w:rsidP="00447330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с</w:t>
      </w:r>
      <w:r w:rsidR="00447330">
        <w:rPr>
          <w:sz w:val="28"/>
          <w:szCs w:val="28"/>
        </w:rPr>
        <w:t>тул ребёнка, находящегося на искусственном вскармлив</w:t>
      </w:r>
      <w:r w:rsidR="00447330">
        <w:rPr>
          <w:sz w:val="28"/>
          <w:szCs w:val="28"/>
        </w:rPr>
        <w:t>а</w:t>
      </w:r>
      <w:r w:rsidR="00447330">
        <w:rPr>
          <w:sz w:val="28"/>
          <w:szCs w:val="28"/>
        </w:rPr>
        <w:t>нии</w:t>
      </w:r>
    </w:p>
    <w:p w:rsidR="00DF7711" w:rsidRDefault="00DF7711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3)стул</w:t>
      </w:r>
      <w:r w:rsidR="00447330">
        <w:rPr>
          <w:sz w:val="28"/>
          <w:szCs w:val="28"/>
        </w:rPr>
        <w:t xml:space="preserve"> ребёнка</w:t>
      </w:r>
      <w:r>
        <w:rPr>
          <w:sz w:val="28"/>
          <w:szCs w:val="28"/>
        </w:rPr>
        <w:t xml:space="preserve"> в первые дни жизни</w:t>
      </w:r>
    </w:p>
    <w:p w:rsidR="00447330" w:rsidRDefault="00DF7711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 с</w:t>
      </w:r>
      <w:r w:rsidR="00447330">
        <w:rPr>
          <w:sz w:val="28"/>
          <w:szCs w:val="28"/>
        </w:rPr>
        <w:t>тул после кишечного кровотечения</w:t>
      </w:r>
    </w:p>
    <w:p w:rsidR="00447330" w:rsidRDefault="00DF7711" w:rsidP="00373CB7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5) с</w:t>
      </w:r>
      <w:r w:rsidR="00447330">
        <w:rPr>
          <w:sz w:val="28"/>
          <w:szCs w:val="28"/>
        </w:rPr>
        <w:t xml:space="preserve">тул здорового ребёнка старшего возраста </w:t>
      </w:r>
    </w:p>
    <w:p w:rsidR="000C207F" w:rsidRDefault="000C207F" w:rsidP="006E6485">
      <w:pPr>
        <w:jc w:val="both"/>
        <w:rPr>
          <w:sz w:val="28"/>
          <w:szCs w:val="28"/>
        </w:rPr>
      </w:pPr>
    </w:p>
    <w:p w:rsidR="00583FA1" w:rsidRDefault="00583FA1" w:rsidP="00583F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8. СИСТЕМА КРОВЕТВОРЕНИЯ И ГЕМОСТАЗА</w:t>
      </w:r>
    </w:p>
    <w:p w:rsidR="00583FA1" w:rsidRPr="00583FA1" w:rsidRDefault="00583FA1" w:rsidP="00583FA1">
      <w:pPr>
        <w:jc w:val="center"/>
        <w:rPr>
          <w:b/>
          <w:sz w:val="28"/>
          <w:szCs w:val="28"/>
        </w:rPr>
      </w:pPr>
    </w:p>
    <w:p w:rsidR="00C335F6" w:rsidRPr="00D3207B" w:rsidRDefault="00C335F6" w:rsidP="0011698C">
      <w:pPr>
        <w:pStyle w:val="5"/>
        <w:ind w:left="0"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Тема: Возрастные особенности органов кроветворения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b/>
          <w:sz w:val="28"/>
          <w:szCs w:val="28"/>
        </w:rPr>
        <w:t>Цель занятия</w:t>
      </w:r>
      <w:r w:rsidRPr="00D3207B">
        <w:rPr>
          <w:sz w:val="28"/>
          <w:szCs w:val="28"/>
        </w:rPr>
        <w:t xml:space="preserve">. Закончив изучение темы, студенты должны </w:t>
      </w:r>
      <w:r w:rsidRPr="00D3207B">
        <w:rPr>
          <w:b/>
          <w:sz w:val="28"/>
          <w:szCs w:val="28"/>
        </w:rPr>
        <w:t>знать</w:t>
      </w:r>
      <w:r w:rsidRPr="00D3207B">
        <w:rPr>
          <w:sz w:val="28"/>
          <w:szCs w:val="28"/>
        </w:rPr>
        <w:t>:</w:t>
      </w:r>
    </w:p>
    <w:p w:rsidR="00C335F6" w:rsidRPr="00D3207B" w:rsidRDefault="00C335F6" w:rsidP="0011698C">
      <w:pPr>
        <w:numPr>
          <w:ilvl w:val="0"/>
          <w:numId w:val="2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особенности гемопоэза и его регуляции в возрастном аспекте;</w:t>
      </w:r>
    </w:p>
    <w:p w:rsidR="00C335F6" w:rsidRPr="00D3207B" w:rsidRDefault="00C335F6" w:rsidP="0011698C">
      <w:pPr>
        <w:numPr>
          <w:ilvl w:val="0"/>
          <w:numId w:val="2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изменения эритрограммы в возрастном аспекте;</w:t>
      </w:r>
    </w:p>
    <w:p w:rsidR="00C335F6" w:rsidRPr="00D3207B" w:rsidRDefault="00C335F6" w:rsidP="0011698C">
      <w:pPr>
        <w:numPr>
          <w:ilvl w:val="0"/>
          <w:numId w:val="2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изменения лейкограммы в возрастном аспекте;</w:t>
      </w:r>
    </w:p>
    <w:p w:rsidR="00C335F6" w:rsidRPr="00D3207B" w:rsidRDefault="00C335F6" w:rsidP="0011698C">
      <w:pPr>
        <w:numPr>
          <w:ilvl w:val="0"/>
          <w:numId w:val="2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показатели коагулограммы в возрастном аспекте;</w:t>
      </w:r>
    </w:p>
    <w:p w:rsidR="00C335F6" w:rsidRPr="00D3207B" w:rsidRDefault="00C335F6" w:rsidP="0011698C">
      <w:pPr>
        <w:numPr>
          <w:ilvl w:val="0"/>
          <w:numId w:val="2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технику проведения и оценки биопсии лимфоузла, миелограммы, ко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гулогаммы,</w:t>
      </w:r>
    </w:p>
    <w:p w:rsidR="00C335F6" w:rsidRPr="00D3207B" w:rsidRDefault="00C335F6" w:rsidP="0011698C">
      <w:pPr>
        <w:numPr>
          <w:ilvl w:val="0"/>
          <w:numId w:val="2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современные инструментальные методы исследования лимфоузлов (рентгенограмма, компьютерная томография и др.)</w:t>
      </w:r>
    </w:p>
    <w:p w:rsidR="00C335F6" w:rsidRPr="00D3207B" w:rsidRDefault="00C335F6" w:rsidP="0011698C">
      <w:pPr>
        <w:ind w:left="426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Студенты должны </w:t>
      </w:r>
      <w:r w:rsidRPr="00D3207B">
        <w:rPr>
          <w:b/>
          <w:sz w:val="28"/>
          <w:szCs w:val="28"/>
        </w:rPr>
        <w:t>уметь</w:t>
      </w:r>
      <w:r w:rsidRPr="00D3207B">
        <w:rPr>
          <w:sz w:val="28"/>
          <w:szCs w:val="28"/>
        </w:rPr>
        <w:t>:</w:t>
      </w:r>
    </w:p>
    <w:p w:rsidR="00C335F6" w:rsidRPr="00D3207B" w:rsidRDefault="00C335F6" w:rsidP="0011698C">
      <w:pPr>
        <w:numPr>
          <w:ilvl w:val="0"/>
          <w:numId w:val="2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провести опрос, выяснив возможные жалобы со стороны органов кр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ветворения, причины, влияющие на гем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поэз;</w:t>
      </w:r>
    </w:p>
    <w:p w:rsidR="00C335F6" w:rsidRPr="00D3207B" w:rsidRDefault="00C335F6" w:rsidP="0011698C">
      <w:pPr>
        <w:numPr>
          <w:ilvl w:val="0"/>
          <w:numId w:val="2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провести осмотр и пальпацию лимфоузлов;</w:t>
      </w:r>
    </w:p>
    <w:p w:rsidR="00C335F6" w:rsidRPr="00D3207B" w:rsidRDefault="00C335F6" w:rsidP="0011698C">
      <w:pPr>
        <w:numPr>
          <w:ilvl w:val="0"/>
          <w:numId w:val="2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провести осмотр, пальпацию, перкуссию селезенки;</w:t>
      </w:r>
    </w:p>
    <w:p w:rsidR="00C335F6" w:rsidRPr="00D3207B" w:rsidRDefault="00C335F6" w:rsidP="0011698C">
      <w:pPr>
        <w:numPr>
          <w:ilvl w:val="0"/>
          <w:numId w:val="2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оценить гемограмму, миелограмму, коагулогамму ребенка разного возраста;</w:t>
      </w:r>
    </w:p>
    <w:p w:rsidR="00C335F6" w:rsidRPr="00FB60AB" w:rsidRDefault="00C335F6" w:rsidP="0011698C">
      <w:pPr>
        <w:ind w:firstLine="426"/>
        <w:jc w:val="both"/>
        <w:rPr>
          <w:sz w:val="28"/>
          <w:szCs w:val="28"/>
        </w:rPr>
      </w:pPr>
      <w:r w:rsidRPr="00FB60AB">
        <w:rPr>
          <w:b/>
          <w:sz w:val="28"/>
          <w:szCs w:val="28"/>
        </w:rPr>
        <w:t>Краткое изложение теоретического материала</w:t>
      </w:r>
      <w:r w:rsidRPr="00FB60AB">
        <w:rPr>
          <w:sz w:val="28"/>
          <w:szCs w:val="28"/>
        </w:rPr>
        <w:t xml:space="preserve">. </w:t>
      </w:r>
    </w:p>
    <w:p w:rsidR="00C335F6" w:rsidRPr="009345B0" w:rsidRDefault="00C335F6" w:rsidP="009345B0">
      <w:pPr>
        <w:pStyle w:val="a4"/>
        <w:ind w:left="0" w:firstLine="374"/>
        <w:rPr>
          <w:b/>
          <w:i/>
          <w:sz w:val="24"/>
          <w:szCs w:val="24"/>
        </w:rPr>
      </w:pPr>
      <w:r w:rsidRPr="009345B0">
        <w:rPr>
          <w:b/>
          <w:i/>
          <w:sz w:val="24"/>
          <w:szCs w:val="24"/>
        </w:rPr>
        <w:t>Понятие о гемопоэзе</w:t>
      </w:r>
      <w:r w:rsidRPr="009345B0">
        <w:rPr>
          <w:i/>
          <w:sz w:val="24"/>
          <w:szCs w:val="24"/>
        </w:rPr>
        <w:t xml:space="preserve">. Самым первым предшественником клеток крови </w:t>
      </w:r>
      <w:r w:rsidRPr="009345B0">
        <w:rPr>
          <w:b/>
          <w:i/>
          <w:sz w:val="24"/>
          <w:szCs w:val="24"/>
        </w:rPr>
        <w:t>является примитивная стволовая кроветворная клетка – пСКК или гемопоэтическая ствол</w:t>
      </w:r>
      <w:r w:rsidRPr="009345B0">
        <w:rPr>
          <w:b/>
          <w:i/>
          <w:sz w:val="24"/>
          <w:szCs w:val="24"/>
        </w:rPr>
        <w:t>о</w:t>
      </w:r>
      <w:r w:rsidRPr="009345B0">
        <w:rPr>
          <w:b/>
          <w:i/>
          <w:sz w:val="24"/>
          <w:szCs w:val="24"/>
        </w:rPr>
        <w:t>вая клетка (ГСК).</w:t>
      </w:r>
      <w:r w:rsidRPr="009345B0">
        <w:rPr>
          <w:i/>
          <w:sz w:val="24"/>
          <w:szCs w:val="24"/>
        </w:rPr>
        <w:t xml:space="preserve"> Вторым членом отдела стволовых клеток является клетка, обеспеч</w:t>
      </w:r>
      <w:r w:rsidRPr="009345B0">
        <w:rPr>
          <w:i/>
          <w:sz w:val="24"/>
          <w:szCs w:val="24"/>
        </w:rPr>
        <w:t>и</w:t>
      </w:r>
      <w:r w:rsidRPr="009345B0">
        <w:rPr>
          <w:i/>
          <w:sz w:val="24"/>
          <w:szCs w:val="24"/>
        </w:rPr>
        <w:t>вающая поддержание кроветворения в длительной кул</w:t>
      </w:r>
      <w:r w:rsidRPr="009345B0">
        <w:rPr>
          <w:i/>
          <w:sz w:val="24"/>
          <w:szCs w:val="24"/>
        </w:rPr>
        <w:t>ь</w:t>
      </w:r>
      <w:r w:rsidRPr="009345B0">
        <w:rPr>
          <w:i/>
          <w:sz w:val="24"/>
          <w:szCs w:val="24"/>
        </w:rPr>
        <w:t>туре костного мозга. Эта клетка способна поддерживать процессы кроветворения в культуре не менее 5-7 недель.</w:t>
      </w:r>
      <w:r w:rsidR="009345B0" w:rsidRPr="009345B0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</w:rPr>
        <w:t xml:space="preserve">Более зрелыми полипотентными предшественниками являются клетки, получившие образное название </w:t>
      </w:r>
      <w:r w:rsidRPr="009345B0">
        <w:rPr>
          <w:b/>
          <w:i/>
          <w:sz w:val="24"/>
          <w:szCs w:val="24"/>
        </w:rPr>
        <w:t xml:space="preserve">клеток, образующих области булыжника, </w:t>
      </w:r>
      <w:r w:rsidRPr="009345B0">
        <w:rPr>
          <w:i/>
          <w:sz w:val="24"/>
          <w:szCs w:val="24"/>
        </w:rPr>
        <w:t>–</w:t>
      </w:r>
      <w:r w:rsidRPr="009345B0">
        <w:rPr>
          <w:b/>
          <w:i/>
          <w:sz w:val="24"/>
          <w:szCs w:val="24"/>
        </w:rPr>
        <w:t xml:space="preserve"> КООБ</w:t>
      </w:r>
      <w:r w:rsidR="00D74D94" w:rsidRPr="009345B0">
        <w:rPr>
          <w:i/>
          <w:sz w:val="24"/>
          <w:szCs w:val="24"/>
        </w:rPr>
        <w:t>.</w:t>
      </w:r>
      <w:r w:rsidRPr="009345B0">
        <w:rPr>
          <w:i/>
          <w:sz w:val="24"/>
          <w:szCs w:val="24"/>
        </w:rPr>
        <w:t xml:space="preserve"> Такое наименование они приобрели потому, что под микроскопом напоминают булыжную мостовую. Предпол</w:t>
      </w:r>
      <w:r w:rsidRPr="009345B0">
        <w:rPr>
          <w:i/>
          <w:sz w:val="24"/>
          <w:szCs w:val="24"/>
        </w:rPr>
        <w:t>а</w:t>
      </w:r>
      <w:r w:rsidRPr="009345B0">
        <w:rPr>
          <w:i/>
          <w:sz w:val="24"/>
          <w:szCs w:val="24"/>
        </w:rPr>
        <w:t>гается, что наиболее ранние из этих предшественников требуют для образования о</w:t>
      </w:r>
      <w:r w:rsidRPr="009345B0">
        <w:rPr>
          <w:i/>
          <w:sz w:val="24"/>
          <w:szCs w:val="24"/>
        </w:rPr>
        <w:t>б</w:t>
      </w:r>
      <w:r w:rsidRPr="009345B0">
        <w:rPr>
          <w:i/>
          <w:sz w:val="24"/>
          <w:szCs w:val="24"/>
        </w:rPr>
        <w:t>ластей булыжников от 5 до 8 недель (</w:t>
      </w:r>
      <w:r w:rsidRPr="009345B0">
        <w:rPr>
          <w:b/>
          <w:i/>
          <w:sz w:val="24"/>
          <w:szCs w:val="24"/>
        </w:rPr>
        <w:t>КООБ5)</w:t>
      </w:r>
      <w:r w:rsidRPr="009345B0">
        <w:rPr>
          <w:i/>
          <w:sz w:val="24"/>
          <w:szCs w:val="24"/>
        </w:rPr>
        <w:t>. Следующая полипотентная клетка, выя</w:t>
      </w:r>
      <w:r w:rsidRPr="009345B0">
        <w:rPr>
          <w:i/>
          <w:sz w:val="24"/>
          <w:szCs w:val="24"/>
        </w:rPr>
        <w:t>в</w:t>
      </w:r>
      <w:r w:rsidRPr="009345B0">
        <w:rPr>
          <w:i/>
          <w:sz w:val="24"/>
          <w:szCs w:val="24"/>
        </w:rPr>
        <w:t xml:space="preserve">ляемая в культуре, – </w:t>
      </w:r>
      <w:r w:rsidRPr="009345B0">
        <w:rPr>
          <w:b/>
          <w:i/>
          <w:sz w:val="24"/>
          <w:szCs w:val="24"/>
        </w:rPr>
        <w:t>КООБ2.</w:t>
      </w:r>
      <w:r w:rsidRPr="009345B0">
        <w:rPr>
          <w:i/>
          <w:sz w:val="24"/>
          <w:szCs w:val="24"/>
        </w:rPr>
        <w:t xml:space="preserve"> Эта клетка образует булыжник в культуре за 10-12 дней. Ещё более зрелым предшественником является </w:t>
      </w:r>
      <w:r w:rsidRPr="009345B0">
        <w:rPr>
          <w:b/>
          <w:i/>
          <w:sz w:val="24"/>
          <w:szCs w:val="24"/>
        </w:rPr>
        <w:t xml:space="preserve">КОЕ-с8 </w:t>
      </w:r>
      <w:r w:rsidRPr="009345B0">
        <w:rPr>
          <w:i/>
          <w:sz w:val="24"/>
          <w:szCs w:val="24"/>
        </w:rPr>
        <w:t>– клетка, способная образов</w:t>
      </w:r>
      <w:r w:rsidRPr="009345B0">
        <w:rPr>
          <w:i/>
          <w:sz w:val="24"/>
          <w:szCs w:val="24"/>
        </w:rPr>
        <w:t>ы</w:t>
      </w:r>
      <w:r w:rsidRPr="009345B0">
        <w:rPr>
          <w:i/>
          <w:sz w:val="24"/>
          <w:szCs w:val="24"/>
        </w:rPr>
        <w:t>вать колонии в селезёнке за 7-8 дней после трансплантации.</w:t>
      </w:r>
      <w:r w:rsidR="009345B0" w:rsidRPr="009345B0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</w:rPr>
        <w:t>Все эти предшес</w:t>
      </w:r>
      <w:r w:rsidRPr="009345B0">
        <w:rPr>
          <w:i/>
          <w:sz w:val="24"/>
          <w:szCs w:val="24"/>
        </w:rPr>
        <w:t>т</w:t>
      </w:r>
      <w:r w:rsidRPr="009345B0">
        <w:rPr>
          <w:i/>
          <w:sz w:val="24"/>
          <w:szCs w:val="24"/>
        </w:rPr>
        <w:t xml:space="preserve">венники образуют </w:t>
      </w:r>
      <w:r w:rsidRPr="009345B0">
        <w:rPr>
          <w:b/>
          <w:i/>
          <w:sz w:val="24"/>
          <w:szCs w:val="24"/>
        </w:rPr>
        <w:t xml:space="preserve">отдел мультипотентных стволовых клеток. </w:t>
      </w:r>
      <w:r w:rsidRPr="009345B0">
        <w:rPr>
          <w:i/>
          <w:sz w:val="24"/>
          <w:szCs w:val="24"/>
        </w:rPr>
        <w:t>Их характеризует постепе</w:t>
      </w:r>
      <w:r w:rsidRPr="009345B0">
        <w:rPr>
          <w:i/>
          <w:sz w:val="24"/>
          <w:szCs w:val="24"/>
        </w:rPr>
        <w:t>н</w:t>
      </w:r>
      <w:r w:rsidRPr="009345B0">
        <w:rPr>
          <w:i/>
          <w:sz w:val="24"/>
          <w:szCs w:val="24"/>
        </w:rPr>
        <w:t>ное увеличение пролиферативной активности по мере созревания и увеличение абсолю</w:t>
      </w:r>
      <w:r w:rsidRPr="009345B0">
        <w:rPr>
          <w:i/>
          <w:sz w:val="24"/>
          <w:szCs w:val="24"/>
        </w:rPr>
        <w:t>т</w:t>
      </w:r>
      <w:r w:rsidRPr="009345B0">
        <w:rPr>
          <w:i/>
          <w:sz w:val="24"/>
          <w:szCs w:val="24"/>
        </w:rPr>
        <w:t>ного и относительного соде</w:t>
      </w:r>
      <w:r w:rsidRPr="009345B0">
        <w:rPr>
          <w:i/>
          <w:sz w:val="24"/>
          <w:szCs w:val="24"/>
        </w:rPr>
        <w:t>р</w:t>
      </w:r>
      <w:r w:rsidRPr="009345B0">
        <w:rPr>
          <w:i/>
          <w:sz w:val="24"/>
          <w:szCs w:val="24"/>
        </w:rPr>
        <w:t>жания в кроветворных тканях.</w:t>
      </w:r>
    </w:p>
    <w:p w:rsidR="00C335F6" w:rsidRPr="009345B0" w:rsidRDefault="00C335F6" w:rsidP="0011698C">
      <w:pPr>
        <w:widowControl w:val="0"/>
        <w:ind w:firstLine="374"/>
        <w:jc w:val="both"/>
        <w:rPr>
          <w:i/>
          <w:sz w:val="24"/>
          <w:szCs w:val="24"/>
        </w:rPr>
      </w:pPr>
      <w:r w:rsidRPr="009345B0">
        <w:rPr>
          <w:i/>
          <w:sz w:val="24"/>
          <w:szCs w:val="24"/>
        </w:rPr>
        <w:t>Следующие члены кроветворной иерархии объединены в отдел олигополипотентных коммитированных клеток (они называются коммитированными, ибо ограничены в выб</w:t>
      </w:r>
      <w:r w:rsidRPr="009345B0">
        <w:rPr>
          <w:i/>
          <w:sz w:val="24"/>
          <w:szCs w:val="24"/>
        </w:rPr>
        <w:t>о</w:t>
      </w:r>
      <w:r w:rsidRPr="009345B0">
        <w:rPr>
          <w:i/>
          <w:sz w:val="24"/>
          <w:szCs w:val="24"/>
        </w:rPr>
        <w:t xml:space="preserve">ре возможных дифференцировок), дающих начало полипотентным </w:t>
      </w:r>
      <w:r w:rsidRPr="009345B0">
        <w:rPr>
          <w:b/>
          <w:i/>
          <w:sz w:val="24"/>
          <w:szCs w:val="24"/>
        </w:rPr>
        <w:t>колониеобразующим единицам (КОЕ)</w:t>
      </w:r>
      <w:r w:rsidRPr="009345B0">
        <w:rPr>
          <w:i/>
          <w:sz w:val="24"/>
          <w:szCs w:val="24"/>
        </w:rPr>
        <w:t>. В этот отдел входят предшественники миело- и лимфопоэза. В н</w:t>
      </w:r>
      <w:r w:rsidRPr="009345B0">
        <w:rPr>
          <w:i/>
          <w:sz w:val="24"/>
          <w:szCs w:val="24"/>
        </w:rPr>
        <w:t>а</w:t>
      </w:r>
      <w:r w:rsidRPr="009345B0">
        <w:rPr>
          <w:i/>
          <w:sz w:val="24"/>
          <w:szCs w:val="24"/>
        </w:rPr>
        <w:t>стоящее время установлено, что существует  общий предшес</w:t>
      </w:r>
      <w:r w:rsidRPr="009345B0">
        <w:rPr>
          <w:i/>
          <w:sz w:val="24"/>
          <w:szCs w:val="24"/>
        </w:rPr>
        <w:t>т</w:t>
      </w:r>
      <w:r w:rsidRPr="009345B0">
        <w:rPr>
          <w:i/>
          <w:sz w:val="24"/>
          <w:szCs w:val="24"/>
        </w:rPr>
        <w:t>венник Т- и В-лимфоцитов, а также натуральных киллеров (NK-клеток). В отдельную линию дифф</w:t>
      </w:r>
      <w:r w:rsidRPr="009345B0">
        <w:rPr>
          <w:i/>
          <w:sz w:val="24"/>
          <w:szCs w:val="24"/>
        </w:rPr>
        <w:t>е</w:t>
      </w:r>
      <w:r w:rsidRPr="009345B0">
        <w:rPr>
          <w:i/>
          <w:sz w:val="24"/>
          <w:szCs w:val="24"/>
        </w:rPr>
        <w:t>ренцировок выделены и пр</w:t>
      </w:r>
      <w:r w:rsidRPr="009345B0">
        <w:rPr>
          <w:i/>
          <w:sz w:val="24"/>
          <w:szCs w:val="24"/>
        </w:rPr>
        <w:t>о</w:t>
      </w:r>
      <w:r w:rsidRPr="009345B0">
        <w:rPr>
          <w:i/>
          <w:sz w:val="24"/>
          <w:szCs w:val="24"/>
        </w:rPr>
        <w:t>фессиональные антигенпрезентирующие дендритные клетки. Последние имеют двойное происхождение – миелоидное (из общего миелоидного предш</w:t>
      </w:r>
      <w:r w:rsidRPr="009345B0">
        <w:rPr>
          <w:i/>
          <w:sz w:val="24"/>
          <w:szCs w:val="24"/>
        </w:rPr>
        <w:t>е</w:t>
      </w:r>
      <w:r w:rsidRPr="009345B0">
        <w:rPr>
          <w:i/>
          <w:sz w:val="24"/>
          <w:szCs w:val="24"/>
        </w:rPr>
        <w:t>ственника) и лимфоидное (из общего лимфоидного предшес</w:t>
      </w:r>
      <w:r w:rsidRPr="009345B0">
        <w:rPr>
          <w:i/>
          <w:sz w:val="24"/>
          <w:szCs w:val="24"/>
        </w:rPr>
        <w:t>т</w:t>
      </w:r>
      <w:r w:rsidRPr="009345B0">
        <w:rPr>
          <w:i/>
          <w:sz w:val="24"/>
          <w:szCs w:val="24"/>
        </w:rPr>
        <w:t xml:space="preserve">венника). </w:t>
      </w:r>
    </w:p>
    <w:p w:rsidR="00C335F6" w:rsidRPr="009345B0" w:rsidRDefault="00C335F6" w:rsidP="00FF5FC9">
      <w:pPr>
        <w:widowControl w:val="0"/>
        <w:ind w:firstLine="374"/>
        <w:jc w:val="both"/>
        <w:rPr>
          <w:i/>
          <w:sz w:val="24"/>
          <w:szCs w:val="24"/>
        </w:rPr>
      </w:pPr>
      <w:r w:rsidRPr="009345B0">
        <w:rPr>
          <w:i/>
          <w:sz w:val="24"/>
          <w:szCs w:val="24"/>
        </w:rPr>
        <w:lastRenderedPageBreak/>
        <w:t xml:space="preserve">В отдел </w:t>
      </w:r>
      <w:r w:rsidRPr="009345B0">
        <w:rPr>
          <w:b/>
          <w:i/>
          <w:sz w:val="24"/>
          <w:szCs w:val="24"/>
        </w:rPr>
        <w:t>олигопотентных коммитированных клеток</w:t>
      </w:r>
      <w:r w:rsidRPr="009345B0">
        <w:rPr>
          <w:i/>
          <w:sz w:val="24"/>
          <w:szCs w:val="24"/>
        </w:rPr>
        <w:t xml:space="preserve"> входит несколько предшес</w:t>
      </w:r>
      <w:r w:rsidRPr="009345B0">
        <w:rPr>
          <w:i/>
          <w:sz w:val="24"/>
          <w:szCs w:val="24"/>
        </w:rPr>
        <w:t>т</w:t>
      </w:r>
      <w:r w:rsidRPr="009345B0">
        <w:rPr>
          <w:i/>
          <w:sz w:val="24"/>
          <w:szCs w:val="24"/>
        </w:rPr>
        <w:t xml:space="preserve">венников. Первый из них – </w:t>
      </w:r>
      <w:r w:rsidRPr="009345B0">
        <w:rPr>
          <w:b/>
          <w:i/>
          <w:sz w:val="24"/>
          <w:szCs w:val="24"/>
        </w:rPr>
        <w:t>клетка, образующая в культуре колонии бластных клеток – КОЕбл</w:t>
      </w:r>
      <w:r w:rsidRPr="009345B0">
        <w:rPr>
          <w:i/>
          <w:sz w:val="24"/>
          <w:szCs w:val="24"/>
        </w:rPr>
        <w:t>. За 3-4 недели они образуют небольшие колонии, состоящие приблизительно из 300-400 н</w:t>
      </w:r>
      <w:r w:rsidRPr="009345B0">
        <w:rPr>
          <w:i/>
          <w:sz w:val="24"/>
          <w:szCs w:val="24"/>
        </w:rPr>
        <w:t>е</w:t>
      </w:r>
      <w:r w:rsidRPr="009345B0">
        <w:rPr>
          <w:i/>
          <w:sz w:val="24"/>
          <w:szCs w:val="24"/>
        </w:rPr>
        <w:t>дифференцированных бластов. КОЕбл среди этого отдела клеток обладают наибольшим пролиферативным потенциалом.</w:t>
      </w:r>
      <w:r w:rsidR="00FF5FC9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</w:rPr>
        <w:t>Очень близок к КОЕбл другой предшес</w:t>
      </w:r>
      <w:r w:rsidRPr="009345B0">
        <w:rPr>
          <w:i/>
          <w:sz w:val="24"/>
          <w:szCs w:val="24"/>
        </w:rPr>
        <w:t>т</w:t>
      </w:r>
      <w:r w:rsidRPr="009345B0">
        <w:rPr>
          <w:i/>
          <w:sz w:val="24"/>
          <w:szCs w:val="24"/>
        </w:rPr>
        <w:t xml:space="preserve">венник – </w:t>
      </w:r>
      <w:r w:rsidRPr="009345B0">
        <w:rPr>
          <w:b/>
          <w:i/>
          <w:sz w:val="24"/>
          <w:szCs w:val="24"/>
        </w:rPr>
        <w:t>колониеобразующая единица высокого пролиферативного потенциала – КОЕ-ВПП</w:t>
      </w:r>
      <w:r w:rsidRPr="009345B0">
        <w:rPr>
          <w:i/>
          <w:sz w:val="24"/>
          <w:szCs w:val="24"/>
        </w:rPr>
        <w:t>. Эта клетка в культ</w:t>
      </w:r>
      <w:r w:rsidRPr="009345B0">
        <w:rPr>
          <w:i/>
          <w:sz w:val="24"/>
          <w:szCs w:val="24"/>
        </w:rPr>
        <w:t>у</w:t>
      </w:r>
      <w:r w:rsidRPr="009345B0">
        <w:rPr>
          <w:i/>
          <w:sz w:val="24"/>
          <w:szCs w:val="24"/>
        </w:rPr>
        <w:t>ре даёт огромные, до 1-</w:t>
      </w:r>
      <w:smartTag w:uri="urn:schemas-microsoft-com:office:smarttags" w:element="metricconverter">
        <w:smartTagPr>
          <w:attr w:name="ProductID" w:val="2 мм"/>
        </w:smartTagPr>
        <w:r w:rsidRPr="009345B0">
          <w:rPr>
            <w:i/>
            <w:sz w:val="24"/>
            <w:szCs w:val="24"/>
          </w:rPr>
          <w:t>2 мм</w:t>
        </w:r>
      </w:smartTag>
      <w:r w:rsidRPr="009345B0">
        <w:rPr>
          <w:i/>
          <w:sz w:val="24"/>
          <w:szCs w:val="24"/>
        </w:rPr>
        <w:t xml:space="preserve"> в диаметре колонии макрофагов. КОЕ-ВПП полипотен</w:t>
      </w:r>
      <w:r w:rsidRPr="009345B0">
        <w:rPr>
          <w:i/>
          <w:sz w:val="24"/>
          <w:szCs w:val="24"/>
        </w:rPr>
        <w:t>т</w:t>
      </w:r>
      <w:r w:rsidRPr="009345B0">
        <w:rPr>
          <w:i/>
          <w:sz w:val="24"/>
          <w:szCs w:val="24"/>
        </w:rPr>
        <w:t xml:space="preserve">на и способна к реклонированию. </w:t>
      </w:r>
    </w:p>
    <w:p w:rsidR="00C335F6" w:rsidRPr="009345B0" w:rsidRDefault="00C335F6" w:rsidP="0011698C">
      <w:pPr>
        <w:pStyle w:val="a5"/>
        <w:ind w:firstLine="374"/>
        <w:jc w:val="both"/>
        <w:rPr>
          <w:i/>
          <w:spacing w:val="-4"/>
          <w:sz w:val="24"/>
          <w:szCs w:val="24"/>
        </w:rPr>
      </w:pPr>
      <w:r w:rsidRPr="009345B0">
        <w:rPr>
          <w:i/>
          <w:sz w:val="24"/>
          <w:szCs w:val="24"/>
        </w:rPr>
        <w:t xml:space="preserve">Следующим полипотентным предшественником является </w:t>
      </w:r>
      <w:r w:rsidRPr="009345B0">
        <w:rPr>
          <w:b/>
          <w:i/>
          <w:sz w:val="24"/>
          <w:szCs w:val="24"/>
        </w:rPr>
        <w:t>клетка, дающая смеша</w:t>
      </w:r>
      <w:r w:rsidRPr="009345B0">
        <w:rPr>
          <w:b/>
          <w:i/>
          <w:sz w:val="24"/>
          <w:szCs w:val="24"/>
        </w:rPr>
        <w:t>н</w:t>
      </w:r>
      <w:r w:rsidRPr="009345B0">
        <w:rPr>
          <w:b/>
          <w:i/>
          <w:sz w:val="24"/>
          <w:szCs w:val="24"/>
        </w:rPr>
        <w:t>ные колонии, состоящие из эритроцитов, гранулоцитов, мегакариоцитов и макроф</w:t>
      </w:r>
      <w:r w:rsidRPr="009345B0">
        <w:rPr>
          <w:b/>
          <w:i/>
          <w:sz w:val="24"/>
          <w:szCs w:val="24"/>
        </w:rPr>
        <w:t>а</w:t>
      </w:r>
      <w:r w:rsidRPr="009345B0">
        <w:rPr>
          <w:b/>
          <w:i/>
          <w:sz w:val="24"/>
          <w:szCs w:val="24"/>
        </w:rPr>
        <w:t xml:space="preserve">гов, </w:t>
      </w:r>
      <w:r w:rsidRPr="009345B0">
        <w:rPr>
          <w:i/>
          <w:sz w:val="24"/>
          <w:szCs w:val="24"/>
        </w:rPr>
        <w:t xml:space="preserve">– </w:t>
      </w:r>
      <w:r w:rsidRPr="009345B0">
        <w:rPr>
          <w:b/>
          <w:i/>
          <w:sz w:val="24"/>
          <w:szCs w:val="24"/>
        </w:rPr>
        <w:t>ГЭММ-КОЕ</w:t>
      </w:r>
      <w:r w:rsidRPr="009345B0">
        <w:rPr>
          <w:i/>
          <w:sz w:val="24"/>
          <w:szCs w:val="24"/>
        </w:rPr>
        <w:t>. Эта клетка способна дифференцироваться по всем направлениям миелопоэза. В этом же отделе располагаются и предшественники, более ограниченные в возможностях дифференцировки, чем ГЭММ-КОЕ. Здесь же выявляются клетки, н</w:t>
      </w:r>
      <w:r w:rsidRPr="009345B0">
        <w:rPr>
          <w:i/>
          <w:sz w:val="24"/>
          <w:szCs w:val="24"/>
        </w:rPr>
        <w:t>а</w:t>
      </w:r>
      <w:r w:rsidRPr="009345B0">
        <w:rPr>
          <w:i/>
          <w:sz w:val="24"/>
          <w:szCs w:val="24"/>
        </w:rPr>
        <w:t>правление дифференцировки которых в дальнейшем предопределено, но при этом в</w:t>
      </w:r>
      <w:r w:rsidRPr="009345B0">
        <w:rPr>
          <w:i/>
          <w:sz w:val="24"/>
          <w:szCs w:val="24"/>
        </w:rPr>
        <w:t>ы</w:t>
      </w:r>
      <w:r w:rsidRPr="009345B0">
        <w:rPr>
          <w:i/>
          <w:sz w:val="24"/>
          <w:szCs w:val="24"/>
        </w:rPr>
        <w:t>бор происходит любым случайным образом из всех возможных теоретических комбинаций. Здесь имеются предшественники, способные к дифференцировке в эритроциты и мег</w:t>
      </w:r>
      <w:r w:rsidRPr="009345B0">
        <w:rPr>
          <w:i/>
          <w:sz w:val="24"/>
          <w:szCs w:val="24"/>
        </w:rPr>
        <w:t>а</w:t>
      </w:r>
      <w:r w:rsidRPr="009345B0">
        <w:rPr>
          <w:i/>
          <w:sz w:val="24"/>
          <w:szCs w:val="24"/>
        </w:rPr>
        <w:t>кариоциты, в эритроциты и гранулоциты, мегакариоциты и гранулоциты, то есть во</w:t>
      </w:r>
      <w:r w:rsidRPr="009345B0">
        <w:rPr>
          <w:i/>
          <w:sz w:val="24"/>
          <w:szCs w:val="24"/>
        </w:rPr>
        <w:t>з</w:t>
      </w:r>
      <w:r w:rsidRPr="009345B0">
        <w:rPr>
          <w:i/>
          <w:sz w:val="24"/>
          <w:szCs w:val="24"/>
        </w:rPr>
        <w:t xml:space="preserve">никают 2 </w:t>
      </w:r>
      <w:r w:rsidRPr="009345B0">
        <w:rPr>
          <w:i/>
          <w:sz w:val="24"/>
          <w:szCs w:val="24"/>
        </w:rPr>
        <w:softHyphen/>
        <w:t>– 5-потентные КОЕ в любом наборе (за исключением лимфоцитов). В дальне</w:t>
      </w:r>
      <w:r w:rsidRPr="009345B0">
        <w:rPr>
          <w:i/>
          <w:sz w:val="24"/>
          <w:szCs w:val="24"/>
        </w:rPr>
        <w:t>й</w:t>
      </w:r>
      <w:r w:rsidRPr="009345B0">
        <w:rPr>
          <w:i/>
          <w:sz w:val="24"/>
          <w:szCs w:val="24"/>
        </w:rPr>
        <w:t xml:space="preserve">шем они превращаются в </w:t>
      </w:r>
      <w:r w:rsidRPr="009345B0">
        <w:rPr>
          <w:b/>
          <w:i/>
          <w:sz w:val="24"/>
          <w:szCs w:val="24"/>
        </w:rPr>
        <w:t>унипотентные (монопотентные)</w:t>
      </w:r>
      <w:r w:rsidRPr="009345B0">
        <w:rPr>
          <w:i/>
          <w:sz w:val="24"/>
          <w:szCs w:val="24"/>
        </w:rPr>
        <w:t xml:space="preserve"> </w:t>
      </w:r>
      <w:r w:rsidRPr="009345B0">
        <w:rPr>
          <w:b/>
          <w:i/>
          <w:sz w:val="24"/>
          <w:szCs w:val="24"/>
        </w:rPr>
        <w:t>коммитир</w:t>
      </w:r>
      <w:r w:rsidRPr="009345B0">
        <w:rPr>
          <w:b/>
          <w:i/>
          <w:sz w:val="24"/>
          <w:szCs w:val="24"/>
        </w:rPr>
        <w:t>о</w:t>
      </w:r>
      <w:r w:rsidRPr="009345B0">
        <w:rPr>
          <w:b/>
          <w:i/>
          <w:spacing w:val="-4"/>
          <w:sz w:val="24"/>
          <w:szCs w:val="24"/>
        </w:rPr>
        <w:t>ванные клетки</w:t>
      </w:r>
      <w:r w:rsidRPr="009345B0">
        <w:rPr>
          <w:i/>
          <w:spacing w:val="-4"/>
          <w:sz w:val="24"/>
          <w:szCs w:val="24"/>
        </w:rPr>
        <w:t>, т. е. становятся предшественниками, которые дают начало морфологически распознава</w:t>
      </w:r>
      <w:r w:rsidRPr="009345B0">
        <w:rPr>
          <w:i/>
          <w:spacing w:val="-4"/>
          <w:sz w:val="24"/>
          <w:szCs w:val="24"/>
        </w:rPr>
        <w:t>е</w:t>
      </w:r>
      <w:r w:rsidRPr="009345B0">
        <w:rPr>
          <w:i/>
          <w:spacing w:val="-4"/>
          <w:sz w:val="24"/>
          <w:szCs w:val="24"/>
        </w:rPr>
        <w:t>мым клонам, иными словами, дифференцируются только в одном н</w:t>
      </w:r>
      <w:r w:rsidRPr="009345B0">
        <w:rPr>
          <w:i/>
          <w:spacing w:val="-4"/>
          <w:sz w:val="24"/>
          <w:szCs w:val="24"/>
        </w:rPr>
        <w:t>а</w:t>
      </w:r>
      <w:r w:rsidRPr="009345B0">
        <w:rPr>
          <w:i/>
          <w:spacing w:val="-4"/>
          <w:sz w:val="24"/>
          <w:szCs w:val="24"/>
        </w:rPr>
        <w:t>правлении.</w:t>
      </w:r>
    </w:p>
    <w:p w:rsidR="00C335F6" w:rsidRPr="00D53112" w:rsidRDefault="00C335F6" w:rsidP="00AB1DD3">
      <w:pPr>
        <w:widowControl w:val="0"/>
        <w:ind w:firstLine="374"/>
        <w:jc w:val="both"/>
        <w:rPr>
          <w:i/>
          <w:sz w:val="24"/>
          <w:szCs w:val="24"/>
        </w:rPr>
      </w:pPr>
      <w:r w:rsidRPr="00D53112">
        <w:rPr>
          <w:b/>
          <w:i/>
          <w:spacing w:val="-4"/>
          <w:sz w:val="24"/>
          <w:szCs w:val="24"/>
        </w:rPr>
        <w:t xml:space="preserve">Регуляция гемопоэза. </w:t>
      </w:r>
      <w:r w:rsidRPr="00D53112">
        <w:rPr>
          <w:i/>
          <w:sz w:val="24"/>
          <w:szCs w:val="24"/>
        </w:rPr>
        <w:t>Все без исключения предшественники способны к размножению только при наличии специальных стимулирующих факторов, образуемых преимущес</w:t>
      </w:r>
      <w:r w:rsidRPr="00D53112">
        <w:rPr>
          <w:i/>
          <w:sz w:val="24"/>
          <w:szCs w:val="24"/>
        </w:rPr>
        <w:t>т</w:t>
      </w:r>
      <w:r w:rsidRPr="00D53112">
        <w:rPr>
          <w:i/>
          <w:sz w:val="24"/>
          <w:szCs w:val="24"/>
        </w:rPr>
        <w:t>венно моноцитами, макрофагами, лимфоцитами, эндотелиальными клетками и стр</w:t>
      </w:r>
      <w:r w:rsidRPr="00D53112">
        <w:rPr>
          <w:i/>
          <w:sz w:val="24"/>
          <w:szCs w:val="24"/>
        </w:rPr>
        <w:t>о</w:t>
      </w:r>
      <w:r w:rsidRPr="00D53112">
        <w:rPr>
          <w:i/>
          <w:sz w:val="24"/>
          <w:szCs w:val="24"/>
        </w:rPr>
        <w:t xml:space="preserve">мальными элементами костного мозга и получивших наименование </w:t>
      </w:r>
      <w:r w:rsidRPr="00D53112">
        <w:rPr>
          <w:b/>
          <w:i/>
          <w:sz w:val="24"/>
          <w:szCs w:val="24"/>
        </w:rPr>
        <w:t xml:space="preserve">цитокинов. </w:t>
      </w:r>
      <w:r w:rsidRPr="00D53112">
        <w:rPr>
          <w:i/>
          <w:sz w:val="24"/>
          <w:szCs w:val="24"/>
        </w:rPr>
        <w:t>В н</w:t>
      </w:r>
      <w:r w:rsidRPr="00D53112">
        <w:rPr>
          <w:i/>
          <w:sz w:val="24"/>
          <w:szCs w:val="24"/>
        </w:rPr>
        <w:t>а</w:t>
      </w:r>
      <w:r w:rsidRPr="00D53112">
        <w:rPr>
          <w:i/>
          <w:sz w:val="24"/>
          <w:szCs w:val="24"/>
        </w:rPr>
        <w:t>стоящее время обнаружен целый ряд специфических цитокинов, влияющих на процессы кроветворения и обеспечивающих развитие того или иного клона клеток на поздних ст</w:t>
      </w:r>
      <w:r w:rsidRPr="00D53112">
        <w:rPr>
          <w:i/>
          <w:sz w:val="24"/>
          <w:szCs w:val="24"/>
        </w:rPr>
        <w:t>а</w:t>
      </w:r>
      <w:r w:rsidRPr="00D53112">
        <w:rPr>
          <w:i/>
          <w:sz w:val="24"/>
          <w:szCs w:val="24"/>
        </w:rPr>
        <w:t>диях их формирования. К таким биол</w:t>
      </w:r>
      <w:r w:rsidRPr="00D53112">
        <w:rPr>
          <w:i/>
          <w:sz w:val="24"/>
          <w:szCs w:val="24"/>
        </w:rPr>
        <w:t>о</w:t>
      </w:r>
      <w:r w:rsidRPr="00D53112">
        <w:rPr>
          <w:i/>
          <w:sz w:val="24"/>
          <w:szCs w:val="24"/>
        </w:rPr>
        <w:t xml:space="preserve">гически активным соединениям относятся фактор эритропоэза – </w:t>
      </w:r>
      <w:r w:rsidRPr="00D53112">
        <w:rPr>
          <w:b/>
          <w:i/>
          <w:sz w:val="24"/>
          <w:szCs w:val="24"/>
        </w:rPr>
        <w:t>эритроп</w:t>
      </w:r>
      <w:r w:rsidRPr="00D53112">
        <w:rPr>
          <w:b/>
          <w:i/>
          <w:sz w:val="24"/>
          <w:szCs w:val="24"/>
        </w:rPr>
        <w:t>о</w:t>
      </w:r>
      <w:r w:rsidRPr="00D53112">
        <w:rPr>
          <w:b/>
          <w:i/>
          <w:sz w:val="24"/>
          <w:szCs w:val="24"/>
        </w:rPr>
        <w:t>этин</w:t>
      </w:r>
      <w:r w:rsidRPr="00D53112">
        <w:rPr>
          <w:i/>
          <w:sz w:val="24"/>
          <w:szCs w:val="24"/>
        </w:rPr>
        <w:t xml:space="preserve">, тромбоцитопоэза – </w:t>
      </w:r>
      <w:r w:rsidRPr="00D53112">
        <w:rPr>
          <w:b/>
          <w:i/>
          <w:sz w:val="24"/>
          <w:szCs w:val="24"/>
        </w:rPr>
        <w:t>тромбопоэтин</w:t>
      </w:r>
      <w:r w:rsidRPr="00D53112">
        <w:rPr>
          <w:i/>
          <w:sz w:val="24"/>
          <w:szCs w:val="24"/>
        </w:rPr>
        <w:t xml:space="preserve"> и </w:t>
      </w:r>
      <w:r w:rsidRPr="00D53112">
        <w:rPr>
          <w:b/>
          <w:i/>
          <w:sz w:val="24"/>
          <w:szCs w:val="24"/>
        </w:rPr>
        <w:t>фактор роста и развития мегакариоцитов (</w:t>
      </w:r>
      <w:r w:rsidRPr="00D53112">
        <w:rPr>
          <w:b/>
          <w:i/>
          <w:sz w:val="24"/>
          <w:szCs w:val="24"/>
          <w:lang w:val="en-US"/>
        </w:rPr>
        <w:t>Mg</w:t>
      </w:r>
      <w:r w:rsidRPr="00D53112">
        <w:rPr>
          <w:b/>
          <w:i/>
          <w:sz w:val="24"/>
          <w:szCs w:val="24"/>
        </w:rPr>
        <w:t>-</w:t>
      </w:r>
      <w:r w:rsidRPr="00D53112">
        <w:rPr>
          <w:b/>
          <w:i/>
          <w:sz w:val="24"/>
          <w:szCs w:val="24"/>
          <w:lang w:val="en-US"/>
        </w:rPr>
        <w:t>CSF</w:t>
      </w:r>
      <w:r w:rsidRPr="00D53112">
        <w:rPr>
          <w:b/>
          <w:i/>
          <w:sz w:val="24"/>
          <w:szCs w:val="24"/>
        </w:rPr>
        <w:t>)</w:t>
      </w:r>
      <w:r w:rsidRPr="00D53112">
        <w:rPr>
          <w:i/>
          <w:sz w:val="24"/>
          <w:szCs w:val="24"/>
        </w:rPr>
        <w:t>, фактор, влияющий на развитие макрофагов и м</w:t>
      </w:r>
      <w:r w:rsidRPr="00D53112">
        <w:rPr>
          <w:i/>
          <w:sz w:val="24"/>
          <w:szCs w:val="24"/>
        </w:rPr>
        <w:t>о</w:t>
      </w:r>
      <w:r w:rsidRPr="00D53112">
        <w:rPr>
          <w:i/>
          <w:sz w:val="24"/>
          <w:szCs w:val="24"/>
        </w:rPr>
        <w:t xml:space="preserve">ноцитов, – </w:t>
      </w:r>
      <w:r w:rsidRPr="00D53112">
        <w:rPr>
          <w:b/>
          <w:i/>
          <w:sz w:val="24"/>
          <w:szCs w:val="24"/>
        </w:rPr>
        <w:t>макрофагальный колониестимулирующий фактор (М-СS</w:t>
      </w:r>
      <w:r w:rsidRPr="00D53112">
        <w:rPr>
          <w:b/>
          <w:i/>
          <w:sz w:val="24"/>
          <w:szCs w:val="24"/>
          <w:lang w:val="en-US"/>
        </w:rPr>
        <w:t>F</w:t>
      </w:r>
      <w:r w:rsidRPr="00D53112">
        <w:rPr>
          <w:b/>
          <w:i/>
          <w:sz w:val="24"/>
          <w:szCs w:val="24"/>
        </w:rPr>
        <w:t>)</w:t>
      </w:r>
      <w:r w:rsidRPr="00D53112">
        <w:rPr>
          <w:i/>
          <w:sz w:val="24"/>
          <w:szCs w:val="24"/>
        </w:rPr>
        <w:t xml:space="preserve"> и другие. И</w:t>
      </w:r>
      <w:r w:rsidRPr="00D53112">
        <w:rPr>
          <w:i/>
          <w:sz w:val="24"/>
          <w:szCs w:val="24"/>
        </w:rPr>
        <w:t>з</w:t>
      </w:r>
      <w:r w:rsidRPr="00D53112">
        <w:rPr>
          <w:i/>
          <w:sz w:val="24"/>
          <w:szCs w:val="24"/>
        </w:rPr>
        <w:t>вестны также факторы, действующие на ранних этапах кроветворения. Это так наз</w:t>
      </w:r>
      <w:r w:rsidRPr="00D53112">
        <w:rPr>
          <w:i/>
          <w:sz w:val="24"/>
          <w:szCs w:val="24"/>
        </w:rPr>
        <w:t>ы</w:t>
      </w:r>
      <w:r w:rsidRPr="00D53112">
        <w:rPr>
          <w:i/>
          <w:sz w:val="24"/>
          <w:szCs w:val="24"/>
        </w:rPr>
        <w:t xml:space="preserve">ваемый </w:t>
      </w:r>
      <w:r w:rsidRPr="00D53112">
        <w:rPr>
          <w:b/>
          <w:i/>
          <w:sz w:val="24"/>
          <w:szCs w:val="24"/>
        </w:rPr>
        <w:t>белковый фактор</w:t>
      </w:r>
      <w:r w:rsidRPr="00D53112">
        <w:rPr>
          <w:i/>
          <w:sz w:val="24"/>
          <w:szCs w:val="24"/>
        </w:rPr>
        <w:t xml:space="preserve"> </w:t>
      </w:r>
      <w:r w:rsidRPr="00D53112">
        <w:rPr>
          <w:b/>
          <w:i/>
          <w:sz w:val="24"/>
          <w:szCs w:val="24"/>
        </w:rPr>
        <w:t xml:space="preserve">стила </w:t>
      </w:r>
      <w:r w:rsidRPr="00D53112">
        <w:rPr>
          <w:b/>
          <w:i/>
          <w:sz w:val="24"/>
          <w:szCs w:val="24"/>
          <w:lang w:val="en-US"/>
        </w:rPr>
        <w:t>SCF</w:t>
      </w:r>
      <w:r w:rsidRPr="00D53112">
        <w:rPr>
          <w:i/>
          <w:sz w:val="24"/>
          <w:szCs w:val="24"/>
        </w:rPr>
        <w:t xml:space="preserve"> (от английского слова </w:t>
      </w:r>
      <w:r w:rsidRPr="00D53112">
        <w:rPr>
          <w:i/>
          <w:sz w:val="24"/>
          <w:szCs w:val="24"/>
          <w:lang w:val="en-US"/>
        </w:rPr>
        <w:t>steel</w:t>
      </w:r>
      <w:r w:rsidRPr="00D53112">
        <w:rPr>
          <w:i/>
          <w:sz w:val="24"/>
          <w:szCs w:val="24"/>
        </w:rPr>
        <w:t xml:space="preserve"> – стальной) или, иначе, </w:t>
      </w:r>
      <w:r w:rsidRPr="00D53112">
        <w:rPr>
          <w:b/>
          <w:i/>
          <w:sz w:val="24"/>
          <w:szCs w:val="24"/>
        </w:rPr>
        <w:t>фактор ствол</w:t>
      </w:r>
      <w:r w:rsidRPr="00D53112">
        <w:rPr>
          <w:b/>
          <w:i/>
          <w:sz w:val="24"/>
          <w:szCs w:val="24"/>
        </w:rPr>
        <w:t>о</w:t>
      </w:r>
      <w:r w:rsidRPr="00D53112">
        <w:rPr>
          <w:b/>
          <w:i/>
          <w:sz w:val="24"/>
          <w:szCs w:val="24"/>
        </w:rPr>
        <w:t>вых клеток (ФСК)</w:t>
      </w:r>
      <w:r w:rsidRPr="00D53112">
        <w:rPr>
          <w:i/>
          <w:sz w:val="24"/>
          <w:szCs w:val="24"/>
        </w:rPr>
        <w:t xml:space="preserve">, и </w:t>
      </w:r>
      <w:r w:rsidRPr="00D53112">
        <w:rPr>
          <w:b/>
          <w:i/>
          <w:sz w:val="24"/>
          <w:szCs w:val="24"/>
        </w:rPr>
        <w:t>лейкозингибирующий фактор</w:t>
      </w:r>
      <w:r w:rsidRPr="00D53112">
        <w:rPr>
          <w:i/>
          <w:sz w:val="24"/>
          <w:szCs w:val="24"/>
        </w:rPr>
        <w:t xml:space="preserve"> </w:t>
      </w:r>
      <w:r w:rsidRPr="00D53112">
        <w:rPr>
          <w:b/>
          <w:i/>
          <w:sz w:val="24"/>
          <w:szCs w:val="24"/>
        </w:rPr>
        <w:t>(</w:t>
      </w:r>
      <w:r w:rsidRPr="00D53112">
        <w:rPr>
          <w:b/>
          <w:i/>
          <w:sz w:val="24"/>
          <w:szCs w:val="24"/>
          <w:lang w:val="en-US"/>
        </w:rPr>
        <w:t>LIF</w:t>
      </w:r>
      <w:r w:rsidRPr="00D53112">
        <w:rPr>
          <w:b/>
          <w:i/>
          <w:sz w:val="24"/>
          <w:szCs w:val="24"/>
        </w:rPr>
        <w:t>)</w:t>
      </w:r>
      <w:r w:rsidRPr="00D53112">
        <w:rPr>
          <w:i/>
          <w:sz w:val="24"/>
          <w:szCs w:val="24"/>
        </w:rPr>
        <w:t>, способные оказывать влияние непосредственно на СКК и стволовые мультипотентные клетки, в</w:t>
      </w:r>
      <w:r w:rsidRPr="00D53112">
        <w:rPr>
          <w:i/>
          <w:sz w:val="24"/>
          <w:szCs w:val="24"/>
        </w:rPr>
        <w:t>ы</w:t>
      </w:r>
      <w:r w:rsidRPr="00D53112">
        <w:rPr>
          <w:i/>
          <w:sz w:val="24"/>
          <w:szCs w:val="24"/>
        </w:rPr>
        <w:t>зывая их пролиферацию и переход в полиолигопотентные коммитированные клетки. Э</w:t>
      </w:r>
      <w:r w:rsidRPr="00D53112">
        <w:rPr>
          <w:i/>
          <w:sz w:val="24"/>
          <w:szCs w:val="24"/>
        </w:rPr>
        <w:t>н</w:t>
      </w:r>
      <w:r w:rsidRPr="00D53112">
        <w:rPr>
          <w:i/>
          <w:sz w:val="24"/>
          <w:szCs w:val="24"/>
        </w:rPr>
        <w:t>дотелиоцитами сосудов костного мозга вырабатыв</w:t>
      </w:r>
      <w:r w:rsidRPr="00D53112">
        <w:rPr>
          <w:i/>
          <w:sz w:val="24"/>
          <w:szCs w:val="24"/>
        </w:rPr>
        <w:t>а</w:t>
      </w:r>
      <w:r w:rsidRPr="00D53112">
        <w:rPr>
          <w:i/>
          <w:sz w:val="24"/>
          <w:szCs w:val="24"/>
        </w:rPr>
        <w:t xml:space="preserve">ется </w:t>
      </w:r>
      <w:r w:rsidRPr="00D53112">
        <w:rPr>
          <w:b/>
          <w:i/>
          <w:sz w:val="24"/>
          <w:szCs w:val="24"/>
          <w:lang w:val="en-US"/>
        </w:rPr>
        <w:t>Kit</w:t>
      </w:r>
      <w:r w:rsidRPr="00D53112">
        <w:rPr>
          <w:b/>
          <w:i/>
          <w:sz w:val="24"/>
          <w:szCs w:val="24"/>
        </w:rPr>
        <w:t>-лиганд,</w:t>
      </w:r>
      <w:r w:rsidRPr="00D53112">
        <w:rPr>
          <w:i/>
          <w:sz w:val="24"/>
          <w:szCs w:val="24"/>
        </w:rPr>
        <w:t xml:space="preserve"> обеспечивающий взаимодействие стр</w:t>
      </w:r>
      <w:r w:rsidRPr="00D53112">
        <w:rPr>
          <w:i/>
          <w:sz w:val="24"/>
          <w:szCs w:val="24"/>
        </w:rPr>
        <w:t>о</w:t>
      </w:r>
      <w:r w:rsidRPr="00D53112">
        <w:rPr>
          <w:i/>
          <w:sz w:val="24"/>
          <w:szCs w:val="24"/>
        </w:rPr>
        <w:t xml:space="preserve">мы со стволовыми клетками, что является одним из важнейших факторов нормального гемопоэза. Кроме того, на пСКК действуют и другие цитокины, получившие наименование </w:t>
      </w:r>
      <w:r w:rsidRPr="00D53112">
        <w:rPr>
          <w:b/>
          <w:i/>
          <w:sz w:val="24"/>
          <w:szCs w:val="24"/>
        </w:rPr>
        <w:t>интерлейкины</w:t>
      </w:r>
      <w:r w:rsidRPr="00D53112">
        <w:rPr>
          <w:i/>
          <w:sz w:val="24"/>
          <w:szCs w:val="24"/>
        </w:rPr>
        <w:t xml:space="preserve"> (</w:t>
      </w:r>
      <w:r w:rsidRPr="00D53112">
        <w:rPr>
          <w:b/>
          <w:i/>
          <w:sz w:val="24"/>
          <w:szCs w:val="24"/>
          <w:lang w:val="en-US"/>
        </w:rPr>
        <w:t>IL</w:t>
      </w:r>
      <w:r w:rsidRPr="00D53112">
        <w:rPr>
          <w:i/>
          <w:sz w:val="24"/>
          <w:szCs w:val="24"/>
        </w:rPr>
        <w:t xml:space="preserve">), и так называемые </w:t>
      </w:r>
      <w:r w:rsidRPr="00D53112">
        <w:rPr>
          <w:b/>
          <w:i/>
          <w:sz w:val="24"/>
          <w:szCs w:val="24"/>
        </w:rPr>
        <w:t>ростовые факторы</w:t>
      </w:r>
      <w:r w:rsidRPr="00D53112">
        <w:rPr>
          <w:i/>
          <w:sz w:val="24"/>
          <w:szCs w:val="24"/>
        </w:rPr>
        <w:t>. На пСКК оказ</w:t>
      </w:r>
      <w:r w:rsidRPr="00D53112">
        <w:rPr>
          <w:i/>
          <w:sz w:val="24"/>
          <w:szCs w:val="24"/>
        </w:rPr>
        <w:t>ы</w:t>
      </w:r>
      <w:r w:rsidRPr="00D53112">
        <w:rPr>
          <w:i/>
          <w:sz w:val="24"/>
          <w:szCs w:val="24"/>
        </w:rPr>
        <w:t xml:space="preserve">вают влияние </w:t>
      </w:r>
      <w:r w:rsidRPr="00D53112">
        <w:rPr>
          <w:b/>
          <w:i/>
          <w:sz w:val="24"/>
          <w:szCs w:val="24"/>
          <w:lang w:val="en-US"/>
        </w:rPr>
        <w:t>IL</w:t>
      </w:r>
      <w:r w:rsidRPr="00D53112">
        <w:rPr>
          <w:b/>
          <w:i/>
          <w:sz w:val="24"/>
          <w:szCs w:val="24"/>
        </w:rPr>
        <w:t xml:space="preserve">-1, IL-3, </w:t>
      </w:r>
      <w:r w:rsidRPr="00D53112">
        <w:rPr>
          <w:b/>
          <w:i/>
          <w:sz w:val="24"/>
          <w:szCs w:val="24"/>
          <w:lang w:val="en-US"/>
        </w:rPr>
        <w:t>IL</w:t>
      </w:r>
      <w:r w:rsidRPr="00D53112">
        <w:rPr>
          <w:b/>
          <w:i/>
          <w:sz w:val="24"/>
          <w:szCs w:val="24"/>
        </w:rPr>
        <w:t xml:space="preserve">-6, </w:t>
      </w:r>
      <w:r w:rsidRPr="00D53112">
        <w:rPr>
          <w:b/>
          <w:i/>
          <w:sz w:val="24"/>
          <w:szCs w:val="24"/>
          <w:lang w:val="en-US"/>
        </w:rPr>
        <w:t>IL</w:t>
      </w:r>
      <w:r w:rsidRPr="00D53112">
        <w:rPr>
          <w:b/>
          <w:i/>
          <w:sz w:val="24"/>
          <w:szCs w:val="24"/>
        </w:rPr>
        <w:t xml:space="preserve">-11, </w:t>
      </w:r>
      <w:r w:rsidRPr="00D53112">
        <w:rPr>
          <w:b/>
          <w:i/>
          <w:sz w:val="24"/>
          <w:szCs w:val="24"/>
          <w:lang w:val="en-US"/>
        </w:rPr>
        <w:t>IL</w:t>
      </w:r>
      <w:r w:rsidRPr="00D53112">
        <w:rPr>
          <w:b/>
          <w:i/>
          <w:sz w:val="24"/>
          <w:szCs w:val="24"/>
        </w:rPr>
        <w:t xml:space="preserve">-12, </w:t>
      </w:r>
      <w:r w:rsidRPr="00D53112">
        <w:rPr>
          <w:i/>
          <w:sz w:val="24"/>
          <w:szCs w:val="24"/>
        </w:rPr>
        <w:t xml:space="preserve">а также </w:t>
      </w:r>
      <w:r w:rsidRPr="00D53112">
        <w:rPr>
          <w:b/>
          <w:i/>
          <w:sz w:val="24"/>
          <w:szCs w:val="24"/>
        </w:rPr>
        <w:t>гранулоцитарный колониестимулирующий фактор</w:t>
      </w:r>
      <w:r w:rsidRPr="00D53112">
        <w:rPr>
          <w:i/>
          <w:sz w:val="24"/>
          <w:szCs w:val="24"/>
        </w:rPr>
        <w:t xml:space="preserve"> (</w:t>
      </w:r>
      <w:r w:rsidRPr="00D53112">
        <w:rPr>
          <w:b/>
          <w:i/>
          <w:sz w:val="24"/>
          <w:szCs w:val="24"/>
          <w:lang w:val="en-US"/>
        </w:rPr>
        <w:t>G</w:t>
      </w:r>
      <w:r w:rsidRPr="00D53112">
        <w:rPr>
          <w:b/>
          <w:i/>
          <w:sz w:val="24"/>
          <w:szCs w:val="24"/>
        </w:rPr>
        <w:t>-</w:t>
      </w:r>
      <w:r w:rsidRPr="00D53112">
        <w:rPr>
          <w:b/>
          <w:i/>
          <w:sz w:val="24"/>
          <w:szCs w:val="24"/>
          <w:lang w:val="en-US"/>
        </w:rPr>
        <w:t>CSF</w:t>
      </w:r>
      <w:r w:rsidRPr="00D53112">
        <w:rPr>
          <w:b/>
          <w:i/>
          <w:sz w:val="24"/>
          <w:szCs w:val="24"/>
        </w:rPr>
        <w:t>).</w:t>
      </w:r>
      <w:r w:rsidRPr="00D53112">
        <w:rPr>
          <w:i/>
          <w:sz w:val="24"/>
          <w:szCs w:val="24"/>
        </w:rPr>
        <w:t xml:space="preserve"> На полиолигопотентные коммитированные предшественники оказывает влияние </w:t>
      </w:r>
      <w:r w:rsidRPr="00D53112">
        <w:rPr>
          <w:b/>
          <w:i/>
          <w:sz w:val="24"/>
          <w:szCs w:val="24"/>
          <w:lang w:val="en-US"/>
        </w:rPr>
        <w:t>IL</w:t>
      </w:r>
      <w:r w:rsidRPr="00D53112">
        <w:rPr>
          <w:b/>
          <w:i/>
          <w:sz w:val="24"/>
          <w:szCs w:val="24"/>
        </w:rPr>
        <w:t xml:space="preserve">-З и </w:t>
      </w:r>
      <w:r w:rsidRPr="00D53112">
        <w:rPr>
          <w:b/>
          <w:i/>
          <w:sz w:val="24"/>
          <w:szCs w:val="24"/>
          <w:lang w:val="en-US"/>
        </w:rPr>
        <w:t>G</w:t>
      </w:r>
      <w:r w:rsidRPr="00D53112">
        <w:rPr>
          <w:b/>
          <w:i/>
          <w:sz w:val="24"/>
          <w:szCs w:val="24"/>
        </w:rPr>
        <w:t>-С</w:t>
      </w:r>
      <w:r w:rsidRPr="00D53112">
        <w:rPr>
          <w:b/>
          <w:i/>
          <w:sz w:val="24"/>
          <w:szCs w:val="24"/>
          <w:lang w:val="en-US"/>
        </w:rPr>
        <w:t>SF</w:t>
      </w:r>
      <w:r w:rsidRPr="00D53112">
        <w:rPr>
          <w:i/>
          <w:sz w:val="24"/>
          <w:szCs w:val="24"/>
        </w:rPr>
        <w:t>, после чего появляется комплекс кол</w:t>
      </w:r>
      <w:r w:rsidRPr="00D53112">
        <w:rPr>
          <w:i/>
          <w:sz w:val="24"/>
          <w:szCs w:val="24"/>
        </w:rPr>
        <w:t>о</w:t>
      </w:r>
      <w:r w:rsidRPr="00D53112">
        <w:rPr>
          <w:i/>
          <w:sz w:val="24"/>
          <w:szCs w:val="24"/>
        </w:rPr>
        <w:t xml:space="preserve">ниеобразующих единиц, объединяющий от 2 до 5 КОЕ в любых наборах. </w:t>
      </w:r>
      <w:r w:rsidR="00AB1DD3" w:rsidRPr="00D53112">
        <w:rPr>
          <w:i/>
          <w:sz w:val="24"/>
          <w:szCs w:val="24"/>
        </w:rPr>
        <w:t xml:space="preserve">Значительная роль в гемопоэзе отводится </w:t>
      </w:r>
      <w:r w:rsidR="00AB1DD3" w:rsidRPr="00D53112">
        <w:rPr>
          <w:i/>
          <w:sz w:val="24"/>
          <w:szCs w:val="24"/>
          <w:lang w:val="en-US"/>
        </w:rPr>
        <w:t>IL</w:t>
      </w:r>
      <w:r w:rsidR="00AB1DD3" w:rsidRPr="00D53112">
        <w:rPr>
          <w:i/>
          <w:sz w:val="24"/>
          <w:szCs w:val="24"/>
        </w:rPr>
        <w:t>-</w:t>
      </w:r>
      <w:r w:rsidR="00AB1DD3" w:rsidRPr="00D53112">
        <w:rPr>
          <w:i/>
          <w:sz w:val="24"/>
          <w:szCs w:val="24"/>
          <w:lang w:val="en-US"/>
        </w:rPr>
        <w:t>B</w:t>
      </w:r>
      <w:r w:rsidR="00AB1DD3" w:rsidRPr="00D53112">
        <w:rPr>
          <w:i/>
          <w:sz w:val="24"/>
          <w:szCs w:val="24"/>
        </w:rPr>
        <w:t>30, способному оказывать влияние на созревание разли</w:t>
      </w:r>
      <w:r w:rsidR="00AB1DD3" w:rsidRPr="00D53112">
        <w:rPr>
          <w:i/>
          <w:sz w:val="24"/>
          <w:szCs w:val="24"/>
        </w:rPr>
        <w:t>ч</w:t>
      </w:r>
      <w:r w:rsidR="00AB1DD3" w:rsidRPr="00D53112">
        <w:rPr>
          <w:i/>
          <w:sz w:val="24"/>
          <w:szCs w:val="24"/>
        </w:rPr>
        <w:t xml:space="preserve">ных гемопоэтических клеток предшественников, в том числе Т- и В-лимфоцитов, </w:t>
      </w:r>
      <w:r w:rsidR="00AB1DD3" w:rsidRPr="00D53112">
        <w:rPr>
          <w:i/>
          <w:sz w:val="24"/>
          <w:szCs w:val="24"/>
          <w:lang w:val="en-US"/>
        </w:rPr>
        <w:t>NK</w:t>
      </w:r>
      <w:r w:rsidR="00AB1DD3" w:rsidRPr="00D53112">
        <w:rPr>
          <w:i/>
          <w:sz w:val="24"/>
          <w:szCs w:val="24"/>
        </w:rPr>
        <w:t>-клеток, моноцитов, ма</w:t>
      </w:r>
      <w:r w:rsidR="00AB1DD3" w:rsidRPr="00D53112">
        <w:rPr>
          <w:i/>
          <w:sz w:val="24"/>
          <w:szCs w:val="24"/>
        </w:rPr>
        <w:t>к</w:t>
      </w:r>
      <w:r w:rsidR="00AB1DD3" w:rsidRPr="00D53112">
        <w:rPr>
          <w:i/>
          <w:sz w:val="24"/>
          <w:szCs w:val="24"/>
        </w:rPr>
        <w:t>рофагов и других. Т- и В-лимфоцитов</w:t>
      </w:r>
      <w:r w:rsidRPr="00D53112">
        <w:rPr>
          <w:i/>
          <w:sz w:val="24"/>
          <w:szCs w:val="24"/>
        </w:rPr>
        <w:t xml:space="preserve"> образуются из какого-либо предшественника стволовых мультипотентных клеток, на эти клетки действует </w:t>
      </w:r>
      <w:r w:rsidRPr="00D53112">
        <w:rPr>
          <w:i/>
          <w:sz w:val="24"/>
          <w:szCs w:val="24"/>
          <w:lang w:val="en-US"/>
        </w:rPr>
        <w:t>IL</w:t>
      </w:r>
      <w:r w:rsidRPr="00D53112">
        <w:rPr>
          <w:i/>
          <w:sz w:val="24"/>
          <w:szCs w:val="24"/>
        </w:rPr>
        <w:t>-1, в результате чего они могут превр</w:t>
      </w:r>
      <w:r w:rsidRPr="00D53112">
        <w:rPr>
          <w:i/>
          <w:sz w:val="24"/>
          <w:szCs w:val="24"/>
        </w:rPr>
        <w:t>а</w:t>
      </w:r>
      <w:r w:rsidRPr="00D53112">
        <w:rPr>
          <w:i/>
          <w:sz w:val="24"/>
          <w:szCs w:val="24"/>
        </w:rPr>
        <w:t xml:space="preserve">щаться в пре-Т- и пре-В-лимфоцит. </w:t>
      </w:r>
    </w:p>
    <w:p w:rsidR="00C335F6" w:rsidRPr="009345B0" w:rsidRDefault="00C335F6" w:rsidP="0011698C">
      <w:pPr>
        <w:widowControl w:val="0"/>
        <w:ind w:firstLine="374"/>
        <w:jc w:val="both"/>
        <w:rPr>
          <w:i/>
          <w:sz w:val="24"/>
          <w:szCs w:val="24"/>
        </w:rPr>
      </w:pPr>
      <w:r w:rsidRPr="009345B0">
        <w:rPr>
          <w:i/>
          <w:sz w:val="24"/>
          <w:szCs w:val="24"/>
        </w:rPr>
        <w:t>Часть крови, которой снабжается костный мозг, проходит через костную ткань, где она может обогащаться физиологически активными веществами, в том числе кол</w:t>
      </w:r>
      <w:r w:rsidRPr="009345B0">
        <w:rPr>
          <w:i/>
          <w:sz w:val="24"/>
          <w:szCs w:val="24"/>
        </w:rPr>
        <w:t>о</w:t>
      </w:r>
      <w:r w:rsidRPr="009345B0">
        <w:rPr>
          <w:i/>
          <w:sz w:val="24"/>
          <w:szCs w:val="24"/>
        </w:rPr>
        <w:t>ниестимулирующими факторами, гликозамингл</w:t>
      </w:r>
      <w:r w:rsidRPr="009345B0">
        <w:rPr>
          <w:i/>
          <w:sz w:val="24"/>
          <w:szCs w:val="24"/>
        </w:rPr>
        <w:t>и</w:t>
      </w:r>
      <w:r w:rsidRPr="009345B0">
        <w:rPr>
          <w:i/>
          <w:sz w:val="24"/>
          <w:szCs w:val="24"/>
        </w:rPr>
        <w:t>канами, ионами ка</w:t>
      </w:r>
      <w:r w:rsidR="00AB1DD3">
        <w:rPr>
          <w:i/>
          <w:sz w:val="24"/>
          <w:szCs w:val="24"/>
        </w:rPr>
        <w:t xml:space="preserve">льция и другими. </w:t>
      </w:r>
    </w:p>
    <w:p w:rsidR="00C335F6" w:rsidRPr="009345B0" w:rsidRDefault="00C335F6" w:rsidP="0011698C">
      <w:pPr>
        <w:widowControl w:val="0"/>
        <w:ind w:firstLine="374"/>
        <w:jc w:val="both"/>
        <w:rPr>
          <w:i/>
          <w:sz w:val="24"/>
          <w:szCs w:val="24"/>
        </w:rPr>
      </w:pPr>
      <w:r w:rsidRPr="009345B0">
        <w:rPr>
          <w:i/>
          <w:sz w:val="24"/>
          <w:szCs w:val="24"/>
        </w:rPr>
        <w:lastRenderedPageBreak/>
        <w:t xml:space="preserve">Не последнюю роль в гемопоэзе играет </w:t>
      </w:r>
      <w:r w:rsidRPr="009345B0">
        <w:rPr>
          <w:b/>
          <w:i/>
          <w:sz w:val="24"/>
          <w:szCs w:val="24"/>
        </w:rPr>
        <w:t xml:space="preserve">лиганд </w:t>
      </w:r>
      <w:r w:rsidRPr="009345B0">
        <w:rPr>
          <w:b/>
          <w:i/>
          <w:sz w:val="24"/>
          <w:szCs w:val="24"/>
          <w:lang w:val="en-US"/>
        </w:rPr>
        <w:t>FLK</w:t>
      </w:r>
      <w:r w:rsidRPr="009345B0">
        <w:rPr>
          <w:b/>
          <w:i/>
          <w:sz w:val="24"/>
          <w:szCs w:val="24"/>
        </w:rPr>
        <w:t xml:space="preserve">-2 </w:t>
      </w:r>
      <w:r w:rsidRPr="009345B0">
        <w:rPr>
          <w:i/>
          <w:sz w:val="24"/>
          <w:szCs w:val="24"/>
        </w:rPr>
        <w:t>(</w:t>
      </w:r>
      <w:r w:rsidRPr="009345B0">
        <w:rPr>
          <w:i/>
          <w:sz w:val="24"/>
          <w:szCs w:val="24"/>
          <w:lang w:val="en-US"/>
        </w:rPr>
        <w:t>fetal</w:t>
      </w:r>
      <w:r w:rsidRPr="009345B0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  <w:lang w:val="en-US"/>
        </w:rPr>
        <w:t>liver</w:t>
      </w:r>
      <w:r w:rsidRPr="009345B0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  <w:lang w:val="en-US"/>
        </w:rPr>
        <w:t>kinase</w:t>
      </w:r>
      <w:r w:rsidRPr="009345B0">
        <w:rPr>
          <w:i/>
          <w:sz w:val="24"/>
          <w:szCs w:val="24"/>
        </w:rPr>
        <w:t>-2), вырабат</w:t>
      </w:r>
      <w:r w:rsidRPr="009345B0">
        <w:rPr>
          <w:i/>
          <w:sz w:val="24"/>
          <w:szCs w:val="24"/>
        </w:rPr>
        <w:t>ы</w:t>
      </w:r>
      <w:r w:rsidRPr="009345B0">
        <w:rPr>
          <w:i/>
          <w:sz w:val="24"/>
          <w:szCs w:val="24"/>
        </w:rPr>
        <w:t>ваемый эндотелиальными клетками сосудов костного мозга, стимулирующий пролиф</w:t>
      </w:r>
      <w:r w:rsidRPr="009345B0">
        <w:rPr>
          <w:i/>
          <w:sz w:val="24"/>
          <w:szCs w:val="24"/>
        </w:rPr>
        <w:t>е</w:t>
      </w:r>
      <w:r w:rsidRPr="009345B0">
        <w:rPr>
          <w:i/>
          <w:sz w:val="24"/>
          <w:szCs w:val="24"/>
        </w:rPr>
        <w:t xml:space="preserve">рацию </w:t>
      </w:r>
      <w:r w:rsidRPr="009345B0">
        <w:rPr>
          <w:i/>
          <w:sz w:val="24"/>
          <w:szCs w:val="24"/>
          <w:lang w:val="en-US"/>
        </w:rPr>
        <w:t>CD</w:t>
      </w:r>
      <w:r w:rsidRPr="009345B0">
        <w:rPr>
          <w:i/>
          <w:sz w:val="24"/>
          <w:szCs w:val="24"/>
        </w:rPr>
        <w:t>34-гемопоэтических клеток и их дифференцировку в эритроидном и миелои</w:t>
      </w:r>
      <w:r w:rsidRPr="009345B0">
        <w:rPr>
          <w:i/>
          <w:sz w:val="24"/>
          <w:szCs w:val="24"/>
        </w:rPr>
        <w:t>д</w:t>
      </w:r>
      <w:r w:rsidRPr="009345B0">
        <w:rPr>
          <w:i/>
          <w:sz w:val="24"/>
          <w:szCs w:val="24"/>
        </w:rPr>
        <w:t>ном направлениях.</w:t>
      </w:r>
    </w:p>
    <w:p w:rsidR="00C335F6" w:rsidRPr="009345B0" w:rsidRDefault="00C335F6" w:rsidP="0011698C">
      <w:pPr>
        <w:widowControl w:val="0"/>
        <w:ind w:firstLine="374"/>
        <w:jc w:val="both"/>
        <w:rPr>
          <w:i/>
          <w:sz w:val="24"/>
          <w:szCs w:val="24"/>
        </w:rPr>
      </w:pPr>
      <w:r w:rsidRPr="009345B0">
        <w:rPr>
          <w:i/>
          <w:sz w:val="24"/>
          <w:szCs w:val="24"/>
        </w:rPr>
        <w:t xml:space="preserve">Наконец, фактор роста эндотелия сосудов А – </w:t>
      </w:r>
      <w:r w:rsidRPr="009345B0">
        <w:rPr>
          <w:b/>
          <w:i/>
          <w:sz w:val="24"/>
          <w:szCs w:val="24"/>
          <w:lang w:val="en-US"/>
        </w:rPr>
        <w:t>VEGF</w:t>
      </w:r>
      <w:r w:rsidRPr="009345B0">
        <w:rPr>
          <w:b/>
          <w:i/>
          <w:sz w:val="24"/>
          <w:szCs w:val="24"/>
        </w:rPr>
        <w:t>-</w:t>
      </w:r>
      <w:r w:rsidRPr="009345B0">
        <w:rPr>
          <w:b/>
          <w:i/>
          <w:sz w:val="24"/>
          <w:szCs w:val="24"/>
          <w:lang w:val="en-US"/>
        </w:rPr>
        <w:t>A</w:t>
      </w:r>
      <w:r w:rsidRPr="009345B0">
        <w:rPr>
          <w:i/>
          <w:sz w:val="24"/>
          <w:szCs w:val="24"/>
        </w:rPr>
        <w:t xml:space="preserve"> (</w:t>
      </w:r>
      <w:r w:rsidRPr="009345B0">
        <w:rPr>
          <w:i/>
          <w:sz w:val="24"/>
          <w:szCs w:val="24"/>
          <w:lang w:val="en-US"/>
        </w:rPr>
        <w:t>vascular</w:t>
      </w:r>
      <w:r w:rsidRPr="009345B0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  <w:lang w:val="en-US"/>
        </w:rPr>
        <w:t>endothelial</w:t>
      </w:r>
      <w:r w:rsidRPr="009345B0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  <w:lang w:val="en-US"/>
        </w:rPr>
        <w:t>growth</w:t>
      </w:r>
      <w:r w:rsidRPr="009345B0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  <w:lang w:val="en-US"/>
        </w:rPr>
        <w:t>faktor</w:t>
      </w:r>
      <w:r w:rsidRPr="009345B0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  <w:lang w:val="en-US"/>
        </w:rPr>
        <w:t>A</w:t>
      </w:r>
      <w:r w:rsidRPr="009345B0">
        <w:rPr>
          <w:i/>
          <w:sz w:val="24"/>
          <w:szCs w:val="24"/>
        </w:rPr>
        <w:t>) влияет не только на ангиогенез, но и является важнейшим регулятором гемоп</w:t>
      </w:r>
      <w:r w:rsidRPr="009345B0">
        <w:rPr>
          <w:i/>
          <w:sz w:val="24"/>
          <w:szCs w:val="24"/>
        </w:rPr>
        <w:t>о</w:t>
      </w:r>
      <w:r w:rsidRPr="009345B0">
        <w:rPr>
          <w:i/>
          <w:sz w:val="24"/>
          <w:szCs w:val="24"/>
        </w:rPr>
        <w:t xml:space="preserve">эза. </w:t>
      </w:r>
    </w:p>
    <w:p w:rsidR="00C335F6" w:rsidRPr="009345B0" w:rsidRDefault="00C335F6" w:rsidP="00216809">
      <w:pPr>
        <w:widowControl w:val="0"/>
        <w:ind w:firstLine="374"/>
        <w:jc w:val="both"/>
        <w:rPr>
          <w:i/>
          <w:sz w:val="24"/>
          <w:szCs w:val="24"/>
        </w:rPr>
      </w:pPr>
      <w:r w:rsidRPr="009345B0">
        <w:rPr>
          <w:i/>
          <w:sz w:val="24"/>
          <w:szCs w:val="24"/>
        </w:rPr>
        <w:t>Механизм действия ростовых факторов на процессы кроветворения был изучен только в последнее время с открытием ферментов (тирозинокиназ), относящихся к с</w:t>
      </w:r>
      <w:r w:rsidRPr="009345B0">
        <w:rPr>
          <w:i/>
          <w:sz w:val="24"/>
          <w:szCs w:val="24"/>
        </w:rPr>
        <w:t>е</w:t>
      </w:r>
      <w:r w:rsidRPr="009345B0">
        <w:rPr>
          <w:i/>
          <w:sz w:val="24"/>
          <w:szCs w:val="24"/>
        </w:rPr>
        <w:t xml:space="preserve">мейству </w:t>
      </w:r>
      <w:r w:rsidRPr="009345B0">
        <w:rPr>
          <w:b/>
          <w:i/>
          <w:sz w:val="24"/>
          <w:szCs w:val="24"/>
          <w:lang w:val="en-US"/>
        </w:rPr>
        <w:t>Janus</w:t>
      </w:r>
      <w:r w:rsidRPr="009345B0">
        <w:rPr>
          <w:b/>
          <w:i/>
          <w:sz w:val="24"/>
          <w:szCs w:val="24"/>
        </w:rPr>
        <w:t xml:space="preserve"> активированных киназ</w:t>
      </w:r>
      <w:r w:rsidRPr="009345B0">
        <w:rPr>
          <w:i/>
          <w:sz w:val="24"/>
          <w:szCs w:val="24"/>
        </w:rPr>
        <w:t xml:space="preserve"> –</w:t>
      </w:r>
      <w:r w:rsidRPr="009345B0">
        <w:rPr>
          <w:b/>
          <w:i/>
          <w:sz w:val="24"/>
          <w:szCs w:val="24"/>
        </w:rPr>
        <w:t xml:space="preserve"> </w:t>
      </w:r>
      <w:r w:rsidRPr="009345B0">
        <w:rPr>
          <w:b/>
          <w:i/>
          <w:sz w:val="24"/>
          <w:szCs w:val="24"/>
          <w:lang w:val="en-US"/>
        </w:rPr>
        <w:t>JAK</w:t>
      </w:r>
      <w:r w:rsidRPr="009345B0">
        <w:rPr>
          <w:i/>
          <w:sz w:val="24"/>
          <w:szCs w:val="24"/>
        </w:rPr>
        <w:t xml:space="preserve"> -</w:t>
      </w:r>
      <w:r w:rsidRPr="009345B0">
        <w:rPr>
          <w:b/>
          <w:i/>
          <w:sz w:val="24"/>
          <w:szCs w:val="24"/>
        </w:rPr>
        <w:t>1</w:t>
      </w:r>
      <w:r w:rsidRPr="009345B0">
        <w:rPr>
          <w:i/>
          <w:sz w:val="24"/>
          <w:szCs w:val="24"/>
        </w:rPr>
        <w:t xml:space="preserve">, </w:t>
      </w:r>
      <w:r w:rsidRPr="009345B0">
        <w:rPr>
          <w:b/>
          <w:i/>
          <w:sz w:val="24"/>
          <w:szCs w:val="24"/>
          <w:lang w:val="en-US"/>
        </w:rPr>
        <w:t>JAK</w:t>
      </w:r>
      <w:r w:rsidRPr="009345B0">
        <w:rPr>
          <w:b/>
          <w:i/>
          <w:sz w:val="24"/>
          <w:szCs w:val="24"/>
        </w:rPr>
        <w:t xml:space="preserve">-2, </w:t>
      </w:r>
      <w:r w:rsidRPr="009345B0">
        <w:rPr>
          <w:b/>
          <w:i/>
          <w:sz w:val="24"/>
          <w:szCs w:val="24"/>
          <w:lang w:val="en-US"/>
        </w:rPr>
        <w:t>JAK</w:t>
      </w:r>
      <w:r w:rsidRPr="009345B0">
        <w:rPr>
          <w:b/>
          <w:i/>
          <w:sz w:val="24"/>
          <w:szCs w:val="24"/>
        </w:rPr>
        <w:t xml:space="preserve">-3, </w:t>
      </w:r>
      <w:r w:rsidRPr="009345B0">
        <w:rPr>
          <w:b/>
          <w:i/>
          <w:sz w:val="24"/>
          <w:szCs w:val="24"/>
          <w:lang w:val="en-US"/>
        </w:rPr>
        <w:t>Tyk</w:t>
      </w:r>
      <w:r w:rsidRPr="009345B0">
        <w:rPr>
          <w:b/>
          <w:i/>
          <w:sz w:val="24"/>
          <w:szCs w:val="24"/>
        </w:rPr>
        <w:t>-2.</w:t>
      </w:r>
      <w:r w:rsidRPr="009345B0">
        <w:rPr>
          <w:i/>
          <w:sz w:val="24"/>
          <w:szCs w:val="24"/>
        </w:rPr>
        <w:t xml:space="preserve"> Оказалось, что при взаимодействии ростового фактора с клеткой происходит полимеризация рецепт</w:t>
      </w:r>
      <w:r w:rsidRPr="009345B0">
        <w:rPr>
          <w:i/>
          <w:sz w:val="24"/>
          <w:szCs w:val="24"/>
        </w:rPr>
        <w:t>о</w:t>
      </w:r>
      <w:r w:rsidRPr="009345B0">
        <w:rPr>
          <w:i/>
          <w:sz w:val="24"/>
          <w:szCs w:val="24"/>
        </w:rPr>
        <w:t xml:space="preserve">ра, что сопровождается полимеризацией </w:t>
      </w:r>
      <w:r w:rsidRPr="009345B0">
        <w:rPr>
          <w:i/>
          <w:sz w:val="24"/>
          <w:szCs w:val="24"/>
          <w:lang w:val="en-US"/>
        </w:rPr>
        <w:t>JAK</w:t>
      </w:r>
      <w:r w:rsidRPr="009345B0">
        <w:rPr>
          <w:i/>
          <w:sz w:val="24"/>
          <w:szCs w:val="24"/>
        </w:rPr>
        <w:t>. П</w:t>
      </w:r>
      <w:r w:rsidRPr="009345B0">
        <w:rPr>
          <w:i/>
          <w:sz w:val="24"/>
          <w:szCs w:val="24"/>
        </w:rPr>
        <w:t>о</w:t>
      </w:r>
      <w:r w:rsidRPr="009345B0">
        <w:rPr>
          <w:i/>
          <w:sz w:val="24"/>
          <w:szCs w:val="24"/>
        </w:rPr>
        <w:t xml:space="preserve">следние действуют на так называемые </w:t>
      </w:r>
      <w:r w:rsidRPr="009345B0">
        <w:rPr>
          <w:b/>
          <w:i/>
          <w:sz w:val="24"/>
          <w:szCs w:val="24"/>
        </w:rPr>
        <w:t xml:space="preserve">сигналпередающие и активирующие транскрипцию молекулы, </w:t>
      </w:r>
      <w:r w:rsidRPr="009345B0">
        <w:rPr>
          <w:i/>
          <w:sz w:val="24"/>
          <w:szCs w:val="24"/>
        </w:rPr>
        <w:t>вызывая их фосфорил</w:t>
      </w:r>
      <w:r w:rsidRPr="009345B0">
        <w:rPr>
          <w:i/>
          <w:sz w:val="24"/>
          <w:szCs w:val="24"/>
        </w:rPr>
        <w:t>и</w:t>
      </w:r>
      <w:r w:rsidRPr="009345B0">
        <w:rPr>
          <w:i/>
          <w:sz w:val="24"/>
          <w:szCs w:val="24"/>
        </w:rPr>
        <w:t>рование и способствуя образованию гомо- или гетеродимеров.</w:t>
      </w:r>
      <w:r w:rsidRPr="009345B0">
        <w:rPr>
          <w:b/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</w:rPr>
        <w:t xml:space="preserve">Димеризованные </w:t>
      </w:r>
      <w:r w:rsidRPr="009345B0">
        <w:rPr>
          <w:i/>
          <w:sz w:val="24"/>
          <w:szCs w:val="24"/>
          <w:lang w:val="en-US"/>
        </w:rPr>
        <w:t>STAT</w:t>
      </w:r>
      <w:r w:rsidRPr="009345B0">
        <w:rPr>
          <w:i/>
          <w:sz w:val="24"/>
          <w:szCs w:val="24"/>
        </w:rPr>
        <w:t>-молекулы попадают в ядро и связываются со строго специфическими участками молек</w:t>
      </w:r>
      <w:r w:rsidRPr="009345B0">
        <w:rPr>
          <w:i/>
          <w:sz w:val="24"/>
          <w:szCs w:val="24"/>
        </w:rPr>
        <w:t>у</w:t>
      </w:r>
      <w:r w:rsidRPr="009345B0">
        <w:rPr>
          <w:i/>
          <w:sz w:val="24"/>
          <w:szCs w:val="24"/>
        </w:rPr>
        <w:t xml:space="preserve">лы ДНК, благодаря чему наступает экспрессия определённых генов. Активация </w:t>
      </w:r>
      <w:r w:rsidRPr="009345B0">
        <w:rPr>
          <w:i/>
          <w:sz w:val="24"/>
          <w:szCs w:val="24"/>
          <w:lang w:val="en-US"/>
        </w:rPr>
        <w:t>JAK</w:t>
      </w:r>
      <w:r w:rsidRPr="009345B0">
        <w:rPr>
          <w:i/>
          <w:sz w:val="24"/>
          <w:szCs w:val="24"/>
        </w:rPr>
        <w:t>-молекул бывает временной, что и регулирует интенси</w:t>
      </w:r>
      <w:r w:rsidRPr="009345B0">
        <w:rPr>
          <w:i/>
          <w:sz w:val="24"/>
          <w:szCs w:val="24"/>
        </w:rPr>
        <w:t>в</w:t>
      </w:r>
      <w:r w:rsidRPr="009345B0">
        <w:rPr>
          <w:i/>
          <w:sz w:val="24"/>
          <w:szCs w:val="24"/>
        </w:rPr>
        <w:t>ность процессов кроветворения.</w:t>
      </w:r>
      <w:r w:rsidR="00216809">
        <w:rPr>
          <w:i/>
          <w:sz w:val="24"/>
          <w:szCs w:val="24"/>
        </w:rPr>
        <w:t xml:space="preserve"> О</w:t>
      </w:r>
      <w:r w:rsidRPr="009345B0">
        <w:rPr>
          <w:i/>
          <w:sz w:val="24"/>
          <w:szCs w:val="24"/>
        </w:rPr>
        <w:t>кончательная реакция на цитокинростовый фактор определяется а</w:t>
      </w:r>
      <w:r w:rsidRPr="009345B0">
        <w:rPr>
          <w:i/>
          <w:sz w:val="24"/>
          <w:szCs w:val="24"/>
        </w:rPr>
        <w:t>к</w:t>
      </w:r>
      <w:r w:rsidRPr="009345B0">
        <w:rPr>
          <w:i/>
          <w:sz w:val="24"/>
          <w:szCs w:val="24"/>
        </w:rPr>
        <w:t xml:space="preserve">тивированными </w:t>
      </w:r>
      <w:r w:rsidRPr="009345B0">
        <w:rPr>
          <w:i/>
          <w:sz w:val="24"/>
          <w:szCs w:val="24"/>
          <w:lang w:val="en-US"/>
        </w:rPr>
        <w:t>JAK</w:t>
      </w:r>
      <w:r w:rsidRPr="009345B0">
        <w:rPr>
          <w:i/>
          <w:sz w:val="24"/>
          <w:szCs w:val="24"/>
        </w:rPr>
        <w:t xml:space="preserve">-киназами и </w:t>
      </w:r>
      <w:r w:rsidRPr="009345B0">
        <w:rPr>
          <w:i/>
          <w:sz w:val="24"/>
          <w:szCs w:val="24"/>
          <w:lang w:val="en-US"/>
        </w:rPr>
        <w:t>STAT</w:t>
      </w:r>
      <w:r w:rsidRPr="009345B0">
        <w:rPr>
          <w:i/>
          <w:sz w:val="24"/>
          <w:szCs w:val="24"/>
        </w:rPr>
        <w:t>-белками и состоит в пролиферации, дифференц</w:t>
      </w:r>
      <w:r w:rsidRPr="009345B0">
        <w:rPr>
          <w:i/>
          <w:sz w:val="24"/>
          <w:szCs w:val="24"/>
        </w:rPr>
        <w:t>и</w:t>
      </w:r>
      <w:r w:rsidRPr="009345B0">
        <w:rPr>
          <w:i/>
          <w:sz w:val="24"/>
          <w:szCs w:val="24"/>
        </w:rPr>
        <w:t>ровке и созревании клеток.</w:t>
      </w:r>
      <w:r w:rsidR="00216809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</w:rPr>
        <w:t xml:space="preserve">Установлено, что </w:t>
      </w:r>
      <w:r w:rsidRPr="009345B0">
        <w:rPr>
          <w:i/>
          <w:sz w:val="24"/>
          <w:szCs w:val="24"/>
          <w:lang w:val="en-US"/>
        </w:rPr>
        <w:t>G</w:t>
      </w:r>
      <w:r w:rsidRPr="009345B0">
        <w:rPr>
          <w:i/>
          <w:sz w:val="24"/>
          <w:szCs w:val="24"/>
        </w:rPr>
        <w:t>-</w:t>
      </w:r>
      <w:r w:rsidRPr="009345B0">
        <w:rPr>
          <w:i/>
          <w:sz w:val="24"/>
          <w:szCs w:val="24"/>
          <w:lang w:val="en-US"/>
        </w:rPr>
        <w:t>CSF</w:t>
      </w:r>
      <w:r w:rsidRPr="009345B0">
        <w:rPr>
          <w:i/>
          <w:sz w:val="24"/>
          <w:szCs w:val="24"/>
        </w:rPr>
        <w:t>, повышающий пролиферацию и дифференцировку кл</w:t>
      </w:r>
      <w:r w:rsidRPr="009345B0">
        <w:rPr>
          <w:i/>
          <w:sz w:val="24"/>
          <w:szCs w:val="24"/>
        </w:rPr>
        <w:t>е</w:t>
      </w:r>
      <w:r w:rsidRPr="009345B0">
        <w:rPr>
          <w:i/>
          <w:sz w:val="24"/>
          <w:szCs w:val="24"/>
        </w:rPr>
        <w:t xml:space="preserve">ток нейтрофильного ряда, оказывает своё воздействие через </w:t>
      </w:r>
      <w:r w:rsidRPr="009345B0">
        <w:rPr>
          <w:b/>
          <w:i/>
          <w:sz w:val="24"/>
          <w:szCs w:val="24"/>
          <w:lang w:val="en-US"/>
        </w:rPr>
        <w:t>JAK</w:t>
      </w:r>
      <w:r w:rsidRPr="009345B0">
        <w:rPr>
          <w:b/>
          <w:i/>
          <w:sz w:val="24"/>
          <w:szCs w:val="24"/>
        </w:rPr>
        <w:t>-1-киназу.</w:t>
      </w:r>
      <w:r w:rsidRPr="009345B0">
        <w:rPr>
          <w:i/>
          <w:sz w:val="24"/>
          <w:szCs w:val="24"/>
        </w:rPr>
        <w:t xml:space="preserve"> В то же время </w:t>
      </w:r>
      <w:r w:rsidRPr="009345B0">
        <w:rPr>
          <w:b/>
          <w:i/>
          <w:sz w:val="24"/>
          <w:szCs w:val="24"/>
          <w:lang w:val="en-US"/>
        </w:rPr>
        <w:t>JAK</w:t>
      </w:r>
      <w:r w:rsidRPr="009345B0">
        <w:rPr>
          <w:b/>
          <w:i/>
          <w:sz w:val="24"/>
          <w:szCs w:val="24"/>
        </w:rPr>
        <w:t>-3</w:t>
      </w:r>
      <w:r w:rsidRPr="009345B0">
        <w:rPr>
          <w:i/>
          <w:sz w:val="24"/>
          <w:szCs w:val="24"/>
        </w:rPr>
        <w:t xml:space="preserve"> – цитоплазматическая тирозинкиназа вступает во взаимосвязь с рецепт</w:t>
      </w:r>
      <w:r w:rsidRPr="009345B0">
        <w:rPr>
          <w:i/>
          <w:sz w:val="24"/>
          <w:szCs w:val="24"/>
        </w:rPr>
        <w:t>о</w:t>
      </w:r>
      <w:r w:rsidRPr="009345B0">
        <w:rPr>
          <w:i/>
          <w:sz w:val="24"/>
          <w:szCs w:val="24"/>
        </w:rPr>
        <w:t xml:space="preserve">рами к </w:t>
      </w:r>
      <w:r w:rsidRPr="009345B0">
        <w:rPr>
          <w:i/>
          <w:sz w:val="24"/>
          <w:szCs w:val="24"/>
          <w:lang w:val="en-US"/>
        </w:rPr>
        <w:t>IL</w:t>
      </w:r>
      <w:r w:rsidRPr="009345B0">
        <w:rPr>
          <w:i/>
          <w:sz w:val="24"/>
          <w:szCs w:val="24"/>
        </w:rPr>
        <w:t xml:space="preserve">-2, </w:t>
      </w:r>
      <w:r w:rsidRPr="009345B0">
        <w:rPr>
          <w:i/>
          <w:sz w:val="24"/>
          <w:szCs w:val="24"/>
          <w:lang w:val="en-US"/>
        </w:rPr>
        <w:t>IL</w:t>
      </w:r>
      <w:r w:rsidRPr="009345B0">
        <w:rPr>
          <w:i/>
          <w:sz w:val="24"/>
          <w:szCs w:val="24"/>
        </w:rPr>
        <w:t xml:space="preserve">-4, </w:t>
      </w:r>
      <w:r w:rsidRPr="009345B0">
        <w:rPr>
          <w:i/>
          <w:sz w:val="24"/>
          <w:szCs w:val="24"/>
          <w:lang w:val="en-US"/>
        </w:rPr>
        <w:t>IL</w:t>
      </w:r>
      <w:r w:rsidRPr="009345B0">
        <w:rPr>
          <w:i/>
          <w:sz w:val="24"/>
          <w:szCs w:val="24"/>
        </w:rPr>
        <w:t xml:space="preserve">-7, </w:t>
      </w:r>
      <w:r w:rsidRPr="009345B0">
        <w:rPr>
          <w:i/>
          <w:sz w:val="24"/>
          <w:szCs w:val="24"/>
          <w:lang w:val="en-US"/>
        </w:rPr>
        <w:t>IL</w:t>
      </w:r>
      <w:r w:rsidRPr="009345B0">
        <w:rPr>
          <w:i/>
          <w:sz w:val="24"/>
          <w:szCs w:val="24"/>
        </w:rPr>
        <w:t xml:space="preserve">-9 и </w:t>
      </w:r>
      <w:r w:rsidRPr="009345B0">
        <w:rPr>
          <w:i/>
          <w:sz w:val="24"/>
          <w:szCs w:val="24"/>
          <w:lang w:val="en-US"/>
        </w:rPr>
        <w:t>IL</w:t>
      </w:r>
      <w:r w:rsidRPr="009345B0">
        <w:rPr>
          <w:i/>
          <w:sz w:val="24"/>
          <w:szCs w:val="24"/>
        </w:rPr>
        <w:t>-15 и влияет на образование клеток лимфоидного и миел</w:t>
      </w:r>
      <w:r w:rsidRPr="009345B0">
        <w:rPr>
          <w:i/>
          <w:sz w:val="24"/>
          <w:szCs w:val="24"/>
        </w:rPr>
        <w:t>о</w:t>
      </w:r>
      <w:r w:rsidRPr="009345B0">
        <w:rPr>
          <w:i/>
          <w:sz w:val="24"/>
          <w:szCs w:val="24"/>
        </w:rPr>
        <w:t xml:space="preserve">идного ряда. Недостаток </w:t>
      </w:r>
      <w:r w:rsidRPr="009345B0">
        <w:rPr>
          <w:i/>
          <w:sz w:val="24"/>
          <w:szCs w:val="24"/>
          <w:lang w:val="en-US"/>
        </w:rPr>
        <w:t>JAK</w:t>
      </w:r>
      <w:r w:rsidRPr="009345B0">
        <w:rPr>
          <w:i/>
          <w:sz w:val="24"/>
          <w:szCs w:val="24"/>
        </w:rPr>
        <w:t xml:space="preserve">-3 сказывается на развитии гранулоцитов, Т-, В-лимфоцитов и </w:t>
      </w:r>
      <w:r w:rsidRPr="009345B0">
        <w:rPr>
          <w:i/>
          <w:sz w:val="24"/>
          <w:szCs w:val="24"/>
          <w:lang w:val="en-US"/>
        </w:rPr>
        <w:t>NK</w:t>
      </w:r>
      <w:r w:rsidRPr="009345B0">
        <w:rPr>
          <w:i/>
          <w:sz w:val="24"/>
          <w:szCs w:val="24"/>
        </w:rPr>
        <w:t>-клеток.</w:t>
      </w:r>
    </w:p>
    <w:p w:rsidR="00C335F6" w:rsidRPr="009345B0" w:rsidRDefault="00C335F6" w:rsidP="00216809">
      <w:pPr>
        <w:widowControl w:val="0"/>
        <w:ind w:firstLine="374"/>
        <w:jc w:val="both"/>
        <w:rPr>
          <w:i/>
          <w:sz w:val="24"/>
          <w:szCs w:val="24"/>
        </w:rPr>
      </w:pPr>
      <w:r w:rsidRPr="009345B0">
        <w:rPr>
          <w:i/>
          <w:sz w:val="24"/>
          <w:szCs w:val="24"/>
        </w:rPr>
        <w:t>Важная роль в процессе гемопоэза отводится «костномозговому окружению», вкл</w:t>
      </w:r>
      <w:r w:rsidRPr="009345B0">
        <w:rPr>
          <w:i/>
          <w:sz w:val="24"/>
          <w:szCs w:val="24"/>
        </w:rPr>
        <w:t>ю</w:t>
      </w:r>
      <w:r w:rsidRPr="009345B0">
        <w:rPr>
          <w:i/>
          <w:sz w:val="24"/>
          <w:szCs w:val="24"/>
        </w:rPr>
        <w:t>чающему следующие компоненты: 1. экстрацеллюлярная матрица – в неё входят колл</w:t>
      </w:r>
      <w:r w:rsidRPr="009345B0">
        <w:rPr>
          <w:i/>
          <w:sz w:val="24"/>
          <w:szCs w:val="24"/>
        </w:rPr>
        <w:t>а</w:t>
      </w:r>
      <w:r w:rsidRPr="009345B0">
        <w:rPr>
          <w:i/>
          <w:sz w:val="24"/>
          <w:szCs w:val="24"/>
        </w:rPr>
        <w:t xml:space="preserve">гены типа </w:t>
      </w:r>
      <w:r w:rsidRPr="009345B0">
        <w:rPr>
          <w:i/>
          <w:sz w:val="24"/>
          <w:szCs w:val="24"/>
          <w:lang w:val="en-US"/>
        </w:rPr>
        <w:t>I</w:t>
      </w:r>
      <w:r w:rsidRPr="009345B0">
        <w:rPr>
          <w:i/>
          <w:sz w:val="24"/>
          <w:szCs w:val="24"/>
        </w:rPr>
        <w:t xml:space="preserve">, </w:t>
      </w:r>
      <w:r w:rsidRPr="009345B0">
        <w:rPr>
          <w:i/>
          <w:sz w:val="24"/>
          <w:szCs w:val="24"/>
          <w:lang w:val="en-US"/>
        </w:rPr>
        <w:t>III</w:t>
      </w:r>
      <w:r w:rsidRPr="009345B0">
        <w:rPr>
          <w:i/>
          <w:sz w:val="24"/>
          <w:szCs w:val="24"/>
        </w:rPr>
        <w:t xml:space="preserve">, </w:t>
      </w:r>
      <w:r w:rsidRPr="009345B0">
        <w:rPr>
          <w:i/>
          <w:sz w:val="24"/>
          <w:szCs w:val="24"/>
          <w:lang w:val="en-US"/>
        </w:rPr>
        <w:t>IV</w:t>
      </w:r>
      <w:r w:rsidRPr="009345B0">
        <w:rPr>
          <w:i/>
          <w:sz w:val="24"/>
          <w:szCs w:val="24"/>
        </w:rPr>
        <w:t xml:space="preserve"> и </w:t>
      </w:r>
      <w:r w:rsidRPr="009345B0">
        <w:rPr>
          <w:i/>
          <w:sz w:val="24"/>
          <w:szCs w:val="24"/>
          <w:lang w:val="en-US"/>
        </w:rPr>
        <w:t>V</w:t>
      </w:r>
      <w:r w:rsidRPr="009345B0">
        <w:rPr>
          <w:i/>
          <w:sz w:val="24"/>
          <w:szCs w:val="24"/>
        </w:rPr>
        <w:t>, фибронектин, ламинин, гликопротеины, протеогликаны; 2. стр</w:t>
      </w:r>
      <w:r w:rsidRPr="009345B0">
        <w:rPr>
          <w:i/>
          <w:sz w:val="24"/>
          <w:szCs w:val="24"/>
        </w:rPr>
        <w:t>о</w:t>
      </w:r>
      <w:r w:rsidRPr="009345B0">
        <w:rPr>
          <w:i/>
          <w:sz w:val="24"/>
          <w:szCs w:val="24"/>
        </w:rPr>
        <w:t>мальные клетки костного мозга; 3. биологически активные соединения, в том числе ц</w:t>
      </w:r>
      <w:r w:rsidRPr="009345B0">
        <w:rPr>
          <w:i/>
          <w:sz w:val="24"/>
          <w:szCs w:val="24"/>
        </w:rPr>
        <w:t>и</w:t>
      </w:r>
      <w:r w:rsidRPr="009345B0">
        <w:rPr>
          <w:i/>
          <w:sz w:val="24"/>
          <w:szCs w:val="24"/>
        </w:rPr>
        <w:t>токины, адгезивные м</w:t>
      </w:r>
      <w:r w:rsidRPr="009345B0">
        <w:rPr>
          <w:i/>
          <w:sz w:val="24"/>
          <w:szCs w:val="24"/>
        </w:rPr>
        <w:t>о</w:t>
      </w:r>
      <w:r w:rsidRPr="009345B0">
        <w:rPr>
          <w:i/>
          <w:sz w:val="24"/>
          <w:szCs w:val="24"/>
        </w:rPr>
        <w:t>лекулы и др.</w:t>
      </w:r>
      <w:r w:rsidR="00216809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</w:rPr>
        <w:t>Клетки микроокружения образуют специфические «ниши», поддерживающие тесную связь с находящимися в них СКК, и оказывают сущ</w:t>
      </w:r>
      <w:r w:rsidRPr="009345B0">
        <w:rPr>
          <w:i/>
          <w:sz w:val="24"/>
          <w:szCs w:val="24"/>
        </w:rPr>
        <w:t>е</w:t>
      </w:r>
      <w:r w:rsidRPr="009345B0">
        <w:rPr>
          <w:i/>
          <w:sz w:val="24"/>
          <w:szCs w:val="24"/>
        </w:rPr>
        <w:t>ственное влияние на их дифференцировку и ра</w:t>
      </w:r>
      <w:r w:rsidRPr="009345B0">
        <w:rPr>
          <w:i/>
          <w:sz w:val="24"/>
          <w:szCs w:val="24"/>
        </w:rPr>
        <w:t>з</w:t>
      </w:r>
      <w:r w:rsidRPr="009345B0">
        <w:rPr>
          <w:i/>
          <w:sz w:val="24"/>
          <w:szCs w:val="24"/>
        </w:rPr>
        <w:t>витие.</w:t>
      </w:r>
    </w:p>
    <w:p w:rsidR="00C335F6" w:rsidRPr="009345B0" w:rsidRDefault="00C335F6" w:rsidP="00216809">
      <w:pPr>
        <w:widowControl w:val="0"/>
        <w:ind w:firstLine="374"/>
        <w:jc w:val="both"/>
        <w:rPr>
          <w:i/>
          <w:sz w:val="24"/>
          <w:szCs w:val="24"/>
        </w:rPr>
      </w:pPr>
      <w:r w:rsidRPr="009345B0">
        <w:rPr>
          <w:i/>
          <w:sz w:val="24"/>
          <w:szCs w:val="24"/>
        </w:rPr>
        <w:t>Наряду со стимуляторами существуют и ингибиторы процесса кроветворения. У</w:t>
      </w:r>
      <w:r w:rsidRPr="009345B0">
        <w:rPr>
          <w:i/>
          <w:sz w:val="24"/>
          <w:szCs w:val="24"/>
        </w:rPr>
        <w:t>г</w:t>
      </w:r>
      <w:r w:rsidRPr="009345B0">
        <w:rPr>
          <w:i/>
          <w:sz w:val="24"/>
          <w:szCs w:val="24"/>
        </w:rPr>
        <w:t>нетение гемопоэза осуществляется различными пут</w:t>
      </w:r>
      <w:r w:rsidRPr="009345B0">
        <w:rPr>
          <w:i/>
          <w:sz w:val="24"/>
          <w:szCs w:val="24"/>
        </w:rPr>
        <w:t>я</w:t>
      </w:r>
      <w:r w:rsidRPr="009345B0">
        <w:rPr>
          <w:i/>
          <w:sz w:val="24"/>
          <w:szCs w:val="24"/>
        </w:rPr>
        <w:t>ми: 1. за счёт секреции различными клетками ингибирующих цитокинов; 2. в результате цитотоксического действия ма</w:t>
      </w:r>
      <w:r w:rsidRPr="009345B0">
        <w:rPr>
          <w:i/>
          <w:sz w:val="24"/>
          <w:szCs w:val="24"/>
        </w:rPr>
        <w:t>к</w:t>
      </w:r>
      <w:r w:rsidRPr="009345B0">
        <w:rPr>
          <w:i/>
          <w:sz w:val="24"/>
          <w:szCs w:val="24"/>
        </w:rPr>
        <w:t xml:space="preserve">рофагов, </w:t>
      </w:r>
      <w:r w:rsidRPr="009345B0">
        <w:rPr>
          <w:i/>
          <w:sz w:val="24"/>
          <w:szCs w:val="24"/>
          <w:lang w:val="en-US"/>
        </w:rPr>
        <w:t>CTL</w:t>
      </w:r>
      <w:r w:rsidRPr="009345B0">
        <w:rPr>
          <w:i/>
          <w:sz w:val="24"/>
          <w:szCs w:val="24"/>
        </w:rPr>
        <w:t xml:space="preserve"> и </w:t>
      </w:r>
      <w:r w:rsidRPr="009345B0">
        <w:rPr>
          <w:i/>
          <w:sz w:val="24"/>
          <w:szCs w:val="24"/>
          <w:lang w:val="en-US"/>
        </w:rPr>
        <w:t>NK</w:t>
      </w:r>
      <w:r w:rsidRPr="009345B0">
        <w:rPr>
          <w:i/>
          <w:sz w:val="24"/>
          <w:szCs w:val="24"/>
        </w:rPr>
        <w:t>-лимфоцитов; 3. благодаря секреции ингибиторных факторов прол</w:t>
      </w:r>
      <w:r w:rsidRPr="009345B0">
        <w:rPr>
          <w:i/>
          <w:sz w:val="24"/>
          <w:szCs w:val="24"/>
        </w:rPr>
        <w:t>и</w:t>
      </w:r>
      <w:r w:rsidRPr="009345B0">
        <w:rPr>
          <w:i/>
          <w:sz w:val="24"/>
          <w:szCs w:val="24"/>
        </w:rPr>
        <w:t>ферации зрелыми, угнетающими развитие этих же клеток (нейтрофилы, моноциты, тромбоц</w:t>
      </w:r>
      <w:r w:rsidRPr="009345B0">
        <w:rPr>
          <w:i/>
          <w:sz w:val="24"/>
          <w:szCs w:val="24"/>
        </w:rPr>
        <w:t>и</w:t>
      </w:r>
      <w:r w:rsidRPr="009345B0">
        <w:rPr>
          <w:i/>
          <w:sz w:val="24"/>
          <w:szCs w:val="24"/>
        </w:rPr>
        <w:t>ты).</w:t>
      </w:r>
      <w:r w:rsidR="00216809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</w:rPr>
        <w:t xml:space="preserve">К числу ингибиторов роста и дифференцировки гемопоэтических клеток относятся </w:t>
      </w:r>
      <w:r w:rsidRPr="009345B0">
        <w:rPr>
          <w:b/>
          <w:i/>
          <w:sz w:val="24"/>
          <w:szCs w:val="24"/>
          <w:lang w:val="en-US"/>
        </w:rPr>
        <w:t>TGFβ</w:t>
      </w:r>
      <w:r w:rsidRPr="009345B0">
        <w:rPr>
          <w:b/>
          <w:i/>
          <w:sz w:val="24"/>
          <w:szCs w:val="24"/>
        </w:rPr>
        <w:t xml:space="preserve">, </w:t>
      </w:r>
      <w:r w:rsidRPr="009345B0">
        <w:rPr>
          <w:b/>
          <w:i/>
          <w:sz w:val="24"/>
          <w:szCs w:val="24"/>
          <w:lang w:val="en-US"/>
        </w:rPr>
        <w:t>IL</w:t>
      </w:r>
      <w:r w:rsidRPr="009345B0">
        <w:rPr>
          <w:b/>
          <w:i/>
          <w:sz w:val="24"/>
          <w:szCs w:val="24"/>
        </w:rPr>
        <w:t xml:space="preserve">-4, </w:t>
      </w:r>
      <w:r w:rsidRPr="009345B0">
        <w:rPr>
          <w:b/>
          <w:i/>
          <w:sz w:val="24"/>
          <w:szCs w:val="24"/>
          <w:lang w:val="en-US"/>
        </w:rPr>
        <w:t>IL</w:t>
      </w:r>
      <w:r w:rsidRPr="009345B0">
        <w:rPr>
          <w:b/>
          <w:i/>
          <w:sz w:val="24"/>
          <w:szCs w:val="24"/>
        </w:rPr>
        <w:t xml:space="preserve">-8, </w:t>
      </w:r>
      <w:r w:rsidRPr="009345B0">
        <w:rPr>
          <w:b/>
          <w:i/>
          <w:sz w:val="24"/>
          <w:szCs w:val="24"/>
          <w:lang w:val="en-US"/>
        </w:rPr>
        <w:t>IL</w:t>
      </w:r>
      <w:r w:rsidRPr="009345B0">
        <w:rPr>
          <w:b/>
          <w:i/>
          <w:sz w:val="24"/>
          <w:szCs w:val="24"/>
        </w:rPr>
        <w:t xml:space="preserve">-10, </w:t>
      </w:r>
      <w:r w:rsidRPr="009345B0">
        <w:rPr>
          <w:b/>
          <w:i/>
          <w:sz w:val="24"/>
          <w:szCs w:val="24"/>
          <w:lang w:val="en-US"/>
        </w:rPr>
        <w:t>TNFβ</w:t>
      </w:r>
      <w:r w:rsidRPr="009345B0">
        <w:rPr>
          <w:b/>
          <w:i/>
          <w:sz w:val="24"/>
          <w:szCs w:val="24"/>
        </w:rPr>
        <w:t>, интерфероны, фактор, выде</w:t>
      </w:r>
      <w:r w:rsidR="00216809">
        <w:rPr>
          <w:b/>
          <w:i/>
          <w:sz w:val="24"/>
          <w:szCs w:val="24"/>
        </w:rPr>
        <w:t>ляемый стромой костного мозга</w:t>
      </w:r>
      <w:r w:rsidRPr="009345B0">
        <w:rPr>
          <w:b/>
          <w:i/>
          <w:sz w:val="24"/>
          <w:szCs w:val="24"/>
        </w:rPr>
        <w:t>, некоторые простагландины, лактоферрин, ферритин</w:t>
      </w:r>
      <w:r w:rsidRPr="009345B0">
        <w:rPr>
          <w:i/>
          <w:sz w:val="24"/>
          <w:szCs w:val="24"/>
        </w:rPr>
        <w:t>, а также д</w:t>
      </w:r>
      <w:r w:rsidRPr="009345B0">
        <w:rPr>
          <w:i/>
          <w:sz w:val="24"/>
          <w:szCs w:val="24"/>
        </w:rPr>
        <w:t>и</w:t>
      </w:r>
      <w:r w:rsidRPr="009345B0">
        <w:rPr>
          <w:i/>
          <w:sz w:val="24"/>
          <w:szCs w:val="24"/>
        </w:rPr>
        <w:t xml:space="preserve">мерные гликопротеины, получившие наименование </w:t>
      </w:r>
      <w:r w:rsidRPr="009345B0">
        <w:rPr>
          <w:b/>
          <w:i/>
          <w:sz w:val="24"/>
          <w:szCs w:val="24"/>
        </w:rPr>
        <w:t>ингибины</w:t>
      </w:r>
      <w:r w:rsidRPr="009345B0">
        <w:rPr>
          <w:i/>
          <w:sz w:val="24"/>
          <w:szCs w:val="24"/>
        </w:rPr>
        <w:t>.</w:t>
      </w:r>
      <w:r w:rsidR="00216809">
        <w:rPr>
          <w:i/>
          <w:sz w:val="24"/>
          <w:szCs w:val="24"/>
        </w:rPr>
        <w:t xml:space="preserve"> </w:t>
      </w:r>
      <w:r w:rsidRPr="009345B0">
        <w:rPr>
          <w:i/>
          <w:sz w:val="24"/>
          <w:szCs w:val="24"/>
        </w:rPr>
        <w:t>Следует также обратить внимание на то, что отдельные ростовые факт</w:t>
      </w:r>
      <w:r w:rsidRPr="009345B0">
        <w:rPr>
          <w:i/>
          <w:sz w:val="24"/>
          <w:szCs w:val="24"/>
        </w:rPr>
        <w:t>о</w:t>
      </w:r>
      <w:r w:rsidRPr="009345B0">
        <w:rPr>
          <w:i/>
          <w:sz w:val="24"/>
          <w:szCs w:val="24"/>
        </w:rPr>
        <w:t>ры, стимулируя развитие клеток одного гемопоэтического ростка, спосо</w:t>
      </w:r>
      <w:r w:rsidRPr="009345B0">
        <w:rPr>
          <w:i/>
          <w:sz w:val="24"/>
          <w:szCs w:val="24"/>
        </w:rPr>
        <w:t>б</w:t>
      </w:r>
      <w:r w:rsidRPr="009345B0">
        <w:rPr>
          <w:i/>
          <w:sz w:val="24"/>
          <w:szCs w:val="24"/>
        </w:rPr>
        <w:t xml:space="preserve">ны угнетать рост и дифференцировку другого. Так, </w:t>
      </w:r>
      <w:r w:rsidRPr="009345B0">
        <w:rPr>
          <w:i/>
          <w:sz w:val="24"/>
          <w:szCs w:val="24"/>
          <w:lang w:val="en-US"/>
        </w:rPr>
        <w:t>IL</w:t>
      </w:r>
      <w:r w:rsidRPr="009345B0">
        <w:rPr>
          <w:i/>
          <w:sz w:val="24"/>
          <w:szCs w:val="24"/>
        </w:rPr>
        <w:t xml:space="preserve">-3 и </w:t>
      </w:r>
      <w:r w:rsidRPr="009345B0">
        <w:rPr>
          <w:i/>
          <w:sz w:val="24"/>
          <w:szCs w:val="24"/>
          <w:lang w:val="en-US"/>
        </w:rPr>
        <w:t>GM</w:t>
      </w:r>
      <w:r w:rsidRPr="009345B0">
        <w:rPr>
          <w:i/>
          <w:sz w:val="24"/>
          <w:szCs w:val="24"/>
        </w:rPr>
        <w:t>-</w:t>
      </w:r>
      <w:r w:rsidRPr="009345B0">
        <w:rPr>
          <w:i/>
          <w:sz w:val="24"/>
          <w:szCs w:val="24"/>
          <w:lang w:val="en-US"/>
        </w:rPr>
        <w:t>CSF</w:t>
      </w:r>
      <w:r w:rsidRPr="009345B0">
        <w:rPr>
          <w:i/>
          <w:sz w:val="24"/>
          <w:szCs w:val="24"/>
        </w:rPr>
        <w:t xml:space="preserve"> способны угнетать развитие эритрои</w:t>
      </w:r>
      <w:r w:rsidRPr="009345B0">
        <w:rPr>
          <w:i/>
          <w:sz w:val="24"/>
          <w:szCs w:val="24"/>
        </w:rPr>
        <w:t>д</w:t>
      </w:r>
      <w:r w:rsidRPr="009345B0">
        <w:rPr>
          <w:i/>
          <w:sz w:val="24"/>
          <w:szCs w:val="24"/>
        </w:rPr>
        <w:t>ных клеток.</w:t>
      </w:r>
    </w:p>
    <w:p w:rsidR="00C335F6" w:rsidRPr="00216809" w:rsidRDefault="00C335F6" w:rsidP="0011698C">
      <w:pPr>
        <w:widowControl w:val="0"/>
        <w:ind w:firstLine="374"/>
        <w:jc w:val="both"/>
        <w:rPr>
          <w:i/>
          <w:sz w:val="24"/>
          <w:szCs w:val="24"/>
        </w:rPr>
      </w:pPr>
      <w:r w:rsidRPr="009345B0">
        <w:rPr>
          <w:i/>
          <w:sz w:val="24"/>
          <w:szCs w:val="24"/>
        </w:rPr>
        <w:t>В то же время как положительные, так и отрицательные регуляторы процесса кр</w:t>
      </w:r>
      <w:r w:rsidRPr="009345B0">
        <w:rPr>
          <w:i/>
          <w:sz w:val="24"/>
          <w:szCs w:val="24"/>
        </w:rPr>
        <w:t>о</w:t>
      </w:r>
      <w:r w:rsidRPr="00216809">
        <w:rPr>
          <w:i/>
          <w:sz w:val="24"/>
          <w:szCs w:val="24"/>
        </w:rPr>
        <w:t>ветворения действуют согласованно и тем самым быстро обеспечивают организм теми клетками, в которых он в конкретной ситуации больше всего нужд</w:t>
      </w:r>
      <w:r w:rsidRPr="00216809">
        <w:rPr>
          <w:i/>
          <w:sz w:val="24"/>
          <w:szCs w:val="24"/>
        </w:rPr>
        <w:t>а</w:t>
      </w:r>
      <w:r w:rsidRPr="00216809">
        <w:rPr>
          <w:i/>
          <w:sz w:val="24"/>
          <w:szCs w:val="24"/>
        </w:rPr>
        <w:t xml:space="preserve">ется. </w:t>
      </w:r>
    </w:p>
    <w:p w:rsidR="00C335F6" w:rsidRPr="00216809" w:rsidRDefault="00C335F6" w:rsidP="00216809">
      <w:pPr>
        <w:widowControl w:val="0"/>
        <w:ind w:firstLine="374"/>
        <w:jc w:val="both"/>
        <w:rPr>
          <w:i/>
          <w:sz w:val="24"/>
          <w:szCs w:val="24"/>
        </w:rPr>
      </w:pPr>
      <w:r w:rsidRPr="00216809">
        <w:rPr>
          <w:i/>
          <w:sz w:val="24"/>
          <w:szCs w:val="24"/>
        </w:rPr>
        <w:t>Кроветворные клетки в костном мозге, как и клетки-предшественники, собраны в гроздья, окруженные фибробластами и эндотелиал</w:t>
      </w:r>
      <w:r w:rsidRPr="00216809">
        <w:rPr>
          <w:i/>
          <w:sz w:val="24"/>
          <w:szCs w:val="24"/>
        </w:rPr>
        <w:t>ь</w:t>
      </w:r>
      <w:r w:rsidRPr="00216809">
        <w:rPr>
          <w:i/>
          <w:sz w:val="24"/>
          <w:szCs w:val="24"/>
        </w:rPr>
        <w:t>ными клетками. Созревая, клетки должны пробить себе путь в синусы, откуда они затем вымываются в венозную кровь.</w:t>
      </w:r>
      <w:r w:rsidR="00216809">
        <w:rPr>
          <w:i/>
          <w:sz w:val="24"/>
          <w:szCs w:val="24"/>
        </w:rPr>
        <w:t xml:space="preserve"> </w:t>
      </w:r>
      <w:r w:rsidRPr="00216809">
        <w:rPr>
          <w:i/>
          <w:sz w:val="24"/>
          <w:szCs w:val="24"/>
        </w:rPr>
        <w:t>Миграция гемопоэтических клеток-предшественников представляет собой многофа</w:t>
      </w:r>
      <w:r w:rsidRPr="00216809">
        <w:rPr>
          <w:i/>
          <w:sz w:val="24"/>
          <w:szCs w:val="24"/>
        </w:rPr>
        <w:t>к</w:t>
      </w:r>
      <w:r w:rsidRPr="00216809">
        <w:rPr>
          <w:i/>
          <w:sz w:val="24"/>
          <w:szCs w:val="24"/>
        </w:rPr>
        <w:t>торный процесс, регулируемый в значительной степени состоянием эндотелия костн</w:t>
      </w:r>
      <w:r w:rsidRPr="00216809">
        <w:rPr>
          <w:i/>
          <w:sz w:val="24"/>
          <w:szCs w:val="24"/>
        </w:rPr>
        <w:t>о</w:t>
      </w:r>
      <w:r w:rsidRPr="00216809">
        <w:rPr>
          <w:i/>
          <w:sz w:val="24"/>
          <w:szCs w:val="24"/>
        </w:rPr>
        <w:lastRenderedPageBreak/>
        <w:t>мозговых микрососудов</w:t>
      </w:r>
      <w:r w:rsidR="00216809">
        <w:rPr>
          <w:i/>
          <w:sz w:val="24"/>
          <w:szCs w:val="24"/>
        </w:rPr>
        <w:t xml:space="preserve">. </w:t>
      </w:r>
      <w:r w:rsidRPr="00216809">
        <w:rPr>
          <w:i/>
          <w:sz w:val="24"/>
          <w:szCs w:val="24"/>
        </w:rPr>
        <w:t>В этом процессе принимают участие молекулы семейства β</w:t>
      </w:r>
      <w:r w:rsidRPr="00216809">
        <w:rPr>
          <w:i/>
          <w:sz w:val="24"/>
          <w:szCs w:val="24"/>
          <w:vertAlign w:val="subscript"/>
        </w:rPr>
        <w:t>2</w:t>
      </w:r>
      <w:r w:rsidRPr="00216809">
        <w:rPr>
          <w:i/>
          <w:sz w:val="24"/>
          <w:szCs w:val="24"/>
        </w:rPr>
        <w:t>-интегринов. Вместе с тем, активированные фактором роста кроветворные клетки сп</w:t>
      </w:r>
      <w:r w:rsidRPr="00216809">
        <w:rPr>
          <w:i/>
          <w:sz w:val="24"/>
          <w:szCs w:val="24"/>
        </w:rPr>
        <w:t>о</w:t>
      </w:r>
      <w:r w:rsidRPr="00216809">
        <w:rPr>
          <w:i/>
          <w:sz w:val="24"/>
          <w:szCs w:val="24"/>
        </w:rPr>
        <w:t>собны образовывать цитокины, воздействующие на эндотелий, и в частности, сосуд</w:t>
      </w:r>
      <w:r w:rsidRPr="00216809">
        <w:rPr>
          <w:i/>
          <w:sz w:val="24"/>
          <w:szCs w:val="24"/>
        </w:rPr>
        <w:t>и</w:t>
      </w:r>
      <w:r w:rsidRPr="00216809">
        <w:rPr>
          <w:i/>
          <w:sz w:val="24"/>
          <w:szCs w:val="24"/>
        </w:rPr>
        <w:t xml:space="preserve">стый эндотелиальный фактор роста – </w:t>
      </w:r>
      <w:r w:rsidRPr="00216809">
        <w:rPr>
          <w:b/>
          <w:i/>
          <w:sz w:val="24"/>
          <w:szCs w:val="24"/>
          <w:lang w:val="en-US"/>
        </w:rPr>
        <w:t>VEGF</w:t>
      </w:r>
      <w:r w:rsidRPr="00216809">
        <w:rPr>
          <w:b/>
          <w:i/>
          <w:sz w:val="24"/>
          <w:szCs w:val="24"/>
        </w:rPr>
        <w:t>,</w:t>
      </w:r>
      <w:r w:rsidRPr="00216809">
        <w:rPr>
          <w:i/>
          <w:sz w:val="24"/>
          <w:szCs w:val="24"/>
        </w:rPr>
        <w:t xml:space="preserve"> в результате чего у эндотелиоцитов и</w:t>
      </w:r>
      <w:r w:rsidRPr="00216809">
        <w:rPr>
          <w:i/>
          <w:sz w:val="24"/>
          <w:szCs w:val="24"/>
        </w:rPr>
        <w:t>з</w:t>
      </w:r>
      <w:r w:rsidRPr="00216809">
        <w:rPr>
          <w:i/>
          <w:sz w:val="24"/>
          <w:szCs w:val="24"/>
        </w:rPr>
        <w:t>меняется размер, подвижность и способность обр</w:t>
      </w:r>
      <w:r w:rsidRPr="00216809">
        <w:rPr>
          <w:i/>
          <w:sz w:val="24"/>
          <w:szCs w:val="24"/>
        </w:rPr>
        <w:t>а</w:t>
      </w:r>
      <w:r w:rsidRPr="00216809">
        <w:rPr>
          <w:i/>
          <w:sz w:val="24"/>
          <w:szCs w:val="24"/>
        </w:rPr>
        <w:t xml:space="preserve">зовывать отверстия (фенестры). </w:t>
      </w:r>
      <w:r w:rsidRPr="00216809">
        <w:rPr>
          <w:i/>
          <w:spacing w:val="-4"/>
          <w:sz w:val="24"/>
          <w:szCs w:val="24"/>
        </w:rPr>
        <w:t>В настоящее время доказано, что поступление эритроцитов и ле</w:t>
      </w:r>
      <w:r w:rsidRPr="00216809">
        <w:rPr>
          <w:i/>
          <w:spacing w:val="-4"/>
          <w:sz w:val="24"/>
          <w:szCs w:val="24"/>
        </w:rPr>
        <w:t>й</w:t>
      </w:r>
      <w:r w:rsidRPr="00216809">
        <w:rPr>
          <w:i/>
          <w:spacing w:val="-4"/>
          <w:sz w:val="24"/>
          <w:szCs w:val="24"/>
        </w:rPr>
        <w:t>коцитов из костного мозга в циркуляцию регулируется тремя видами кл</w:t>
      </w:r>
      <w:r w:rsidRPr="00216809">
        <w:rPr>
          <w:i/>
          <w:spacing w:val="-4"/>
          <w:sz w:val="24"/>
          <w:szCs w:val="24"/>
        </w:rPr>
        <w:t>е</w:t>
      </w:r>
      <w:r w:rsidRPr="00216809">
        <w:rPr>
          <w:i/>
          <w:spacing w:val="-4"/>
          <w:sz w:val="24"/>
          <w:szCs w:val="24"/>
        </w:rPr>
        <w:t xml:space="preserve">ток, составляющих вместе </w:t>
      </w:r>
      <w:r w:rsidRPr="00216809">
        <w:rPr>
          <w:b/>
          <w:i/>
          <w:spacing w:val="-4"/>
          <w:sz w:val="24"/>
          <w:szCs w:val="24"/>
        </w:rPr>
        <w:t>«костномозговой барьер</w:t>
      </w:r>
      <w:r w:rsidRPr="00216809">
        <w:rPr>
          <w:i/>
          <w:spacing w:val="-4"/>
          <w:sz w:val="24"/>
          <w:szCs w:val="24"/>
        </w:rPr>
        <w:t>». Он включает в себя макрофаги, локализованные вокруг венозных синусов (перисин</w:t>
      </w:r>
      <w:r w:rsidRPr="00216809">
        <w:rPr>
          <w:i/>
          <w:spacing w:val="-4"/>
          <w:sz w:val="24"/>
          <w:szCs w:val="24"/>
        </w:rPr>
        <w:t>у</w:t>
      </w:r>
      <w:r w:rsidRPr="00216809">
        <w:rPr>
          <w:i/>
          <w:spacing w:val="-4"/>
          <w:sz w:val="24"/>
          <w:szCs w:val="24"/>
        </w:rPr>
        <w:t>альные макрофаги), адвентициальные ретикулярные клетки и с</w:t>
      </w:r>
      <w:r w:rsidRPr="00216809">
        <w:rPr>
          <w:i/>
          <w:spacing w:val="-4"/>
          <w:sz w:val="24"/>
          <w:szCs w:val="24"/>
        </w:rPr>
        <w:t>и</w:t>
      </w:r>
      <w:r w:rsidRPr="00216809">
        <w:rPr>
          <w:i/>
          <w:spacing w:val="-4"/>
          <w:sz w:val="24"/>
          <w:szCs w:val="24"/>
        </w:rPr>
        <w:t xml:space="preserve">нусовые эндотелиоциты. </w:t>
      </w:r>
    </w:p>
    <w:p w:rsidR="00C335F6" w:rsidRPr="00216809" w:rsidRDefault="00C335F6" w:rsidP="0011698C">
      <w:pPr>
        <w:widowControl w:val="0"/>
        <w:ind w:firstLine="374"/>
        <w:jc w:val="both"/>
        <w:rPr>
          <w:i/>
          <w:sz w:val="24"/>
          <w:szCs w:val="24"/>
        </w:rPr>
      </w:pPr>
      <w:r w:rsidRPr="00216809">
        <w:rPr>
          <w:i/>
          <w:sz w:val="24"/>
          <w:szCs w:val="24"/>
        </w:rPr>
        <w:t>Для того чтобы «пробить» себе путь из костного мозга в кровь, форменные элеме</w:t>
      </w:r>
      <w:r w:rsidRPr="00216809">
        <w:rPr>
          <w:i/>
          <w:sz w:val="24"/>
          <w:szCs w:val="24"/>
        </w:rPr>
        <w:t>н</w:t>
      </w:r>
      <w:r w:rsidRPr="00216809">
        <w:rPr>
          <w:i/>
          <w:sz w:val="24"/>
          <w:szCs w:val="24"/>
        </w:rPr>
        <w:t>ты должны обладать достаточной деформируем</w:t>
      </w:r>
      <w:r w:rsidRPr="00216809">
        <w:rPr>
          <w:i/>
          <w:sz w:val="24"/>
          <w:szCs w:val="24"/>
        </w:rPr>
        <w:t>о</w:t>
      </w:r>
      <w:r w:rsidRPr="00216809">
        <w:rPr>
          <w:i/>
          <w:sz w:val="24"/>
          <w:szCs w:val="24"/>
        </w:rPr>
        <w:t>стью. Выход ретикулоцитов через эндотелий происходит в большинстве случаев не ме</w:t>
      </w:r>
      <w:r w:rsidRPr="00216809">
        <w:rPr>
          <w:i/>
          <w:sz w:val="24"/>
          <w:szCs w:val="24"/>
        </w:rPr>
        <w:t>ж</w:t>
      </w:r>
      <w:r w:rsidRPr="00216809">
        <w:rPr>
          <w:i/>
          <w:sz w:val="24"/>
          <w:szCs w:val="24"/>
        </w:rPr>
        <w:t>ду клетками, а через клетки. Эта миграция связана с образованием пор в эндотелиальных клетках и появлением микрон</w:t>
      </w:r>
      <w:r w:rsidRPr="00216809">
        <w:rPr>
          <w:i/>
          <w:sz w:val="24"/>
          <w:szCs w:val="24"/>
        </w:rPr>
        <w:t>и</w:t>
      </w:r>
      <w:r w:rsidRPr="00216809">
        <w:rPr>
          <w:i/>
          <w:sz w:val="24"/>
          <w:szCs w:val="24"/>
        </w:rPr>
        <w:t>тей вокруг этих отверстий. Максимальный диаметр таких пор не превышает 4 мкм, что приблизительно соответствует размеру выходящих эритроцитов. Несозревшие клетки – эритро</w:t>
      </w:r>
      <w:r w:rsidRPr="00216809">
        <w:rPr>
          <w:i/>
          <w:sz w:val="24"/>
          <w:szCs w:val="24"/>
        </w:rPr>
        <w:t>б</w:t>
      </w:r>
      <w:r w:rsidRPr="00216809">
        <w:rPr>
          <w:i/>
          <w:sz w:val="24"/>
          <w:szCs w:val="24"/>
        </w:rPr>
        <w:t>ласты, миелобласты, промиелоциты – содержат ядра, обладающие ригидностью, а потому не могут пройти через эти отверстия в эндотелиальных кле</w:t>
      </w:r>
      <w:r w:rsidRPr="00216809">
        <w:rPr>
          <w:i/>
          <w:sz w:val="24"/>
          <w:szCs w:val="24"/>
        </w:rPr>
        <w:t>т</w:t>
      </w:r>
      <w:r w:rsidRPr="00216809">
        <w:rPr>
          <w:i/>
          <w:sz w:val="24"/>
          <w:szCs w:val="24"/>
        </w:rPr>
        <w:t>ках костномозговых синусов. В то же время ядра зрелых клеток легко д</w:t>
      </w:r>
      <w:r w:rsidRPr="00216809">
        <w:rPr>
          <w:i/>
          <w:sz w:val="24"/>
          <w:szCs w:val="24"/>
        </w:rPr>
        <w:t>е</w:t>
      </w:r>
      <w:r w:rsidRPr="00216809">
        <w:rPr>
          <w:i/>
          <w:sz w:val="24"/>
          <w:szCs w:val="24"/>
        </w:rPr>
        <w:t>формируются, благодаря чему они легко изменяют свою форму и без труда преодолевают бар</w:t>
      </w:r>
      <w:r w:rsidRPr="00216809">
        <w:rPr>
          <w:i/>
          <w:sz w:val="24"/>
          <w:szCs w:val="24"/>
        </w:rPr>
        <w:t>ь</w:t>
      </w:r>
      <w:r w:rsidRPr="00216809">
        <w:rPr>
          <w:i/>
          <w:sz w:val="24"/>
          <w:szCs w:val="24"/>
        </w:rPr>
        <w:t>еры на пути в циркуляцию.</w:t>
      </w:r>
    </w:p>
    <w:p w:rsidR="00C335F6" w:rsidRPr="00216809" w:rsidRDefault="00C335F6" w:rsidP="0011698C">
      <w:pPr>
        <w:widowControl w:val="0"/>
        <w:ind w:firstLine="374"/>
        <w:jc w:val="both"/>
        <w:rPr>
          <w:i/>
          <w:sz w:val="24"/>
          <w:szCs w:val="24"/>
        </w:rPr>
      </w:pPr>
      <w:r w:rsidRPr="00216809">
        <w:rPr>
          <w:i/>
          <w:sz w:val="24"/>
          <w:szCs w:val="24"/>
        </w:rPr>
        <w:t>Однако окружение костного мозга служит не только препятствием для выхода форменных элементов в общий кровоток. Ячейки, образованные фибробластами и энд</w:t>
      </w:r>
      <w:r w:rsidRPr="00216809">
        <w:rPr>
          <w:i/>
          <w:sz w:val="24"/>
          <w:szCs w:val="24"/>
        </w:rPr>
        <w:t>о</w:t>
      </w:r>
      <w:r w:rsidRPr="00216809">
        <w:rPr>
          <w:i/>
          <w:sz w:val="24"/>
          <w:szCs w:val="24"/>
        </w:rPr>
        <w:t>телиальными клетками в гроздьях костномозговых клеток, являются важнейшей частью кроветворного механизма. Так, если поместить эритроидные предшественники на яче</w:t>
      </w:r>
      <w:r w:rsidRPr="00216809">
        <w:rPr>
          <w:i/>
          <w:sz w:val="24"/>
          <w:szCs w:val="24"/>
        </w:rPr>
        <w:t>и</w:t>
      </w:r>
      <w:r w:rsidRPr="00216809">
        <w:rPr>
          <w:i/>
          <w:sz w:val="24"/>
          <w:szCs w:val="24"/>
        </w:rPr>
        <w:t>стую сеть костномозговых фибробластов, то клетки предшественники быстро разв</w:t>
      </w:r>
      <w:r w:rsidRPr="00216809">
        <w:rPr>
          <w:i/>
          <w:sz w:val="24"/>
          <w:szCs w:val="24"/>
        </w:rPr>
        <w:t>и</w:t>
      </w:r>
      <w:r w:rsidRPr="00216809">
        <w:rPr>
          <w:i/>
          <w:sz w:val="24"/>
          <w:szCs w:val="24"/>
        </w:rPr>
        <w:t>ваются и втискиваются между фибробластами, так как для их дифференцировки тр</w:t>
      </w:r>
      <w:r w:rsidRPr="00216809">
        <w:rPr>
          <w:i/>
          <w:sz w:val="24"/>
          <w:szCs w:val="24"/>
        </w:rPr>
        <w:t>е</w:t>
      </w:r>
      <w:r w:rsidRPr="00216809">
        <w:rPr>
          <w:i/>
          <w:sz w:val="24"/>
          <w:szCs w:val="24"/>
        </w:rPr>
        <w:t xml:space="preserve">буется плотная </w:t>
      </w:r>
      <w:r w:rsidRPr="00216809">
        <w:rPr>
          <w:b/>
          <w:i/>
          <w:sz w:val="24"/>
          <w:szCs w:val="24"/>
        </w:rPr>
        <w:t>адгезия</w:t>
      </w:r>
      <w:r w:rsidRPr="00216809">
        <w:rPr>
          <w:i/>
          <w:sz w:val="24"/>
          <w:szCs w:val="24"/>
        </w:rPr>
        <w:t xml:space="preserve"> (прикрепление к поверхности) с окружением. Для адгезии же н</w:t>
      </w:r>
      <w:r w:rsidRPr="00216809">
        <w:rPr>
          <w:i/>
          <w:sz w:val="24"/>
          <w:szCs w:val="24"/>
        </w:rPr>
        <w:t>е</w:t>
      </w:r>
      <w:r w:rsidRPr="00216809">
        <w:rPr>
          <w:i/>
          <w:sz w:val="24"/>
          <w:szCs w:val="24"/>
        </w:rPr>
        <w:t xml:space="preserve">обходим особый белок – </w:t>
      </w:r>
      <w:r w:rsidRPr="00216809">
        <w:rPr>
          <w:b/>
          <w:i/>
          <w:sz w:val="24"/>
          <w:szCs w:val="24"/>
        </w:rPr>
        <w:t>фибронектин</w:t>
      </w:r>
      <w:r w:rsidRPr="00216809">
        <w:rPr>
          <w:i/>
          <w:sz w:val="24"/>
          <w:szCs w:val="24"/>
        </w:rPr>
        <w:t>, который связывает клетки предшественники с п</w:t>
      </w:r>
      <w:r w:rsidRPr="00216809">
        <w:rPr>
          <w:i/>
          <w:sz w:val="24"/>
          <w:szCs w:val="24"/>
        </w:rPr>
        <w:t>о</w:t>
      </w:r>
      <w:r w:rsidRPr="00216809">
        <w:rPr>
          <w:i/>
          <w:sz w:val="24"/>
          <w:szCs w:val="24"/>
        </w:rPr>
        <w:t>мощью особых рецепторов с поверхностью фибробластов и эндотелиальных клеток. Если такой адгезии нет, то пролиферация и дифференцировка клеток ингибируется. Кроме того, фибробласты и энд</w:t>
      </w:r>
      <w:r w:rsidRPr="00216809">
        <w:rPr>
          <w:i/>
          <w:sz w:val="24"/>
          <w:szCs w:val="24"/>
        </w:rPr>
        <w:t>о</w:t>
      </w:r>
      <w:r w:rsidRPr="00216809">
        <w:rPr>
          <w:i/>
          <w:sz w:val="24"/>
          <w:szCs w:val="24"/>
        </w:rPr>
        <w:t>телиальные клетки являются важнейшим источником ростовых факторов кроветворения.</w:t>
      </w:r>
    </w:p>
    <w:p w:rsidR="00C335F6" w:rsidRPr="00D3207B" w:rsidRDefault="00C335F6" w:rsidP="0011698C">
      <w:pPr>
        <w:widowControl w:val="0"/>
        <w:ind w:firstLine="374"/>
        <w:jc w:val="both"/>
        <w:rPr>
          <w:sz w:val="28"/>
          <w:szCs w:val="28"/>
        </w:rPr>
      </w:pPr>
      <w:r w:rsidRPr="00216809">
        <w:rPr>
          <w:b/>
          <w:sz w:val="28"/>
          <w:szCs w:val="28"/>
        </w:rPr>
        <w:t>Особенности гемопоэза у ребёнка</w:t>
      </w:r>
      <w:r w:rsidRPr="00216809">
        <w:rPr>
          <w:sz w:val="28"/>
          <w:szCs w:val="28"/>
        </w:rPr>
        <w:t>. Первоначально костный мозг возн</w:t>
      </w:r>
      <w:r w:rsidRPr="00216809">
        <w:rPr>
          <w:sz w:val="28"/>
          <w:szCs w:val="28"/>
        </w:rPr>
        <w:t>и</w:t>
      </w:r>
      <w:r w:rsidRPr="00216809">
        <w:rPr>
          <w:sz w:val="28"/>
          <w:szCs w:val="28"/>
        </w:rPr>
        <w:t>кает в конце второго месяца у эмбриона в ключице, а в телах позвонков он появляется у 13-недельного плода. К этому же сроку в подвздошной, в ди</w:t>
      </w:r>
      <w:r w:rsidRPr="00216809">
        <w:rPr>
          <w:sz w:val="28"/>
          <w:szCs w:val="28"/>
        </w:rPr>
        <w:t>а</w:t>
      </w:r>
      <w:r w:rsidRPr="00216809">
        <w:rPr>
          <w:sz w:val="28"/>
          <w:szCs w:val="28"/>
        </w:rPr>
        <w:t>физах пл</w:t>
      </w:r>
      <w:r w:rsidRPr="00216809">
        <w:rPr>
          <w:sz w:val="28"/>
          <w:szCs w:val="28"/>
        </w:rPr>
        <w:t>е</w:t>
      </w:r>
      <w:r w:rsidRPr="00216809">
        <w:rPr>
          <w:sz w:val="28"/>
          <w:szCs w:val="28"/>
        </w:rPr>
        <w:t>чевой и бедренной кости выявляются незрелые гемопоэтические клетки и эритроциты. В последующие месяцы внутриутробного развития э</w:t>
      </w:r>
      <w:r w:rsidRPr="00216809">
        <w:rPr>
          <w:sz w:val="28"/>
          <w:szCs w:val="28"/>
        </w:rPr>
        <w:t>м</w:t>
      </w:r>
      <w:r w:rsidRPr="00216809">
        <w:rPr>
          <w:sz w:val="28"/>
          <w:szCs w:val="28"/>
        </w:rPr>
        <w:t>бриона общий объём костного мозга быстро увеличивается, достигая макс</w:t>
      </w:r>
      <w:r w:rsidRPr="00216809">
        <w:rPr>
          <w:sz w:val="28"/>
          <w:szCs w:val="28"/>
        </w:rPr>
        <w:t>и</w:t>
      </w:r>
      <w:r w:rsidRPr="00216809">
        <w:rPr>
          <w:sz w:val="28"/>
          <w:szCs w:val="28"/>
        </w:rPr>
        <w:t>мума к 30 неделе гестации. В последние десять недель внутриутробного ра</w:t>
      </w:r>
      <w:r w:rsidRPr="00216809">
        <w:rPr>
          <w:sz w:val="28"/>
          <w:szCs w:val="28"/>
        </w:rPr>
        <w:t>з</w:t>
      </w:r>
      <w:r w:rsidRPr="00216809">
        <w:rPr>
          <w:sz w:val="28"/>
          <w:szCs w:val="28"/>
        </w:rPr>
        <w:t>вития плода общая масса костного мозга практически не изменяется. В во</w:t>
      </w:r>
      <w:r w:rsidRPr="00216809">
        <w:rPr>
          <w:sz w:val="28"/>
          <w:szCs w:val="28"/>
        </w:rPr>
        <w:t>з</w:t>
      </w:r>
      <w:r w:rsidRPr="00216809">
        <w:rPr>
          <w:sz w:val="28"/>
          <w:szCs w:val="28"/>
        </w:rPr>
        <w:t>расте 23-27 недель у плода выявляются элементы всех трёх ростков кров</w:t>
      </w:r>
      <w:r w:rsidRPr="00216809">
        <w:rPr>
          <w:sz w:val="28"/>
          <w:szCs w:val="28"/>
        </w:rPr>
        <w:t>е</w:t>
      </w:r>
      <w:r w:rsidRPr="00216809">
        <w:rPr>
          <w:sz w:val="28"/>
          <w:szCs w:val="28"/>
        </w:rPr>
        <w:t>творения на всех стадиях</w:t>
      </w:r>
      <w:r w:rsidRPr="00D3207B">
        <w:rPr>
          <w:sz w:val="28"/>
          <w:szCs w:val="28"/>
        </w:rPr>
        <w:t xml:space="preserve"> разв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тия.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Вначале костный мозг заселяют мезенхимные костномозговые клетки, п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ступающие из желточного мешка, из которых впоследствии образуются клетки, морфологически сходные с гемоцитобластами печени и желточного мешка. Аналогично последним они дают начало не только эритроидным клеткам, но и мегакариоцитам, а также миелоидному ростку. Более того, миелопоэз в костном мозге развивается раньше эритропоэза.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Медуллярный эритропоэз развивается экстраваскулярно вне синусов, в </w:t>
      </w:r>
      <w:r w:rsidRPr="00D3207B">
        <w:rPr>
          <w:sz w:val="28"/>
          <w:szCs w:val="28"/>
        </w:rPr>
        <w:lastRenderedPageBreak/>
        <w:t>строме костного мозга. Зрелые клетки поступают в ток крови путём диапед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за через стенки синусов костного мозга.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У доношенного новорожденного ребёнка общий объём костного мозга к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леблется от 16 до 44 мл, а по отношению к массе тела составляет в среднем 1,4%, что значительно меньше, чем у взрослого (в среднем 4,6%). Вот почему у детей первого года  жизни при целом ряде патологических состояний, когда происходит усиленное разрушение клеток крови на периферии, нет возмо</w:t>
      </w:r>
      <w:r w:rsidRPr="00D3207B">
        <w:rPr>
          <w:sz w:val="28"/>
          <w:szCs w:val="28"/>
        </w:rPr>
        <w:t>ж</w:t>
      </w:r>
      <w:r w:rsidRPr="00D3207B">
        <w:rPr>
          <w:sz w:val="28"/>
          <w:szCs w:val="28"/>
        </w:rPr>
        <w:t>ности увеличить их продукцию за счёт мобилизации его резерва в костном мозге. При этом очаги кроветворения возникают в других органах (печени, селезёнке), и происходит возврат к эмбриональному типу кроветворения.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Начиная с четырехлетнего возраста у детей наступает инволюция костн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го мозга: в диафизах длинных трубчатых костей появляются жировые клетки и нарастает объём полостей. В дальнейшем этот процесс постепенно нараст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ет и к 16-18 годам костный мозг сохраняется только в телах позвонков, гр</w:t>
      </w:r>
      <w:r w:rsidRPr="00D3207B">
        <w:rPr>
          <w:sz w:val="28"/>
          <w:szCs w:val="28"/>
        </w:rPr>
        <w:t>у</w:t>
      </w:r>
      <w:r w:rsidRPr="00D3207B">
        <w:rPr>
          <w:sz w:val="28"/>
          <w:szCs w:val="28"/>
        </w:rPr>
        <w:t>дине, костях таза и черепа, а также в проксимальных частях плечевых и бе</w:t>
      </w:r>
      <w:r w:rsidRPr="00D3207B">
        <w:rPr>
          <w:sz w:val="28"/>
          <w:szCs w:val="28"/>
        </w:rPr>
        <w:t>д</w:t>
      </w:r>
      <w:r w:rsidRPr="00D3207B">
        <w:rPr>
          <w:sz w:val="28"/>
          <w:szCs w:val="28"/>
        </w:rPr>
        <w:t>ренных костей. Однако общая масса костного мозга у ребенка в возрасте 2-3 лет и у взросл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го человека приблизительно одинакова и вполне достаточна, чтобы обеспечить процессы нормального кров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творения.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После рождения ребёнка и до глубокой старости процессы кроветворения осуществляются исключительно в костном мозге. Разумеется, характер ми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лограммы (клеточного состава пунктата костного мозга) с возрастом прете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>певает</w:t>
      </w:r>
      <w:r w:rsidR="00FF0F39">
        <w:rPr>
          <w:sz w:val="28"/>
          <w:szCs w:val="28"/>
        </w:rPr>
        <w:t xml:space="preserve"> существенные изменения (табл. 29</w:t>
      </w:r>
      <w:r w:rsidRPr="00D3207B">
        <w:rPr>
          <w:sz w:val="28"/>
          <w:szCs w:val="28"/>
        </w:rPr>
        <w:t xml:space="preserve"> ).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  <w:sectPr w:rsidR="00C335F6" w:rsidRPr="00D3207B" w:rsidSect="00CF0484">
          <w:footerReference w:type="even" r:id="rId14"/>
          <w:footerReference w:type="default" r:id="rId15"/>
          <w:pgSz w:w="11906" w:h="16838"/>
          <w:pgMar w:top="1134" w:right="1134" w:bottom="1134" w:left="1418" w:header="720" w:footer="720" w:gutter="0"/>
          <w:cols w:space="708"/>
          <w:titlePg/>
          <w:docGrid w:linePitch="360"/>
        </w:sectPr>
      </w:pPr>
    </w:p>
    <w:p w:rsidR="00F80C6F" w:rsidRDefault="00F80C6F" w:rsidP="0011698C">
      <w:pPr>
        <w:widowControl w:val="0"/>
        <w:ind w:firstLine="360"/>
        <w:jc w:val="right"/>
        <w:rPr>
          <w:sz w:val="28"/>
          <w:szCs w:val="28"/>
        </w:rPr>
      </w:pPr>
    </w:p>
    <w:p w:rsidR="00C335F6" w:rsidRPr="00364477" w:rsidRDefault="00C335F6" w:rsidP="0011698C">
      <w:pPr>
        <w:widowControl w:val="0"/>
        <w:ind w:firstLine="360"/>
        <w:jc w:val="right"/>
        <w:rPr>
          <w:b/>
          <w:sz w:val="28"/>
          <w:szCs w:val="28"/>
        </w:rPr>
      </w:pPr>
      <w:r w:rsidRPr="00364477">
        <w:rPr>
          <w:b/>
          <w:sz w:val="28"/>
          <w:szCs w:val="28"/>
        </w:rPr>
        <w:t>Таблица</w:t>
      </w:r>
      <w:r w:rsidR="00FF0F39" w:rsidRPr="00364477">
        <w:rPr>
          <w:b/>
          <w:sz w:val="28"/>
          <w:szCs w:val="28"/>
        </w:rPr>
        <w:t xml:space="preserve"> 29</w:t>
      </w:r>
      <w:r w:rsidRPr="00364477">
        <w:rPr>
          <w:b/>
          <w:sz w:val="28"/>
          <w:szCs w:val="28"/>
        </w:rPr>
        <w:t xml:space="preserve"> </w:t>
      </w:r>
    </w:p>
    <w:p w:rsidR="00C335F6" w:rsidRPr="00D3207B" w:rsidRDefault="00C335F6" w:rsidP="00F80C6F">
      <w:pPr>
        <w:pStyle w:val="10"/>
        <w:keepNext w:val="0"/>
        <w:rPr>
          <w:rFonts w:eastAsia="SimSun"/>
          <w:b/>
          <w:sz w:val="28"/>
          <w:szCs w:val="28"/>
        </w:rPr>
      </w:pPr>
      <w:r w:rsidRPr="00D3207B">
        <w:rPr>
          <w:rFonts w:eastAsia="SimSun"/>
          <w:b/>
          <w:sz w:val="28"/>
          <w:szCs w:val="28"/>
        </w:rPr>
        <w:t>Возра</w:t>
      </w:r>
      <w:r w:rsidR="00F80C6F">
        <w:rPr>
          <w:rFonts w:eastAsia="SimSun"/>
          <w:b/>
          <w:sz w:val="28"/>
          <w:szCs w:val="28"/>
        </w:rPr>
        <w:t>стные особенности миелограммы</w:t>
      </w:r>
      <w:r w:rsidRPr="00D3207B">
        <w:rPr>
          <w:rFonts w:eastAsia="SimSun"/>
          <w:b/>
          <w:sz w:val="28"/>
          <w:szCs w:val="28"/>
        </w:rPr>
        <w:t xml:space="preserve"> (по </w:t>
      </w:r>
      <w:r w:rsidRPr="00D3207B">
        <w:rPr>
          <w:rFonts w:eastAsia="SimSun"/>
          <w:b/>
          <w:sz w:val="28"/>
          <w:szCs w:val="28"/>
          <w:lang w:val="en-US"/>
        </w:rPr>
        <w:t>J</w:t>
      </w:r>
      <w:r w:rsidRPr="00D3207B">
        <w:rPr>
          <w:rFonts w:eastAsia="SimSun"/>
          <w:b/>
          <w:sz w:val="28"/>
          <w:szCs w:val="28"/>
        </w:rPr>
        <w:t xml:space="preserve">. </w:t>
      </w:r>
      <w:r w:rsidRPr="00D3207B">
        <w:rPr>
          <w:rFonts w:eastAsia="SimSun"/>
          <w:b/>
          <w:sz w:val="28"/>
          <w:szCs w:val="28"/>
          <w:lang w:val="en-US"/>
        </w:rPr>
        <w:t>Mazza</w:t>
      </w:r>
      <w:r w:rsidRPr="00D3207B">
        <w:rPr>
          <w:rFonts w:eastAsia="SimSun"/>
          <w:b/>
          <w:sz w:val="28"/>
          <w:szCs w:val="28"/>
        </w:rPr>
        <w:t>, 1995)</w:t>
      </w:r>
    </w:p>
    <w:tbl>
      <w:tblPr>
        <w:tblW w:w="14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1975"/>
        <w:gridCol w:w="1560"/>
        <w:gridCol w:w="1560"/>
        <w:gridCol w:w="1027"/>
        <w:gridCol w:w="1643"/>
        <w:gridCol w:w="1643"/>
        <w:gridCol w:w="1643"/>
        <w:gridCol w:w="1643"/>
      </w:tblGrid>
      <w:tr w:rsidR="00F80C6F" w:rsidRPr="00D3207B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2093" w:type="dxa"/>
            <w:vMerge w:val="restart"/>
          </w:tcPr>
          <w:p w:rsidR="00F80C6F" w:rsidRPr="00D3207B" w:rsidRDefault="00F80C6F" w:rsidP="00F80C6F">
            <w:pPr>
              <w:pStyle w:val="10"/>
              <w:keepNext w:val="0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Клетки костн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го мозга</w:t>
            </w:r>
            <w:r>
              <w:rPr>
                <w:sz w:val="28"/>
                <w:szCs w:val="28"/>
              </w:rPr>
              <w:t>, %</w:t>
            </w:r>
          </w:p>
        </w:tc>
        <w:tc>
          <w:tcPr>
            <w:tcW w:w="12694" w:type="dxa"/>
            <w:gridSpan w:val="8"/>
          </w:tcPr>
          <w:p w:rsidR="00F80C6F" w:rsidRPr="00D3207B" w:rsidRDefault="00F80C6F" w:rsidP="00F80C6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Возраст </w:t>
            </w:r>
          </w:p>
        </w:tc>
      </w:tr>
      <w:tr w:rsidR="00F80C6F" w:rsidRPr="00D3207B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2093" w:type="dxa"/>
            <w:vMerge/>
          </w:tcPr>
          <w:p w:rsidR="00F80C6F" w:rsidRPr="00D3207B" w:rsidRDefault="00F80C6F" w:rsidP="00F80C6F">
            <w:pPr>
              <w:pStyle w:val="10"/>
              <w:keepNext w:val="0"/>
              <w:rPr>
                <w:sz w:val="28"/>
                <w:szCs w:val="28"/>
              </w:rPr>
            </w:pPr>
          </w:p>
        </w:tc>
        <w:tc>
          <w:tcPr>
            <w:tcW w:w="1975" w:type="dxa"/>
          </w:tcPr>
          <w:p w:rsidR="00F80C6F" w:rsidRPr="00D3207B" w:rsidRDefault="00F80C6F" w:rsidP="00235A3D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  <w:lang w:val="en-US"/>
              </w:rPr>
              <w:t xml:space="preserve">1 </w:t>
            </w:r>
            <w:r w:rsidRPr="00D3207B">
              <w:rPr>
                <w:sz w:val="28"/>
                <w:szCs w:val="28"/>
              </w:rPr>
              <w:t>нед.</w:t>
            </w:r>
          </w:p>
        </w:tc>
        <w:tc>
          <w:tcPr>
            <w:tcW w:w="1560" w:type="dxa"/>
            <w:shd w:val="clear" w:color="auto" w:fill="auto"/>
          </w:tcPr>
          <w:p w:rsidR="00F80C6F" w:rsidRPr="00D3207B" w:rsidRDefault="00F80C6F" w:rsidP="00235A3D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 мес.</w:t>
            </w:r>
          </w:p>
        </w:tc>
        <w:tc>
          <w:tcPr>
            <w:tcW w:w="1560" w:type="dxa"/>
            <w:shd w:val="clear" w:color="auto" w:fill="auto"/>
          </w:tcPr>
          <w:p w:rsidR="00F80C6F" w:rsidRPr="00D3207B" w:rsidRDefault="00F80C6F" w:rsidP="00235A3D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 мес.</w:t>
            </w:r>
          </w:p>
        </w:tc>
        <w:tc>
          <w:tcPr>
            <w:tcW w:w="1027" w:type="dxa"/>
            <w:shd w:val="clear" w:color="auto" w:fill="auto"/>
          </w:tcPr>
          <w:p w:rsidR="00F80C6F" w:rsidRPr="00D3207B" w:rsidRDefault="00F80C6F" w:rsidP="00235A3D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 мес.</w:t>
            </w:r>
          </w:p>
        </w:tc>
        <w:tc>
          <w:tcPr>
            <w:tcW w:w="1643" w:type="dxa"/>
            <w:shd w:val="clear" w:color="auto" w:fill="auto"/>
          </w:tcPr>
          <w:p w:rsidR="00F80C6F" w:rsidRPr="00D3207B" w:rsidRDefault="00F80C6F" w:rsidP="00235A3D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12 мес.</w:t>
            </w:r>
          </w:p>
        </w:tc>
        <w:tc>
          <w:tcPr>
            <w:tcW w:w="1643" w:type="dxa"/>
            <w:shd w:val="clear" w:color="auto" w:fill="auto"/>
          </w:tcPr>
          <w:p w:rsidR="00F80C6F" w:rsidRPr="00D3207B" w:rsidRDefault="00F80C6F" w:rsidP="00235A3D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1-4 года</w:t>
            </w:r>
          </w:p>
        </w:tc>
        <w:tc>
          <w:tcPr>
            <w:tcW w:w="1643" w:type="dxa"/>
            <w:shd w:val="clear" w:color="auto" w:fill="auto"/>
          </w:tcPr>
          <w:p w:rsidR="00F80C6F" w:rsidRPr="00D3207B" w:rsidRDefault="00F80C6F" w:rsidP="00235A3D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4-12 лет</w:t>
            </w:r>
          </w:p>
        </w:tc>
        <w:tc>
          <w:tcPr>
            <w:tcW w:w="1643" w:type="dxa"/>
            <w:shd w:val="clear" w:color="auto" w:fill="auto"/>
          </w:tcPr>
          <w:p w:rsidR="00F80C6F" w:rsidRPr="00D3207B" w:rsidRDefault="00F80C6F" w:rsidP="00235A3D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Взрослые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 xml:space="preserve">Миелобласты 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1,2 (0,4-1,9)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jc w:val="both"/>
              <w:rPr>
                <w:rFonts w:eastAsia="SimSun"/>
                <w:sz w:val="28"/>
                <w:szCs w:val="28"/>
              </w:rPr>
            </w:pPr>
            <w:r w:rsidRPr="00D3207B">
              <w:rPr>
                <w:rFonts w:eastAsia="SimSun"/>
                <w:sz w:val="28"/>
                <w:szCs w:val="28"/>
              </w:rPr>
              <w:t>2,5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0,4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0,7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0,3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0,5 (0-1,2)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0,9 (0,74-1,1)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0,9 (0,3-5,0)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Промиелоц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ты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1,8 (1,0-2,5)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4,5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1,6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2,6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1,1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1,6 (0,6-3,5)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1,9 (1,8-2,1)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3,3 (1-8)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Миелоциты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4,3 (2,4-7,2)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5,4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1,5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4,8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2,1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1,6 (0-3,7)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10,5 (2,4-18,7)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12,7 (8-16)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Метамиелоц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ты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5,5 (3,1-9,1)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6,9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6,2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2,7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2,1 (0-4,8)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13,4 (3,1-23,8)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15,9 (9-25)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Палочкояде</w:t>
            </w:r>
            <w:r w:rsidRPr="00D3207B"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ные нейтроф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лы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22,9 (17-32)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33,2 (14-52)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8,3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15,7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11,7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16,3 (4-31)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13,9 (7-20)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12,4 (9-15)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Сегментояде</w:t>
            </w:r>
            <w:r w:rsidRPr="00D3207B"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ные нейтроф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лы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22,0 (8,7-30,2)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5,8 (4,0-7,6)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8,1 (3,7-11,5)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10,6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29,8 (11,0-48,5)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25,0 (9,6-66,9)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13,9 (9,7-14,6)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7,4 (3-11)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Эозинофилы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2,9 (1,9-5,3)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6,0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3,9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3,2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1,9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2,9 (0-4,6)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 (5-7)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3,1 (1-5)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Базофилы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  <w:lang w:val="en-US"/>
              </w:rPr>
              <w:t>&lt;</w:t>
            </w:r>
            <w:r w:rsidRPr="00D3207B">
              <w:rPr>
                <w:sz w:val="28"/>
                <w:szCs w:val="28"/>
              </w:rPr>
              <w:t xml:space="preserve"> 0,1 (0-0,2)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2,5 (0-5)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0,1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0,5 (0,2-1,8)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  <w:lang w:val="en-US"/>
              </w:rPr>
              <w:t>&lt;</w:t>
            </w:r>
            <w:r w:rsidRPr="00D3207B">
              <w:rPr>
                <w:sz w:val="28"/>
                <w:szCs w:val="28"/>
              </w:rPr>
              <w:t xml:space="preserve"> </w:t>
            </w:r>
            <w:r w:rsidRPr="00D3207B">
              <w:rPr>
                <w:sz w:val="28"/>
                <w:szCs w:val="28"/>
                <w:lang w:val="en-US"/>
              </w:rPr>
              <w:t>0,1 (0-0,2)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Эритробл</w:t>
            </w:r>
            <w:r w:rsidRPr="00D3207B">
              <w:rPr>
                <w:sz w:val="28"/>
                <w:szCs w:val="28"/>
              </w:rPr>
              <w:t>а</w:t>
            </w:r>
            <w:r w:rsidRPr="00D3207B">
              <w:rPr>
                <w:sz w:val="28"/>
                <w:szCs w:val="28"/>
              </w:rPr>
              <w:t>сты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  <w:lang w:val="en-US"/>
              </w:rPr>
              <w:t>0,8 (0,4-1,1)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1,3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0,3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0,4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0,7 (0-1,4)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1,0 (0,2-2,5)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  <w:lang w:val="en-US"/>
              </w:rPr>
              <w:t>0,6 (0,2-1,3)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Нормобласты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  <w:lang w:val="en-US"/>
              </w:rPr>
              <w:t>19,1 (12-25)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13,9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18,4 (13-24)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10,4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5,9 (2,4-9,5)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22,2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23,4 (19-29)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  <w:lang w:val="en-US"/>
              </w:rPr>
              <w:t>25 (18-36)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Лимфоциты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  <w:lang w:val="en-US"/>
              </w:rPr>
              <w:t>14,5 (9,5-19)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12,1 (4-20)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51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37,2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27,6 (24-31)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22,0 (11-29)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24,3 (14-28)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  <w:lang w:val="en-US"/>
              </w:rPr>
              <w:t>16,2 (11-23)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Моноциты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  <w:lang w:val="en-US"/>
              </w:rPr>
              <w:t>5,2 (3-10)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6,8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5,0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8,0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3,4 (0-7)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6,1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6,3 (2-12)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  <w:lang w:val="en-US"/>
              </w:rPr>
              <w:t>0,3 (0-0,8)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Плазматич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ские кле</w:t>
            </w:r>
            <w:r w:rsidRPr="00D3207B">
              <w:rPr>
                <w:sz w:val="28"/>
                <w:szCs w:val="28"/>
              </w:rPr>
              <w:t>т</w:t>
            </w:r>
            <w:r w:rsidRPr="00D3207B">
              <w:rPr>
                <w:sz w:val="28"/>
                <w:szCs w:val="28"/>
              </w:rPr>
              <w:t>ки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  <w:lang w:val="en-US"/>
              </w:rPr>
              <w:t>0,2 (0-0,2)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-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0,2 (0-0,4)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0,8 (0,6-0,9)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  <w:lang w:val="en-US"/>
              </w:rPr>
              <w:t>1,3 (0,4</w:t>
            </w:r>
            <w:r w:rsidRPr="00D3207B">
              <w:rPr>
                <w:sz w:val="28"/>
                <w:szCs w:val="28"/>
              </w:rPr>
              <w:t>-</w:t>
            </w:r>
            <w:r w:rsidRPr="00D3207B">
              <w:rPr>
                <w:sz w:val="28"/>
                <w:szCs w:val="28"/>
                <w:lang w:val="en-US"/>
              </w:rPr>
              <w:t>3,9)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Лейко/эритро</w:t>
            </w:r>
          </w:p>
        </w:tc>
        <w:tc>
          <w:tcPr>
            <w:tcW w:w="1975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  <w:lang w:val="en-US"/>
              </w:rPr>
              <w:t>2,91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3,83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1,4</w:t>
            </w:r>
          </w:p>
        </w:tc>
        <w:tc>
          <w:tcPr>
            <w:tcW w:w="1027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3,83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3,9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2,5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2,71</w:t>
            </w:r>
          </w:p>
        </w:tc>
        <w:tc>
          <w:tcPr>
            <w:tcW w:w="164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  <w:lang w:val="en-US"/>
              </w:rPr>
            </w:pPr>
            <w:r w:rsidRPr="00D3207B">
              <w:rPr>
                <w:sz w:val="28"/>
                <w:szCs w:val="28"/>
              </w:rPr>
              <w:t>1,5-3,3</w:t>
            </w:r>
          </w:p>
        </w:tc>
      </w:tr>
    </w:tbl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  <w:sectPr w:rsidR="00C335F6" w:rsidRPr="00D3207B" w:rsidSect="0011698C">
          <w:pgSz w:w="16840" w:h="11907" w:orient="landscape"/>
          <w:pgMar w:top="1134" w:right="1134" w:bottom="1134" w:left="1418" w:header="720" w:footer="720" w:gutter="0"/>
          <w:cols w:space="708"/>
          <w:titlePg/>
          <w:docGrid w:linePitch="360"/>
        </w:sectPr>
      </w:pPr>
    </w:p>
    <w:p w:rsidR="00C335F6" w:rsidRPr="00D3207B" w:rsidRDefault="00C335F6" w:rsidP="0011698C">
      <w:pPr>
        <w:widowControl w:val="0"/>
        <w:ind w:firstLine="360"/>
        <w:jc w:val="both"/>
        <w:rPr>
          <w:b/>
          <w:sz w:val="28"/>
          <w:szCs w:val="28"/>
        </w:rPr>
      </w:pPr>
      <w:r w:rsidRPr="00D3207B">
        <w:rPr>
          <w:sz w:val="28"/>
          <w:szCs w:val="28"/>
        </w:rPr>
        <w:lastRenderedPageBreak/>
        <w:t>Не подлежит сомнению, что на процессы кроветворения плода и новор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жденного ребёнка оказывают влияние как стимулирующие, так и ингиб</w:t>
      </w:r>
      <w:r w:rsidRPr="00D3207B">
        <w:rPr>
          <w:sz w:val="28"/>
          <w:szCs w:val="28"/>
        </w:rPr>
        <w:t>и</w:t>
      </w:r>
      <w:r w:rsidR="009B5A4D">
        <w:rPr>
          <w:sz w:val="28"/>
          <w:szCs w:val="28"/>
        </w:rPr>
        <w:t>рующие цитокины. У</w:t>
      </w:r>
      <w:r w:rsidRPr="00D3207B">
        <w:rPr>
          <w:sz w:val="28"/>
          <w:szCs w:val="28"/>
        </w:rPr>
        <w:t>же на ранних стадиях формирования клеток-предшественниц гемопоэза можно обнаружить рецепторы к ростовым факт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рам, эритропоэтину, тромбопоэтину и другим. В ч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 xml:space="preserve">стности, на ранних </w:t>
      </w:r>
      <w:r w:rsidRPr="00D3207B">
        <w:rPr>
          <w:sz w:val="28"/>
          <w:szCs w:val="28"/>
          <w:lang w:val="en-US"/>
        </w:rPr>
        <w:t>CD</w:t>
      </w:r>
      <w:r w:rsidRPr="00D3207B">
        <w:rPr>
          <w:sz w:val="28"/>
          <w:szCs w:val="28"/>
        </w:rPr>
        <w:t>34+ клетках предшественницах миелопоэза наблюдается выс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 xml:space="preserve">кая, а на клетках-предшественницах В-лимфоцитов – умеренная экспрессия рецептора к </w:t>
      </w:r>
      <w:r w:rsidRPr="00D3207B">
        <w:rPr>
          <w:sz w:val="28"/>
          <w:szCs w:val="28"/>
          <w:lang w:val="en-US"/>
        </w:rPr>
        <w:t>IL</w:t>
      </w:r>
      <w:r w:rsidRPr="00D3207B">
        <w:rPr>
          <w:sz w:val="28"/>
          <w:szCs w:val="28"/>
        </w:rPr>
        <w:t>-3. Клетки печени и почек на ранних этапах онтогенеза экспрессируют гены эритропоэтина и тромбопоэтина. В то же время эритрокариоциты плода для своей дифференцировки нуждаются в крайне малых концентрациях эритр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 xml:space="preserve">поэтина. В костном мозге и в крови эмбриона можно обнаружить фактор роста стволовых клеток, </w:t>
      </w:r>
      <w:r w:rsidRPr="00D3207B">
        <w:rPr>
          <w:sz w:val="28"/>
          <w:szCs w:val="28"/>
          <w:lang w:val="en-US"/>
        </w:rPr>
        <w:t>IL</w:t>
      </w:r>
      <w:r w:rsidRPr="00D3207B">
        <w:rPr>
          <w:sz w:val="28"/>
          <w:szCs w:val="28"/>
        </w:rPr>
        <w:t xml:space="preserve">-3, </w:t>
      </w:r>
      <w:r w:rsidRPr="00D3207B">
        <w:rPr>
          <w:sz w:val="28"/>
          <w:szCs w:val="28"/>
          <w:lang w:val="en-US"/>
        </w:rPr>
        <w:t>IL</w:t>
      </w:r>
      <w:r w:rsidRPr="00D3207B">
        <w:rPr>
          <w:sz w:val="28"/>
          <w:szCs w:val="28"/>
        </w:rPr>
        <w:t>-7 и колониестимулиру</w:t>
      </w:r>
      <w:r w:rsidRPr="00D3207B">
        <w:rPr>
          <w:sz w:val="28"/>
          <w:szCs w:val="28"/>
        </w:rPr>
        <w:t>ю</w:t>
      </w:r>
      <w:r w:rsidRPr="00D3207B">
        <w:rPr>
          <w:sz w:val="28"/>
          <w:szCs w:val="28"/>
        </w:rPr>
        <w:t>щие факторы.</w:t>
      </w:r>
    </w:p>
    <w:p w:rsidR="00C335F6" w:rsidRPr="00D3207B" w:rsidRDefault="00C335F6" w:rsidP="0011698C">
      <w:pPr>
        <w:widowControl w:val="0"/>
        <w:ind w:firstLine="360"/>
        <w:jc w:val="both"/>
        <w:rPr>
          <w:i/>
          <w:sz w:val="28"/>
          <w:szCs w:val="28"/>
        </w:rPr>
      </w:pPr>
      <w:r w:rsidRPr="00D3207B">
        <w:rPr>
          <w:b/>
          <w:i/>
          <w:sz w:val="28"/>
          <w:szCs w:val="28"/>
        </w:rPr>
        <w:t>Эритропоэз</w:t>
      </w:r>
      <w:r w:rsidRPr="00D3207B">
        <w:rPr>
          <w:i/>
          <w:sz w:val="28"/>
          <w:szCs w:val="28"/>
        </w:rPr>
        <w:t>. Коммитированные эритроидные предшественники от м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 xml:space="preserve">мента образования из СКК претерпевают от 5 до 10 делений, превращаясь вначале в бурстобразующую единицу эритроцитов (БОЕэ, от слова </w:t>
      </w:r>
      <w:r w:rsidRPr="00D3207B">
        <w:rPr>
          <w:i/>
          <w:sz w:val="28"/>
          <w:szCs w:val="28"/>
          <w:lang w:val="en-US"/>
        </w:rPr>
        <w:t>burst</w:t>
      </w:r>
      <w:r w:rsidRPr="00D3207B">
        <w:rPr>
          <w:i/>
          <w:sz w:val="28"/>
          <w:szCs w:val="28"/>
        </w:rPr>
        <w:t xml:space="preserve"> – взрыв), а затем в колониеобразующую единицу эритроцитов (КОЕэ). Из К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Еэ, являющейся клеткой предшественницей эритроидного ряда, вначале п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 xml:space="preserve">является </w:t>
      </w:r>
      <w:r w:rsidRPr="00D3207B">
        <w:rPr>
          <w:b/>
          <w:i/>
          <w:sz w:val="28"/>
          <w:szCs w:val="28"/>
        </w:rPr>
        <w:t>эритробласт,</w:t>
      </w:r>
      <w:r w:rsidRPr="00D3207B">
        <w:rPr>
          <w:i/>
          <w:sz w:val="28"/>
          <w:szCs w:val="28"/>
        </w:rPr>
        <w:t xml:space="preserve"> который через ряд промежуточных стадий (баз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 xml:space="preserve">фильный эритробласт </w:t>
      </w:r>
      <w:r w:rsidRPr="00D3207B">
        <w:rPr>
          <w:i/>
          <w:sz w:val="28"/>
          <w:szCs w:val="28"/>
          <w:lang w:val="en-US"/>
        </w:rPr>
        <w:t>I</w:t>
      </w:r>
      <w:r w:rsidRPr="00D3207B">
        <w:rPr>
          <w:i/>
          <w:sz w:val="28"/>
          <w:szCs w:val="28"/>
        </w:rPr>
        <w:t xml:space="preserve"> порядка, базофильный эритробласт </w:t>
      </w:r>
      <w:r w:rsidRPr="00D3207B">
        <w:rPr>
          <w:i/>
          <w:sz w:val="28"/>
          <w:szCs w:val="28"/>
          <w:lang w:val="en-US"/>
        </w:rPr>
        <w:t>II</w:t>
      </w:r>
      <w:r w:rsidRPr="00D3207B">
        <w:rPr>
          <w:i/>
          <w:sz w:val="28"/>
          <w:szCs w:val="28"/>
        </w:rPr>
        <w:t xml:space="preserve"> порядка, п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 xml:space="preserve">лихроматофильный эритробласт </w:t>
      </w:r>
      <w:r w:rsidRPr="00D3207B">
        <w:rPr>
          <w:i/>
          <w:sz w:val="28"/>
          <w:szCs w:val="28"/>
          <w:lang w:val="en-US"/>
        </w:rPr>
        <w:t>I</w:t>
      </w:r>
      <w:r w:rsidRPr="00D3207B">
        <w:rPr>
          <w:i/>
          <w:sz w:val="28"/>
          <w:szCs w:val="28"/>
        </w:rPr>
        <w:t xml:space="preserve"> порядка, полихроматофильный эритро</w:t>
      </w:r>
      <w:r w:rsidRPr="00D3207B">
        <w:rPr>
          <w:i/>
          <w:sz w:val="28"/>
          <w:szCs w:val="28"/>
        </w:rPr>
        <w:t>б</w:t>
      </w:r>
      <w:r w:rsidRPr="00D3207B">
        <w:rPr>
          <w:i/>
          <w:sz w:val="28"/>
          <w:szCs w:val="28"/>
        </w:rPr>
        <w:t xml:space="preserve">ласт </w:t>
      </w:r>
      <w:r w:rsidRPr="00D3207B">
        <w:rPr>
          <w:i/>
          <w:sz w:val="28"/>
          <w:szCs w:val="28"/>
          <w:lang w:val="en-US"/>
        </w:rPr>
        <w:t>II</w:t>
      </w:r>
      <w:r w:rsidRPr="00D3207B">
        <w:rPr>
          <w:i/>
          <w:sz w:val="28"/>
          <w:szCs w:val="28"/>
        </w:rPr>
        <w:t xml:space="preserve"> порядка, полихроматофильный нормобласт, оксифильный нормо</w:t>
      </w:r>
      <w:r w:rsidRPr="00D3207B">
        <w:rPr>
          <w:i/>
          <w:sz w:val="28"/>
          <w:szCs w:val="28"/>
        </w:rPr>
        <w:t>б</w:t>
      </w:r>
      <w:r w:rsidRPr="00D3207B">
        <w:rPr>
          <w:i/>
          <w:sz w:val="28"/>
          <w:szCs w:val="28"/>
        </w:rPr>
        <w:t xml:space="preserve">ласт) дает поколение юных эритроцитов, получивших наименование </w:t>
      </w:r>
      <w:r w:rsidRPr="00D3207B">
        <w:rPr>
          <w:b/>
          <w:i/>
          <w:sz w:val="28"/>
          <w:szCs w:val="28"/>
        </w:rPr>
        <w:t>рет</w:t>
      </w:r>
      <w:r w:rsidRPr="00D3207B">
        <w:rPr>
          <w:b/>
          <w:i/>
          <w:sz w:val="28"/>
          <w:szCs w:val="28"/>
        </w:rPr>
        <w:t>и</w:t>
      </w:r>
      <w:r w:rsidRPr="00D3207B">
        <w:rPr>
          <w:b/>
          <w:i/>
          <w:sz w:val="28"/>
          <w:szCs w:val="28"/>
        </w:rPr>
        <w:t>кулоциты</w:t>
      </w:r>
      <w:r w:rsidRPr="00D3207B">
        <w:rPr>
          <w:i/>
          <w:sz w:val="28"/>
          <w:szCs w:val="28"/>
        </w:rPr>
        <w:t xml:space="preserve"> – молодые эритроциты, содержащие остатки эндоплазматич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>ской сети, РНК и митохондрий, или так называемую сетчато-нитчатую субстанцию. Из одного эритробласта в результате митозов появляется от 16 до 32 ретикулоцитов. Эритроцит, достигший стадии ретикулоцита, еще в течение суток находится в костном мозге, а затем поступает в кров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 xml:space="preserve">ток, где за 35-45 часов превращается в молодой эритроцит или </w:t>
      </w:r>
      <w:r w:rsidRPr="00D3207B">
        <w:rPr>
          <w:b/>
          <w:i/>
          <w:sz w:val="28"/>
          <w:szCs w:val="28"/>
        </w:rPr>
        <w:t>нормоцит</w:t>
      </w:r>
      <w:r w:rsidRPr="00D3207B">
        <w:rPr>
          <w:i/>
          <w:sz w:val="28"/>
          <w:szCs w:val="28"/>
        </w:rPr>
        <w:t>. В крови здорового человека находится не более 1-2% ретикулоцитов. По с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держанию р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>тикулоцитов можно судить об интенсивности эритропоэза. Если их число превышает норму, то это свидетельствует о стимуляции эритропоэза, если оказывается сниженным – то о его нарушении.</w:t>
      </w:r>
    </w:p>
    <w:p w:rsidR="00C335F6" w:rsidRPr="00D3207B" w:rsidRDefault="00C335F6" w:rsidP="0011698C">
      <w:pPr>
        <w:widowControl w:val="0"/>
        <w:ind w:firstLine="360"/>
        <w:jc w:val="both"/>
        <w:outlineLvl w:val="0"/>
        <w:rPr>
          <w:sz w:val="28"/>
          <w:szCs w:val="28"/>
        </w:rPr>
      </w:pPr>
      <w:r w:rsidRPr="00D3207B">
        <w:rPr>
          <w:b/>
          <w:sz w:val="28"/>
          <w:szCs w:val="28"/>
        </w:rPr>
        <w:t xml:space="preserve">Особенности эритропоэза у ребенка. </w:t>
      </w:r>
      <w:r w:rsidRPr="00D3207B">
        <w:rPr>
          <w:sz w:val="28"/>
          <w:szCs w:val="28"/>
        </w:rPr>
        <w:t>В последние 3 месяца беременн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 xml:space="preserve">сти </w:t>
      </w:r>
      <w:r w:rsidRPr="00D3207B">
        <w:rPr>
          <w:b/>
          <w:sz w:val="28"/>
          <w:szCs w:val="28"/>
        </w:rPr>
        <w:t>нормобластический тип кроветвор</w:t>
      </w:r>
      <w:r w:rsidRPr="00D3207B">
        <w:rPr>
          <w:b/>
          <w:sz w:val="28"/>
          <w:szCs w:val="28"/>
        </w:rPr>
        <w:t>е</w:t>
      </w:r>
      <w:r w:rsidRPr="00D3207B">
        <w:rPr>
          <w:b/>
          <w:sz w:val="28"/>
          <w:szCs w:val="28"/>
        </w:rPr>
        <w:t>ния</w:t>
      </w:r>
      <w:r w:rsidRPr="00D3207B">
        <w:rPr>
          <w:sz w:val="28"/>
          <w:szCs w:val="28"/>
        </w:rPr>
        <w:t xml:space="preserve"> у плода является основным, и он в дальнейшем осуществляется на протяжении всей жизни. У плода до 6 месяцев встречается много незрелых форменных элементов (мегалобластов, эритробластов), а после появления гастромукопротеина и развития нормо</w:t>
      </w:r>
      <w:r w:rsidRPr="00D3207B">
        <w:rPr>
          <w:sz w:val="28"/>
          <w:szCs w:val="28"/>
        </w:rPr>
        <w:t>б</w:t>
      </w:r>
      <w:r w:rsidRPr="00D3207B">
        <w:rPr>
          <w:sz w:val="28"/>
          <w:szCs w:val="28"/>
        </w:rPr>
        <w:t>ластического кроветворения в крови плода содержатся преимущественно зрелые эритроциты. Эритроциты и ретикулоциты плода по размерам больше, чем у взрослого человека, а живут они значительно меньше – всего 45-70 дней.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У новорожденного ребёнка преобладает </w:t>
      </w:r>
      <w:r w:rsidRPr="00D3207B">
        <w:rPr>
          <w:sz w:val="28"/>
          <w:szCs w:val="28"/>
          <w:lang w:val="en-US"/>
        </w:rPr>
        <w:t>HbF</w:t>
      </w:r>
      <w:r w:rsidRPr="00D3207B">
        <w:rPr>
          <w:sz w:val="28"/>
          <w:szCs w:val="28"/>
        </w:rPr>
        <w:t>, в котором β-цепи, име</w:t>
      </w:r>
      <w:r w:rsidRPr="00D3207B">
        <w:rPr>
          <w:sz w:val="28"/>
          <w:szCs w:val="28"/>
        </w:rPr>
        <w:t>ю</w:t>
      </w:r>
      <w:r w:rsidRPr="00D3207B">
        <w:rPr>
          <w:sz w:val="28"/>
          <w:szCs w:val="28"/>
        </w:rPr>
        <w:t xml:space="preserve">щиеся в </w:t>
      </w:r>
      <w:r w:rsidRPr="00D3207B">
        <w:rPr>
          <w:sz w:val="28"/>
          <w:szCs w:val="28"/>
          <w:lang w:val="en-US"/>
        </w:rPr>
        <w:t>Hb</w:t>
      </w:r>
      <w:r w:rsidRPr="00D3207B">
        <w:rPr>
          <w:sz w:val="28"/>
          <w:szCs w:val="28"/>
        </w:rPr>
        <w:t xml:space="preserve">А, заменены на </w:t>
      </w:r>
      <w:r w:rsidRPr="00D3207B">
        <w:rPr>
          <w:sz w:val="28"/>
          <w:szCs w:val="28"/>
        </w:rPr>
        <w:sym w:font="Symbol" w:char="F067"/>
      </w:r>
      <w:r w:rsidRPr="00D3207B">
        <w:rPr>
          <w:sz w:val="28"/>
          <w:szCs w:val="28"/>
        </w:rPr>
        <w:t xml:space="preserve">-цепи. β- и </w:t>
      </w:r>
      <w:r w:rsidRPr="00D3207B">
        <w:rPr>
          <w:sz w:val="28"/>
          <w:szCs w:val="28"/>
        </w:rPr>
        <w:sym w:font="Symbol" w:char="F067"/>
      </w:r>
      <w:r w:rsidRPr="00D3207B">
        <w:rPr>
          <w:sz w:val="28"/>
          <w:szCs w:val="28"/>
        </w:rPr>
        <w:t>-цепи отличаются по своему амин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 xml:space="preserve">кислотному составу, вследствие чего оксигемоглобин </w:t>
      </w:r>
      <w:r w:rsidRPr="00D3207B">
        <w:rPr>
          <w:sz w:val="28"/>
          <w:szCs w:val="28"/>
          <w:lang w:val="en-US"/>
        </w:rPr>
        <w:t>F</w:t>
      </w:r>
      <w:r w:rsidRPr="00D3207B">
        <w:rPr>
          <w:sz w:val="28"/>
          <w:szCs w:val="28"/>
        </w:rPr>
        <w:t xml:space="preserve"> очень слабо связыв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 xml:space="preserve">ется с 2,3-дифосфоглицератом, значительно хуже стабилизируется, обладает </w:t>
      </w:r>
      <w:r w:rsidRPr="00D3207B">
        <w:rPr>
          <w:sz w:val="28"/>
          <w:szCs w:val="28"/>
        </w:rPr>
        <w:lastRenderedPageBreak/>
        <w:t>большим сродством к кислороду и легко отдаёт его тканям. Начиная с пе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 xml:space="preserve">вых недель постнатальной жизни происходит резкое увеличение синтеза </w:t>
      </w:r>
      <w:r w:rsidRPr="00D3207B">
        <w:rPr>
          <w:sz w:val="28"/>
          <w:szCs w:val="28"/>
          <w:lang w:val="en-US"/>
        </w:rPr>
        <w:t>Hb</w:t>
      </w:r>
      <w:r w:rsidRPr="00D3207B">
        <w:rPr>
          <w:sz w:val="28"/>
          <w:szCs w:val="28"/>
        </w:rPr>
        <w:t>А, тогда как образ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 xml:space="preserve">вание </w:t>
      </w:r>
      <w:r w:rsidRPr="00D3207B">
        <w:rPr>
          <w:sz w:val="28"/>
          <w:szCs w:val="28"/>
          <w:lang w:val="en-US"/>
        </w:rPr>
        <w:t>HbF</w:t>
      </w:r>
      <w:r w:rsidRPr="00D3207B">
        <w:rPr>
          <w:sz w:val="28"/>
          <w:szCs w:val="28"/>
        </w:rPr>
        <w:t xml:space="preserve"> резко снижается (приблизительно на 3% в неделю). К полугодовалому возрасту содержание </w:t>
      </w:r>
      <w:r w:rsidRPr="00D3207B">
        <w:rPr>
          <w:sz w:val="28"/>
          <w:szCs w:val="28"/>
          <w:lang w:val="en-US"/>
        </w:rPr>
        <w:t>HbA</w:t>
      </w:r>
      <w:r w:rsidRPr="00D3207B">
        <w:rPr>
          <w:sz w:val="28"/>
          <w:szCs w:val="28"/>
        </w:rPr>
        <w:t xml:space="preserve"> в крови с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 xml:space="preserve">ставляет 95-98% (то есть, как у взрослого), тогда как концентрация </w:t>
      </w:r>
      <w:r w:rsidRPr="00D3207B">
        <w:rPr>
          <w:sz w:val="28"/>
          <w:szCs w:val="28"/>
          <w:lang w:val="en-US"/>
        </w:rPr>
        <w:t>HbF</w:t>
      </w:r>
      <w:r w:rsidRPr="00D3207B">
        <w:rPr>
          <w:sz w:val="28"/>
          <w:szCs w:val="28"/>
        </w:rPr>
        <w:t xml:space="preserve"> не превышает 3%.  Чем больше недоношен ребёнок, тем больше в его крови содержится </w:t>
      </w:r>
      <w:r w:rsidRPr="00D3207B">
        <w:rPr>
          <w:sz w:val="28"/>
          <w:szCs w:val="28"/>
          <w:lang w:val="en-US"/>
        </w:rPr>
        <w:t>HbF</w:t>
      </w:r>
      <w:r w:rsidRPr="00D3207B">
        <w:rPr>
          <w:sz w:val="28"/>
          <w:szCs w:val="28"/>
        </w:rPr>
        <w:t xml:space="preserve">. Так, у 30-недельного плода уровень </w:t>
      </w:r>
      <w:r w:rsidRPr="00D3207B">
        <w:rPr>
          <w:sz w:val="28"/>
          <w:szCs w:val="28"/>
          <w:lang w:val="en-US"/>
        </w:rPr>
        <w:t>HbF</w:t>
      </w:r>
      <w:r w:rsidRPr="00D3207B">
        <w:rPr>
          <w:sz w:val="28"/>
          <w:szCs w:val="28"/>
        </w:rPr>
        <w:t xml:space="preserve"> </w:t>
      </w:r>
      <w:r w:rsidRPr="00D3207B">
        <w:rPr>
          <w:sz w:val="28"/>
          <w:szCs w:val="28"/>
          <w:lang w:val="en-US"/>
        </w:rPr>
        <w:t>c</w:t>
      </w:r>
      <w:r w:rsidRPr="00D3207B">
        <w:rPr>
          <w:sz w:val="28"/>
          <w:szCs w:val="28"/>
        </w:rPr>
        <w:t>соответствует приблизител</w:t>
      </w:r>
      <w:r w:rsidRPr="00D3207B">
        <w:rPr>
          <w:sz w:val="28"/>
          <w:szCs w:val="28"/>
        </w:rPr>
        <w:t>ь</w:t>
      </w:r>
      <w:r w:rsidR="00727447">
        <w:rPr>
          <w:sz w:val="28"/>
          <w:szCs w:val="28"/>
        </w:rPr>
        <w:t>но 85%,</w:t>
      </w:r>
      <w:r w:rsidRPr="00D3207B">
        <w:rPr>
          <w:sz w:val="28"/>
          <w:szCs w:val="28"/>
        </w:rPr>
        <w:t xml:space="preserve"> а у 40-недельного – 78%. К данному сроку завершается синтез </w:t>
      </w:r>
      <w:r w:rsidRPr="00D3207B">
        <w:rPr>
          <w:sz w:val="28"/>
          <w:szCs w:val="28"/>
          <w:lang w:val="en-US"/>
        </w:rPr>
        <w:t>HbF</w:t>
      </w:r>
      <w:r w:rsidRPr="00D3207B">
        <w:rPr>
          <w:sz w:val="28"/>
          <w:szCs w:val="28"/>
        </w:rPr>
        <w:t xml:space="preserve"> у недоношенных детей. С увеличением возраста плода у него повышается с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 xml:space="preserve">держание </w:t>
      </w:r>
      <w:r w:rsidRPr="00D3207B">
        <w:rPr>
          <w:sz w:val="28"/>
          <w:szCs w:val="28"/>
          <w:lang w:val="en-US"/>
        </w:rPr>
        <w:t>Hb</w:t>
      </w:r>
      <w:r w:rsidRPr="00D3207B">
        <w:rPr>
          <w:sz w:val="28"/>
          <w:szCs w:val="28"/>
        </w:rPr>
        <w:t>А.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Содержание эритроцитов и уровень гемоглобина в пуповинной крови как доношенных, так и недоношенных детей колеблется в очень широких пред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лах (эритроцитов от 3,0 до 7,4х 10</w:t>
      </w:r>
      <w:r w:rsidRPr="00D3207B">
        <w:rPr>
          <w:sz w:val="28"/>
          <w:szCs w:val="28"/>
          <w:vertAlign w:val="superscript"/>
        </w:rPr>
        <w:t>12</w:t>
      </w:r>
      <w:r w:rsidRPr="00D3207B">
        <w:rPr>
          <w:sz w:val="28"/>
          <w:szCs w:val="28"/>
        </w:rPr>
        <w:t xml:space="preserve">/л,  а гемоглобина от 101 до 241 г/л). 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У новорожденного ребенка число эритроцитов в периферической крови достигает 7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12</w:t>
      </w:r>
      <w:r w:rsidRPr="00D3207B">
        <w:rPr>
          <w:sz w:val="28"/>
          <w:szCs w:val="28"/>
        </w:rPr>
        <w:t>/л, а уровень гемогл</w:t>
      </w:r>
      <w:r w:rsidR="006173E0">
        <w:rPr>
          <w:sz w:val="28"/>
          <w:szCs w:val="28"/>
        </w:rPr>
        <w:t>обина –</w:t>
      </w:r>
      <w:r w:rsidRPr="00D3207B">
        <w:rPr>
          <w:sz w:val="28"/>
          <w:szCs w:val="28"/>
        </w:rPr>
        <w:t xml:space="preserve"> 220 г/л. Повышенное число эритроцитов у новорожденного объясняется тем, что плод в утробе матери и во время родов испытывает состояние гипоксии, вызывающей в его крови увеличение содержания эритропоэтинов. Однако после рождения у ребенка возникает гипероксия (так как устанавливается внешнее дыхание), что пр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водит к снижению инте</w:t>
      </w:r>
      <w:r w:rsidRPr="00D3207B">
        <w:rPr>
          <w:sz w:val="28"/>
          <w:szCs w:val="28"/>
        </w:rPr>
        <w:t>н</w:t>
      </w:r>
      <w:r w:rsidRPr="00D3207B">
        <w:rPr>
          <w:sz w:val="28"/>
          <w:szCs w:val="28"/>
        </w:rPr>
        <w:t>сивности эритропоэза (за счёт снижения выработки эритропоэтина), хотя в первые дни он остается на достаточно высоком уро</w:t>
      </w:r>
      <w:r w:rsidRPr="00D3207B">
        <w:rPr>
          <w:sz w:val="28"/>
          <w:szCs w:val="28"/>
        </w:rPr>
        <w:t>в</w:t>
      </w:r>
      <w:r w:rsidRPr="00D3207B">
        <w:rPr>
          <w:sz w:val="28"/>
          <w:szCs w:val="28"/>
        </w:rPr>
        <w:t>не. Через несколько часов после рождения число эритроцитов и уровень г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моглобина даже возрастают, главным образом за счет сгущения крови, но уже к концу первых суток количество эритроцитов начинает падать. В дал</w:t>
      </w:r>
      <w:r w:rsidRPr="00D3207B">
        <w:rPr>
          <w:sz w:val="28"/>
          <w:szCs w:val="28"/>
        </w:rPr>
        <w:t>ь</w:t>
      </w:r>
      <w:r w:rsidRPr="00D3207B">
        <w:rPr>
          <w:sz w:val="28"/>
          <w:szCs w:val="28"/>
        </w:rPr>
        <w:t>нейшем содержание эритроцитов уменьшается на 5-7-й, а гемоглобина – на 10-й день жизни ребенка после массового гемолиза эритроцитов, сопрово</w:t>
      </w:r>
      <w:r w:rsidRPr="00D3207B">
        <w:rPr>
          <w:sz w:val="28"/>
          <w:szCs w:val="28"/>
        </w:rPr>
        <w:t>ж</w:t>
      </w:r>
      <w:r w:rsidRPr="00D3207B">
        <w:rPr>
          <w:sz w:val="28"/>
          <w:szCs w:val="28"/>
        </w:rPr>
        <w:t>дающегося так называемой транзиторной гипербилирубинемией новоро</w:t>
      </w:r>
      <w:r w:rsidRPr="00D3207B">
        <w:rPr>
          <w:sz w:val="28"/>
          <w:szCs w:val="28"/>
        </w:rPr>
        <w:t>ж</w:t>
      </w:r>
      <w:r w:rsidRPr="00D3207B">
        <w:rPr>
          <w:sz w:val="28"/>
          <w:szCs w:val="28"/>
        </w:rPr>
        <w:t>денных, проявляющейся у части детей «физиологической желтухой». Столь быстрое снижение числа эритроцитов у новорождённого ребенка объясняе</w:t>
      </w:r>
      <w:r w:rsidRPr="00D3207B">
        <w:rPr>
          <w:sz w:val="28"/>
          <w:szCs w:val="28"/>
        </w:rPr>
        <w:t>т</w:t>
      </w:r>
      <w:r w:rsidRPr="00D3207B">
        <w:rPr>
          <w:sz w:val="28"/>
          <w:szCs w:val="28"/>
        </w:rPr>
        <w:t>ся очень коротким периодом жизни красных кровяных телец плода (с ними ребенок появл</w:t>
      </w:r>
      <w:r w:rsidRPr="00D3207B">
        <w:rPr>
          <w:sz w:val="28"/>
          <w:szCs w:val="28"/>
        </w:rPr>
        <w:t>я</w:t>
      </w:r>
      <w:r w:rsidRPr="00D3207B">
        <w:rPr>
          <w:sz w:val="28"/>
          <w:szCs w:val="28"/>
        </w:rPr>
        <w:t>ется на свет) – всего 10-14 дней – и очень высокой степенью их разрушения, в 5-7 раз превышающей интенсивность г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 xml:space="preserve">бели эритроцитов у взрослого. Однако в эти сроки происходит и быстрое образование новых эритроцитов. 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Число ретикулоцитов у доношенных новорожденных детей колеблется в широких пределах и составляет от 0,8 до 4%. Более того, в периферической крови могут встречаться единичные нормобласты. Однако к 10 дню жизни ребёнка содержание ретикулоцитов не превышает 2%. К этому сроку в пер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ферической крови нормобл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сты исчезают.</w:t>
      </w:r>
    </w:p>
    <w:p w:rsidR="00C335F6" w:rsidRPr="00D3207B" w:rsidRDefault="006173E0" w:rsidP="0011698C">
      <w:pPr>
        <w:widowControl w:val="0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К 3 месяцу</w:t>
      </w:r>
      <w:r w:rsidR="00C335F6" w:rsidRPr="00D3207B">
        <w:rPr>
          <w:sz w:val="28"/>
          <w:szCs w:val="28"/>
        </w:rPr>
        <w:t xml:space="preserve"> жизни ребёнка уровень гемоглобина </w:t>
      </w:r>
      <w:r>
        <w:rPr>
          <w:sz w:val="28"/>
          <w:szCs w:val="28"/>
        </w:rPr>
        <w:t>и количество эритроцитов снижаю</w:t>
      </w:r>
      <w:r w:rsidR="00C335F6" w:rsidRPr="00D3207B">
        <w:rPr>
          <w:sz w:val="28"/>
          <w:szCs w:val="28"/>
        </w:rPr>
        <w:t>тся, дости</w:t>
      </w:r>
      <w:r>
        <w:rPr>
          <w:sz w:val="28"/>
          <w:szCs w:val="28"/>
        </w:rPr>
        <w:t>г</w:t>
      </w:r>
      <w:r w:rsidR="00C335F6" w:rsidRPr="00D3207B">
        <w:rPr>
          <w:sz w:val="28"/>
          <w:szCs w:val="28"/>
        </w:rPr>
        <w:t>ая 100-130 г/л</w:t>
      </w:r>
      <w:r>
        <w:rPr>
          <w:sz w:val="28"/>
          <w:szCs w:val="28"/>
        </w:rPr>
        <w:t xml:space="preserve"> и 3,0 -</w:t>
      </w:r>
      <w:r w:rsidRPr="00D3207B">
        <w:rPr>
          <w:sz w:val="28"/>
          <w:szCs w:val="28"/>
        </w:rPr>
        <w:t xml:space="preserve"> 4,5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12</w:t>
      </w:r>
      <w:r>
        <w:rPr>
          <w:sz w:val="28"/>
          <w:szCs w:val="28"/>
        </w:rPr>
        <w:t>/л соответственно.</w:t>
      </w:r>
      <w:r w:rsidR="00C335F6" w:rsidRPr="00D3207B">
        <w:rPr>
          <w:sz w:val="28"/>
          <w:szCs w:val="28"/>
        </w:rPr>
        <w:t xml:space="preserve"> Столь низкие цифры числа эритроцитов и уров</w:t>
      </w:r>
      <w:r>
        <w:rPr>
          <w:sz w:val="28"/>
          <w:szCs w:val="28"/>
        </w:rPr>
        <w:t>ня гемоглобина у грудных детей</w:t>
      </w:r>
      <w:r w:rsidR="00C335F6" w:rsidRPr="00D3207B">
        <w:rPr>
          <w:sz w:val="28"/>
          <w:szCs w:val="28"/>
        </w:rPr>
        <w:t xml:space="preserve"> представляют так называемую «физиологическую анемию» </w:t>
      </w:r>
      <w:r>
        <w:rPr>
          <w:sz w:val="28"/>
          <w:szCs w:val="28"/>
        </w:rPr>
        <w:t>или «эритробл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стопению младенцев» </w:t>
      </w:r>
      <w:r w:rsidR="00C335F6" w:rsidRPr="00D3207B">
        <w:rPr>
          <w:sz w:val="28"/>
          <w:szCs w:val="28"/>
        </w:rPr>
        <w:t>и редко сопровождаются клин</w:t>
      </w:r>
      <w:r w:rsidR="00C335F6" w:rsidRPr="00D3207B">
        <w:rPr>
          <w:sz w:val="28"/>
          <w:szCs w:val="28"/>
        </w:rPr>
        <w:t>и</w:t>
      </w:r>
      <w:r w:rsidR="00C335F6" w:rsidRPr="00D3207B">
        <w:rPr>
          <w:sz w:val="28"/>
          <w:szCs w:val="28"/>
        </w:rPr>
        <w:t>ческими проявлениями гипоксии. Резкое уменьшение содержания эритроцитов отчасти связано с г</w:t>
      </w:r>
      <w:r w:rsidR="00C335F6" w:rsidRPr="00D3207B">
        <w:rPr>
          <w:sz w:val="28"/>
          <w:szCs w:val="28"/>
        </w:rPr>
        <w:t>е</w:t>
      </w:r>
      <w:r w:rsidR="00C335F6" w:rsidRPr="00D3207B">
        <w:rPr>
          <w:sz w:val="28"/>
          <w:szCs w:val="28"/>
        </w:rPr>
        <w:lastRenderedPageBreak/>
        <w:t>молизом фетальных эритроцитов, срок жизни которых приблизительно в 2 раза меньше, чем у взрослого чел</w:t>
      </w:r>
      <w:r w:rsidR="00C335F6" w:rsidRPr="00D3207B">
        <w:rPr>
          <w:sz w:val="28"/>
          <w:szCs w:val="28"/>
        </w:rPr>
        <w:t>о</w:t>
      </w:r>
      <w:r w:rsidR="00C335F6" w:rsidRPr="00D3207B">
        <w:rPr>
          <w:sz w:val="28"/>
          <w:szCs w:val="28"/>
        </w:rPr>
        <w:t>в</w:t>
      </w:r>
      <w:r w:rsidR="0073622A">
        <w:rPr>
          <w:sz w:val="28"/>
          <w:szCs w:val="28"/>
        </w:rPr>
        <w:t>ека. Кроме того, у грудного ребё</w:t>
      </w:r>
      <w:r w:rsidR="00C335F6" w:rsidRPr="00D3207B">
        <w:rPr>
          <w:sz w:val="28"/>
          <w:szCs w:val="28"/>
        </w:rPr>
        <w:t>нка по сравнению с взрослыми интенсивность эритропоэза значительно снижена, что связано с пониженным обр</w:t>
      </w:r>
      <w:r w:rsidR="00C335F6" w:rsidRPr="00D3207B">
        <w:rPr>
          <w:sz w:val="28"/>
          <w:szCs w:val="28"/>
        </w:rPr>
        <w:t>а</w:t>
      </w:r>
      <w:r w:rsidR="00C335F6" w:rsidRPr="00D3207B">
        <w:rPr>
          <w:sz w:val="28"/>
          <w:szCs w:val="28"/>
        </w:rPr>
        <w:t>зованием в этот период основного фактора эритропоэза – эритропоэтина. В дальнейшем содержание эритроцитов и г</w:t>
      </w:r>
      <w:r w:rsidR="00C335F6" w:rsidRPr="00D3207B">
        <w:rPr>
          <w:sz w:val="28"/>
          <w:szCs w:val="28"/>
        </w:rPr>
        <w:t>е</w:t>
      </w:r>
      <w:r w:rsidR="00C335F6" w:rsidRPr="00D3207B">
        <w:rPr>
          <w:sz w:val="28"/>
          <w:szCs w:val="28"/>
        </w:rPr>
        <w:t>моглобина может слегка возрастать или падать, или оставаться на одном и том же уровне до трёхлетнего возраста. Н</w:t>
      </w:r>
      <w:r w:rsidR="00C335F6" w:rsidRPr="00D3207B">
        <w:rPr>
          <w:sz w:val="28"/>
          <w:szCs w:val="28"/>
        </w:rPr>
        <w:t>е</w:t>
      </w:r>
      <w:r w:rsidR="00C335F6" w:rsidRPr="00D3207B">
        <w:rPr>
          <w:sz w:val="28"/>
          <w:szCs w:val="28"/>
        </w:rPr>
        <w:t>смотря на то, что к десяти годам число эритроцитов и уровень гемогл</w:t>
      </w:r>
      <w:r w:rsidR="00C335F6" w:rsidRPr="00D3207B">
        <w:rPr>
          <w:sz w:val="28"/>
          <w:szCs w:val="28"/>
        </w:rPr>
        <w:t>о</w:t>
      </w:r>
      <w:r w:rsidR="00C335F6" w:rsidRPr="00D3207B">
        <w:rPr>
          <w:sz w:val="28"/>
          <w:szCs w:val="28"/>
        </w:rPr>
        <w:t>бина постепенно растёт, колебания как в ту, так и в другую сторону сохр</w:t>
      </w:r>
      <w:r w:rsidR="00C335F6" w:rsidRPr="00D3207B">
        <w:rPr>
          <w:sz w:val="28"/>
          <w:szCs w:val="28"/>
        </w:rPr>
        <w:t>а</w:t>
      </w:r>
      <w:r w:rsidR="00C335F6" w:rsidRPr="00D3207B">
        <w:rPr>
          <w:sz w:val="28"/>
          <w:szCs w:val="28"/>
        </w:rPr>
        <w:t>няются вплоть до полового созревания. К этому моменту отмечаются половые различия в нормативах красной кр</w:t>
      </w:r>
      <w:r w:rsidR="00C335F6" w:rsidRPr="00D3207B">
        <w:rPr>
          <w:sz w:val="28"/>
          <w:szCs w:val="28"/>
        </w:rPr>
        <w:t>о</w:t>
      </w:r>
      <w:r w:rsidR="00C335F6" w:rsidRPr="00D3207B">
        <w:rPr>
          <w:sz w:val="28"/>
          <w:szCs w:val="28"/>
        </w:rPr>
        <w:t xml:space="preserve">ви. 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Особенно резкие индивидуальные вариации в количестве эритроцитов и уровне гемоглобина наблюдаются в возра</w:t>
      </w:r>
      <w:r w:rsidRPr="00D3207B">
        <w:rPr>
          <w:sz w:val="28"/>
          <w:szCs w:val="28"/>
        </w:rPr>
        <w:t>с</w:t>
      </w:r>
      <w:r w:rsidRPr="00D3207B">
        <w:rPr>
          <w:sz w:val="28"/>
          <w:szCs w:val="28"/>
        </w:rPr>
        <w:t>тные периоды от 1 года до 2-х лет, от 5 до 7 и от 12 до 15-ти лет, что, по-видимому, связано со значительными вари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циями в темпах роста детей.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Следует заметить, что у недоношенных новорожденных число эритроц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 xml:space="preserve">тов и уровень </w:t>
      </w:r>
      <w:r w:rsidRPr="00D3207B">
        <w:rPr>
          <w:sz w:val="28"/>
          <w:szCs w:val="28"/>
          <w:lang w:val="en-US"/>
        </w:rPr>
        <w:t>Hb</w:t>
      </w:r>
      <w:r w:rsidRPr="00D3207B">
        <w:rPr>
          <w:sz w:val="28"/>
          <w:szCs w:val="28"/>
        </w:rPr>
        <w:t xml:space="preserve"> к концу первой недели жизни резко падает</w:t>
      </w:r>
      <w:r w:rsidR="00C662A3">
        <w:rPr>
          <w:sz w:val="28"/>
          <w:szCs w:val="28"/>
        </w:rPr>
        <w:t xml:space="preserve"> («ранняя анемия недоношенных»)</w:t>
      </w:r>
      <w:r w:rsidRPr="00D3207B">
        <w:rPr>
          <w:sz w:val="28"/>
          <w:szCs w:val="28"/>
        </w:rPr>
        <w:t xml:space="preserve">. Скорость, с которой уменьшается содержание </w:t>
      </w:r>
      <w:r w:rsidRPr="00D3207B">
        <w:rPr>
          <w:sz w:val="28"/>
          <w:szCs w:val="28"/>
          <w:lang w:val="en-US"/>
        </w:rPr>
        <w:t>Hb</w:t>
      </w:r>
      <w:r w:rsidRPr="00D3207B">
        <w:rPr>
          <w:sz w:val="28"/>
          <w:szCs w:val="28"/>
        </w:rPr>
        <w:t>, нах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дится в обратной зависимости от гестационного возраста ребёнка при рожд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нии. Особенно тяжелые анемии возникают у недоношенных детей, роди</w:t>
      </w:r>
      <w:r w:rsidRPr="00D3207B">
        <w:rPr>
          <w:sz w:val="28"/>
          <w:szCs w:val="28"/>
        </w:rPr>
        <w:t>в</w:t>
      </w:r>
      <w:r w:rsidRPr="00D3207B">
        <w:rPr>
          <w:sz w:val="28"/>
          <w:szCs w:val="28"/>
        </w:rPr>
        <w:t xml:space="preserve">шихся на малых сроках гестации. Содержание гемоглобина у детей с массой </w:t>
      </w:r>
      <w:smartTag w:uri="urn:schemas-microsoft-com:office:smarttags" w:element="metricconverter">
        <w:smartTagPr>
          <w:attr w:name="ProductID" w:val="1000 г"/>
        </w:smartTagPr>
        <w:r w:rsidRPr="00D3207B">
          <w:rPr>
            <w:sz w:val="28"/>
            <w:szCs w:val="28"/>
          </w:rPr>
          <w:t>1000 г</w:t>
        </w:r>
      </w:smartTag>
      <w:r w:rsidRPr="00D3207B">
        <w:rPr>
          <w:sz w:val="28"/>
          <w:szCs w:val="28"/>
        </w:rPr>
        <w:t xml:space="preserve"> ниже 70 г/литр не является редкостью. После двухмесячного возраста скорость нарастания </w:t>
      </w:r>
      <w:r w:rsidRPr="00D3207B">
        <w:rPr>
          <w:sz w:val="28"/>
          <w:szCs w:val="28"/>
          <w:lang w:val="en-US"/>
        </w:rPr>
        <w:t>Hb</w:t>
      </w:r>
      <w:r w:rsidRPr="00D3207B">
        <w:rPr>
          <w:sz w:val="28"/>
          <w:szCs w:val="28"/>
        </w:rPr>
        <w:t xml:space="preserve"> у недоношенных детей знач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тельно возрастает и к 5-6 месяцам достигает содерж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ния у доношенных.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Значительно отличаются эритроциты новорождённого по размеру и фо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>ме: с первых часов жизни и до 5-7-го дня у детей отмечается макроцитоз и пойкилоцитоз. В крови выявляется много молодых незрелых крупных форм эритроц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тов. В течение первых часов жизни у ребенка наблюдается резкое повышение количества ретикулоцитов (ретикулоц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тоз) до 4-6%, что в 4-6 раз превышает число этих форм у взрослого. Кроме того, у новорождённого можно обнаружить эритробласты и нормобласты. Всё это указывает на и</w:t>
      </w:r>
      <w:r w:rsidRPr="00D3207B">
        <w:rPr>
          <w:sz w:val="28"/>
          <w:szCs w:val="28"/>
        </w:rPr>
        <w:t>н</w:t>
      </w:r>
      <w:r w:rsidRPr="00D3207B">
        <w:rPr>
          <w:sz w:val="28"/>
          <w:szCs w:val="28"/>
        </w:rPr>
        <w:t>тенсивность эритропоэза в пе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 xml:space="preserve">вые дни жизни ребенка. 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Эритроциты плода и новорожденного ребёнка, по сравнению с эритроц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тами взрослых, более чувствительны к о</w:t>
      </w:r>
      <w:r w:rsidRPr="00D3207B">
        <w:rPr>
          <w:sz w:val="28"/>
          <w:szCs w:val="28"/>
        </w:rPr>
        <w:t>к</w:t>
      </w:r>
      <w:r w:rsidRPr="00D3207B">
        <w:rPr>
          <w:sz w:val="28"/>
          <w:szCs w:val="28"/>
        </w:rPr>
        <w:t>сидантам, что может приводить к нарушению структуры мембраны, гемолизу и сокращению сроков их жизни. Эти я</w:t>
      </w:r>
      <w:r w:rsidRPr="00D3207B">
        <w:rPr>
          <w:sz w:val="28"/>
          <w:szCs w:val="28"/>
        </w:rPr>
        <w:t>в</w:t>
      </w:r>
      <w:r w:rsidRPr="00D3207B">
        <w:rPr>
          <w:sz w:val="28"/>
          <w:szCs w:val="28"/>
        </w:rPr>
        <w:t>ления объясняются снижением в эритроцитах сульфгидрильных групп и уменьшением содержания антиоксидантных ферментов. Однако к концу 1 недели жизни ребёнка функция антиоксидантной системы усиливается, во</w:t>
      </w:r>
      <w:r w:rsidRPr="00D3207B">
        <w:rPr>
          <w:sz w:val="28"/>
          <w:szCs w:val="28"/>
        </w:rPr>
        <w:t>з</w:t>
      </w:r>
      <w:r w:rsidRPr="00D3207B">
        <w:rPr>
          <w:sz w:val="28"/>
          <w:szCs w:val="28"/>
        </w:rPr>
        <w:t>растает активность таких ферментов, как глютатионпероксидаза, глютатио</w:t>
      </w:r>
      <w:r w:rsidRPr="00D3207B">
        <w:rPr>
          <w:sz w:val="28"/>
          <w:szCs w:val="28"/>
        </w:rPr>
        <w:t>н</w:t>
      </w:r>
      <w:r w:rsidRPr="00D3207B">
        <w:rPr>
          <w:sz w:val="28"/>
          <w:szCs w:val="28"/>
        </w:rPr>
        <w:t>каталаза, супероксиддисмутаза, что защищает структуры мембраны эритр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цитов ребёнка от окисления и возможности дальнейшего разрушения. К эт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му сроку у большинства новорожденных заканчивается физиологическая желтуха.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На эритропоэз плода и особенно развивающегося ребёнка оказывают влияние те же факторы, что и у взрослого ч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 xml:space="preserve">ловека. В частности, </w:t>
      </w:r>
      <w:r w:rsidRPr="00D3207B">
        <w:rPr>
          <w:b/>
          <w:sz w:val="28"/>
          <w:szCs w:val="28"/>
        </w:rPr>
        <w:t>железо</w:t>
      </w:r>
      <w:r w:rsidRPr="00D3207B">
        <w:rPr>
          <w:sz w:val="28"/>
          <w:szCs w:val="28"/>
        </w:rPr>
        <w:t xml:space="preserve"> в организме плода</w:t>
      </w:r>
      <w:r w:rsidRPr="00D3207B">
        <w:rPr>
          <w:b/>
          <w:sz w:val="28"/>
          <w:szCs w:val="28"/>
        </w:rPr>
        <w:t xml:space="preserve"> </w:t>
      </w:r>
      <w:r w:rsidRPr="00D3207B">
        <w:rPr>
          <w:sz w:val="28"/>
          <w:szCs w:val="28"/>
        </w:rPr>
        <w:t>накапливается на всём протяжении его развития, но особе</w:t>
      </w:r>
      <w:r w:rsidRPr="00D3207B">
        <w:rPr>
          <w:sz w:val="28"/>
          <w:szCs w:val="28"/>
        </w:rPr>
        <w:t>н</w:t>
      </w:r>
      <w:r w:rsidRPr="00D3207B">
        <w:rPr>
          <w:sz w:val="28"/>
          <w:szCs w:val="28"/>
        </w:rPr>
        <w:lastRenderedPageBreak/>
        <w:t>но интенсивно этот процесс осуществляется в третьем триместре беременн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сти. Материнское железо, переходя через плаценту, связывается с трансфе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>рином плода и транспортируется в основном в печень. У плода имеется п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ложительный запас железа, что обусловлено совершенными механизмами плаценты, позволяющими обеспечивать будущего ребёнка достаточным к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личеством железа даже при наличии железодефицитной анемии у береме</w:t>
      </w:r>
      <w:r w:rsidRPr="00D3207B">
        <w:rPr>
          <w:sz w:val="28"/>
          <w:szCs w:val="28"/>
        </w:rPr>
        <w:t>н</w:t>
      </w:r>
      <w:r w:rsidRPr="00D3207B">
        <w:rPr>
          <w:sz w:val="28"/>
          <w:szCs w:val="28"/>
        </w:rPr>
        <w:t>ной. К таким механизмам относится более высокая способность фетального трансферрина насыщаться железом, а также заме</w:t>
      </w:r>
      <w:r w:rsidRPr="00D3207B">
        <w:rPr>
          <w:sz w:val="28"/>
          <w:szCs w:val="28"/>
        </w:rPr>
        <w:t>д</w:t>
      </w:r>
      <w:r w:rsidRPr="00D3207B">
        <w:rPr>
          <w:sz w:val="28"/>
          <w:szCs w:val="28"/>
        </w:rPr>
        <w:t xml:space="preserve">ленный расход ферритина в связи с низкой активностью ксантиноксидазы. 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Следовательно, у плода имеется положительный баланс железа. Тран</w:t>
      </w:r>
      <w:r w:rsidRPr="00D3207B">
        <w:rPr>
          <w:sz w:val="28"/>
          <w:szCs w:val="28"/>
        </w:rPr>
        <w:t>с</w:t>
      </w:r>
      <w:r w:rsidRPr="00D3207B">
        <w:rPr>
          <w:sz w:val="28"/>
          <w:szCs w:val="28"/>
        </w:rPr>
        <w:t>порт железа является активным процессом, идущим против градиента ко</w:t>
      </w:r>
      <w:r w:rsidRPr="00D3207B">
        <w:rPr>
          <w:sz w:val="28"/>
          <w:szCs w:val="28"/>
        </w:rPr>
        <w:t>н</w:t>
      </w:r>
      <w:r w:rsidRPr="00D3207B">
        <w:rPr>
          <w:sz w:val="28"/>
          <w:szCs w:val="28"/>
        </w:rPr>
        <w:t>центрации в пользу плода без обратной передачи в плаценту и к матери. К моменту ро</w:t>
      </w:r>
      <w:r w:rsidRPr="00D3207B">
        <w:rPr>
          <w:sz w:val="28"/>
          <w:szCs w:val="28"/>
        </w:rPr>
        <w:t>ж</w:t>
      </w:r>
      <w:r w:rsidRPr="00D3207B">
        <w:rPr>
          <w:sz w:val="28"/>
          <w:szCs w:val="28"/>
        </w:rPr>
        <w:t>дения ребёнка общий запас железа в его организме составляет 75 мг/кг массы тела. Эта величина является константной как у доношенного, так и  у недоношенного ребёнка.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У ребёнка в желудочно-кишечном тракте абсорбция железа осуществляе</w:t>
      </w:r>
      <w:r w:rsidRPr="00D3207B">
        <w:rPr>
          <w:sz w:val="28"/>
          <w:szCs w:val="28"/>
        </w:rPr>
        <w:t>т</w:t>
      </w:r>
      <w:r w:rsidRPr="00D3207B">
        <w:rPr>
          <w:sz w:val="28"/>
          <w:szCs w:val="28"/>
        </w:rPr>
        <w:t>ся значительно интенсивнее, чем у взрослых. Так, у детей первых месяцев жизни, находящихся на грудном вскармливании, может всасываться до 57% потре</w:t>
      </w:r>
      <w:r w:rsidRPr="00D3207B">
        <w:rPr>
          <w:sz w:val="28"/>
          <w:szCs w:val="28"/>
        </w:rPr>
        <w:t>б</w:t>
      </w:r>
      <w:r w:rsidRPr="00D3207B">
        <w:rPr>
          <w:sz w:val="28"/>
          <w:szCs w:val="28"/>
        </w:rPr>
        <w:t>ляемого железа, в возрасте 4-5 месяцев – до 40-50%, а в 7-10 лет – до 8-18%. У взрослого человека в среднем в желудочно-кишечном тракте утил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зируется от 1 до 2% железа, поступаемого с п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щей.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Суточные нормы поступления железа, необходимого для развития эффе</w:t>
      </w:r>
      <w:r w:rsidRPr="00D3207B">
        <w:rPr>
          <w:sz w:val="28"/>
          <w:szCs w:val="28"/>
        </w:rPr>
        <w:t>к</w:t>
      </w:r>
      <w:r w:rsidRPr="00D3207B">
        <w:rPr>
          <w:sz w:val="28"/>
          <w:szCs w:val="28"/>
        </w:rPr>
        <w:t>тивного эритропоэза, следующие: до 4-х месячного возраста - 0,5 мг, от 5 м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сяцев до года – 0,7 мг, от 1 года до 12 лет – 1,0 мг, от 13 до 16 лет – 1,8 мг для мал</w:t>
      </w:r>
      <w:r w:rsidRPr="00D3207B">
        <w:rPr>
          <w:sz w:val="28"/>
          <w:szCs w:val="28"/>
        </w:rPr>
        <w:t>ь</w:t>
      </w:r>
      <w:r w:rsidRPr="00D3207B">
        <w:rPr>
          <w:sz w:val="28"/>
          <w:szCs w:val="28"/>
        </w:rPr>
        <w:t xml:space="preserve">чиков и 2,4 мг для девочек. 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После рождения ребёнка эритропоэтическую активность костного мозга можно представить в виде двух фаз. В пе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>вую из них, длящуюся до 8-недельного возраста, из-за улучшения снабжения тканей кислородом наст</w:t>
      </w:r>
      <w:r w:rsidRPr="00D3207B">
        <w:rPr>
          <w:sz w:val="28"/>
          <w:szCs w:val="28"/>
        </w:rPr>
        <w:t>у</w:t>
      </w:r>
      <w:r w:rsidRPr="00D3207B">
        <w:rPr>
          <w:sz w:val="28"/>
          <w:szCs w:val="28"/>
        </w:rPr>
        <w:t>пает уменьшение образования эритропоэтина, и происходит падение уровня гемоглобина в среднем на 10 г/литр/неделю. Из-за депрессии эритропоэза в этот период наблюдается экономия железа, которое переходит в пул хран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ния. Затем наступает повыш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ние активности эритропоэза, в крови возрастает содержание ретикулоцитов, и сохраняется стабильный уровень гем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глобина, соответствующий 120 г/литр. В течение первого года жизни поступление ж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леза из-за особенностей питания ребёнка ограничено, происходит расход эт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го микроэлемента, благодаря чему запасы его резко умен</w:t>
      </w:r>
      <w:r w:rsidRPr="00D3207B">
        <w:rPr>
          <w:sz w:val="28"/>
          <w:szCs w:val="28"/>
        </w:rPr>
        <w:t>ь</w:t>
      </w:r>
      <w:r w:rsidRPr="00D3207B">
        <w:rPr>
          <w:sz w:val="28"/>
          <w:szCs w:val="28"/>
        </w:rPr>
        <w:t>шаются.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Поскольку ребёнок растёт, и общее содержание гемоглобина у него резко возрастает, то для образования последнего требуется усиленное поступление железа с пищей. Особенно велика потребность в железе в подростковом и юношеском возрасте. При наступлении менструаций у девочек потребность в железе значительно увеличивается, и оно может быть компенсировано лишь полноценным питанием.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Начиная с 12 недели, у плода в очагах кроветворения можно обнаружить </w:t>
      </w:r>
      <w:r w:rsidRPr="00D3207B">
        <w:rPr>
          <w:b/>
          <w:sz w:val="28"/>
          <w:szCs w:val="28"/>
        </w:rPr>
        <w:t>кобальт</w:t>
      </w:r>
      <w:r w:rsidRPr="00D3207B">
        <w:rPr>
          <w:sz w:val="28"/>
          <w:szCs w:val="28"/>
        </w:rPr>
        <w:t>, что подчёркивает его важную роль в процессах кроветворения. В дальнейшем с 5-го месяца внутриутробного развития, когда появляется но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lastRenderedPageBreak/>
        <w:t>мобластическое кроветворение, кобальт у плода  выявляется в печени. В</w:t>
      </w:r>
      <w:r w:rsidRPr="00D3207B">
        <w:rPr>
          <w:b/>
          <w:sz w:val="28"/>
          <w:szCs w:val="28"/>
        </w:rPr>
        <w:t xml:space="preserve"> </w:t>
      </w:r>
      <w:r w:rsidRPr="00D3207B">
        <w:rPr>
          <w:sz w:val="28"/>
          <w:szCs w:val="28"/>
        </w:rPr>
        <w:t>эр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 xml:space="preserve">тропоэзе участвует также </w:t>
      </w:r>
      <w:r w:rsidRPr="00D3207B">
        <w:rPr>
          <w:b/>
          <w:sz w:val="28"/>
          <w:szCs w:val="28"/>
        </w:rPr>
        <w:t>марганец, медь, селен</w:t>
      </w:r>
      <w:r w:rsidRPr="00D3207B">
        <w:rPr>
          <w:sz w:val="28"/>
          <w:szCs w:val="28"/>
        </w:rPr>
        <w:t xml:space="preserve"> и другие микроэлементы. 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Важную роль в регуляции эритропоэза у плода и ребёнка играют витамин </w:t>
      </w:r>
      <w:r w:rsidRPr="00D3207B">
        <w:rPr>
          <w:b/>
          <w:sz w:val="28"/>
          <w:szCs w:val="28"/>
        </w:rPr>
        <w:t>В</w:t>
      </w:r>
      <w:r w:rsidRPr="00D3207B">
        <w:rPr>
          <w:b/>
          <w:sz w:val="28"/>
          <w:szCs w:val="28"/>
          <w:vertAlign w:val="subscript"/>
        </w:rPr>
        <w:t>12</w:t>
      </w:r>
      <w:r w:rsidRPr="00D3207B">
        <w:rPr>
          <w:b/>
          <w:sz w:val="28"/>
          <w:szCs w:val="28"/>
        </w:rPr>
        <w:t xml:space="preserve"> и фолиевая кислота. </w:t>
      </w:r>
      <w:r w:rsidRPr="00D3207B">
        <w:rPr>
          <w:sz w:val="28"/>
          <w:szCs w:val="28"/>
        </w:rPr>
        <w:t>У</w:t>
      </w:r>
      <w:r w:rsidRPr="00D3207B">
        <w:rPr>
          <w:b/>
          <w:sz w:val="28"/>
          <w:szCs w:val="28"/>
        </w:rPr>
        <w:t xml:space="preserve"> </w:t>
      </w:r>
      <w:r w:rsidRPr="00D3207B">
        <w:rPr>
          <w:sz w:val="28"/>
          <w:szCs w:val="28"/>
        </w:rPr>
        <w:t>плода</w:t>
      </w:r>
      <w:r w:rsidRPr="00D3207B">
        <w:rPr>
          <w:b/>
          <w:sz w:val="28"/>
          <w:szCs w:val="28"/>
        </w:rPr>
        <w:t xml:space="preserve"> </w:t>
      </w:r>
      <w:r w:rsidRPr="00D3207B">
        <w:rPr>
          <w:sz w:val="28"/>
          <w:szCs w:val="28"/>
        </w:rPr>
        <w:t>кобаламин поступает в печень через пл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центу от матери будущего ребёнка. У</w:t>
      </w:r>
      <w:r w:rsidRPr="00D3207B">
        <w:rPr>
          <w:b/>
          <w:sz w:val="28"/>
          <w:szCs w:val="28"/>
        </w:rPr>
        <w:t xml:space="preserve"> </w:t>
      </w:r>
      <w:r w:rsidRPr="00D3207B">
        <w:rPr>
          <w:sz w:val="28"/>
          <w:szCs w:val="28"/>
        </w:rPr>
        <w:t>доношенных детей</w:t>
      </w:r>
      <w:r w:rsidRPr="00D3207B">
        <w:rPr>
          <w:b/>
          <w:sz w:val="28"/>
          <w:szCs w:val="28"/>
        </w:rPr>
        <w:t xml:space="preserve"> </w:t>
      </w:r>
      <w:r w:rsidRPr="00D3207B">
        <w:rPr>
          <w:sz w:val="28"/>
          <w:szCs w:val="28"/>
        </w:rPr>
        <w:t>запасы витамина В</w:t>
      </w:r>
      <w:r w:rsidRPr="00D3207B">
        <w:rPr>
          <w:sz w:val="28"/>
          <w:szCs w:val="28"/>
          <w:vertAlign w:val="subscript"/>
        </w:rPr>
        <w:t>12</w:t>
      </w:r>
      <w:r w:rsidRPr="00D3207B">
        <w:rPr>
          <w:sz w:val="28"/>
          <w:szCs w:val="28"/>
        </w:rPr>
        <w:t xml:space="preserve"> составляют 20-25 мкг. Суточная потребность ребёнка в витамине В</w:t>
      </w:r>
      <w:r w:rsidRPr="00D3207B">
        <w:rPr>
          <w:sz w:val="28"/>
          <w:szCs w:val="28"/>
          <w:vertAlign w:val="subscript"/>
        </w:rPr>
        <w:t>12</w:t>
      </w:r>
      <w:r w:rsidRPr="00D3207B">
        <w:rPr>
          <w:sz w:val="28"/>
          <w:szCs w:val="28"/>
        </w:rPr>
        <w:t xml:space="preserve"> с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ставляет 0,1 мкг. В то же время в 100 мл молока матери содержится прибл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зительно около 0,11 мкг кобаламина. В сыворотке доношенного новоро</w:t>
      </w:r>
      <w:r w:rsidRPr="00D3207B">
        <w:rPr>
          <w:sz w:val="28"/>
          <w:szCs w:val="28"/>
        </w:rPr>
        <w:t>ж</w:t>
      </w:r>
      <w:r w:rsidRPr="00D3207B">
        <w:rPr>
          <w:sz w:val="28"/>
          <w:szCs w:val="28"/>
        </w:rPr>
        <w:t>денного ребёнка содержание кобаламина колеблется в очень больших пред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лах и в среднем составляет 590 нг/л. В дальнейшем концентрация в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тамина В</w:t>
      </w:r>
      <w:r w:rsidRPr="00D3207B">
        <w:rPr>
          <w:sz w:val="28"/>
          <w:szCs w:val="28"/>
          <w:vertAlign w:val="subscript"/>
        </w:rPr>
        <w:t>12</w:t>
      </w:r>
      <w:r w:rsidRPr="00D3207B">
        <w:rPr>
          <w:sz w:val="28"/>
          <w:szCs w:val="28"/>
        </w:rPr>
        <w:t xml:space="preserve"> в крови снижается и достигает к шестинедельному возрасту нормы, х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рактерной для взрослого человека (в среднем 440 нг/л). Суточная потре</w:t>
      </w:r>
      <w:r w:rsidRPr="00D3207B">
        <w:rPr>
          <w:sz w:val="28"/>
          <w:szCs w:val="28"/>
        </w:rPr>
        <w:t>б</w:t>
      </w:r>
      <w:r w:rsidRPr="00D3207B">
        <w:rPr>
          <w:sz w:val="28"/>
          <w:szCs w:val="28"/>
        </w:rPr>
        <w:t>ность в фолиевой кислоте у грудных детей колеблется от 20 до 50 мкг. С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держание фолата в грудном молоке матери составляет в среднем 24 мкг/литр. Следовательно, грудное кормление полностью обеспечивает ребёнка необх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димым количеством не только витамина В</w:t>
      </w:r>
      <w:r w:rsidRPr="00D3207B">
        <w:rPr>
          <w:sz w:val="28"/>
          <w:szCs w:val="28"/>
          <w:vertAlign w:val="subscript"/>
        </w:rPr>
        <w:t>12</w:t>
      </w:r>
      <w:r w:rsidRPr="00D3207B">
        <w:rPr>
          <w:sz w:val="28"/>
          <w:szCs w:val="28"/>
        </w:rPr>
        <w:t>, но и фолиевой кислотой.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В антенатальном периоде</w:t>
      </w:r>
      <w:r w:rsidRPr="00D3207B">
        <w:rPr>
          <w:b/>
          <w:sz w:val="28"/>
          <w:szCs w:val="28"/>
        </w:rPr>
        <w:t xml:space="preserve"> эритропоэтин</w:t>
      </w:r>
      <w:r w:rsidRPr="00D3207B">
        <w:rPr>
          <w:sz w:val="28"/>
          <w:szCs w:val="28"/>
        </w:rPr>
        <w:t xml:space="preserve"> образуется сначала в желточном мешке, а затем в печени. Его синтез в этом органе, как и у взрослого челов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ка, регулируется напряжением кислорода в тканях и резко возрастает при г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поксии. Вместе с тем, в последнем триместре беременности образование эр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тропоэтина у плода переключается с печени на почки, которые к 40 дню п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сле рождения ребёнка становятся основным органом синтеза эритропоэтина. Действие эритропоэтина у плода также осуществляется через рецепторы, к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торые находятся на гемопоэтических стволовых клетках эмбриона. Кроме т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го, рецепторы к эритропоэтину обнаружены в клетках плаценты, благодаря чему эритропоэтический фактор может быть перенесён от матери к плоду. Содержание эритропоэтина к моменту рождения как у доношенных, так и недоношенных детей значительно выше, чем у взрослых. В то же время у н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доношенных детей его концентрация варьирует в широких пределах. В пе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>вые две недели после рождения ребёнка содержание эритропоэтина резко снижается (особенно у недоношенных) и даже к тридцатому дню жизни ок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зывается ниже, чем в среднем у взрослых. На вт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ром месяце жизни ребёнка наблюдается существенное увеличение уровня эритропоэтина, и его конце</w:t>
      </w:r>
      <w:r w:rsidRPr="00D3207B">
        <w:rPr>
          <w:sz w:val="28"/>
          <w:szCs w:val="28"/>
        </w:rPr>
        <w:t>н</w:t>
      </w:r>
      <w:r w:rsidRPr="00D3207B">
        <w:rPr>
          <w:sz w:val="28"/>
          <w:szCs w:val="28"/>
        </w:rPr>
        <w:t>трация прибл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жается к цифрам, характерным для взрослых (5 – 35 МЕ/мл).</w:t>
      </w:r>
    </w:p>
    <w:p w:rsidR="00C335F6" w:rsidRPr="00D3207B" w:rsidRDefault="00C335F6" w:rsidP="0011698C">
      <w:pPr>
        <w:widowControl w:val="0"/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В то же время у доношенных и недоношенных детей концентрация других гемопоэтических цитокинов – </w:t>
      </w:r>
      <w:r w:rsidRPr="00D3207B">
        <w:rPr>
          <w:sz w:val="28"/>
          <w:szCs w:val="28"/>
          <w:lang w:val="en-US"/>
        </w:rPr>
        <w:t>IL</w:t>
      </w:r>
      <w:r w:rsidRPr="00D3207B">
        <w:rPr>
          <w:sz w:val="28"/>
          <w:szCs w:val="28"/>
        </w:rPr>
        <w:t xml:space="preserve">-3 и </w:t>
      </w:r>
      <w:r w:rsidRPr="00D3207B">
        <w:rPr>
          <w:sz w:val="28"/>
          <w:szCs w:val="28"/>
          <w:lang w:val="en-US"/>
        </w:rPr>
        <w:t>GM</w:t>
      </w:r>
      <w:r w:rsidRPr="00D3207B">
        <w:rPr>
          <w:sz w:val="28"/>
          <w:szCs w:val="28"/>
        </w:rPr>
        <w:t>-С</w:t>
      </w:r>
      <w:r w:rsidRPr="00D3207B">
        <w:rPr>
          <w:sz w:val="28"/>
          <w:szCs w:val="28"/>
          <w:lang w:val="en-US"/>
        </w:rPr>
        <w:t>SF</w:t>
      </w:r>
      <w:r w:rsidRPr="00D3207B">
        <w:rPr>
          <w:sz w:val="28"/>
          <w:szCs w:val="28"/>
        </w:rPr>
        <w:t xml:space="preserve"> – остаётся такой же, как у взрослых.</w:t>
      </w:r>
    </w:p>
    <w:p w:rsidR="00C335F6" w:rsidRPr="00D3207B" w:rsidRDefault="00C335F6" w:rsidP="0011698C">
      <w:pPr>
        <w:widowControl w:val="0"/>
        <w:tabs>
          <w:tab w:val="left" w:pos="9360"/>
        </w:tabs>
        <w:ind w:firstLine="35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В эритропоэзе у плода важную роль играют белки транскрипции – </w:t>
      </w:r>
      <w:r w:rsidRPr="00D3207B">
        <w:rPr>
          <w:b/>
          <w:sz w:val="28"/>
          <w:szCs w:val="28"/>
          <w:lang w:val="en-US"/>
        </w:rPr>
        <w:t>GATA</w:t>
      </w:r>
      <w:r w:rsidRPr="00D3207B">
        <w:rPr>
          <w:b/>
          <w:sz w:val="28"/>
          <w:szCs w:val="28"/>
        </w:rPr>
        <w:t xml:space="preserve">-1, </w:t>
      </w:r>
      <w:r w:rsidRPr="00D3207B">
        <w:rPr>
          <w:b/>
          <w:sz w:val="28"/>
          <w:szCs w:val="28"/>
          <w:lang w:val="en-US"/>
        </w:rPr>
        <w:t>GATA</w:t>
      </w:r>
      <w:r w:rsidRPr="00D3207B">
        <w:rPr>
          <w:b/>
          <w:sz w:val="28"/>
          <w:szCs w:val="28"/>
        </w:rPr>
        <w:t>-2</w:t>
      </w:r>
      <w:r w:rsidRPr="00D3207B">
        <w:rPr>
          <w:sz w:val="28"/>
          <w:szCs w:val="28"/>
        </w:rPr>
        <w:t xml:space="preserve"> и </w:t>
      </w:r>
      <w:r w:rsidRPr="00D3207B">
        <w:rPr>
          <w:b/>
          <w:sz w:val="28"/>
          <w:szCs w:val="28"/>
          <w:lang w:val="en-US"/>
        </w:rPr>
        <w:t>NF</w:t>
      </w:r>
      <w:r w:rsidRPr="00D3207B">
        <w:rPr>
          <w:b/>
          <w:sz w:val="28"/>
          <w:szCs w:val="28"/>
        </w:rPr>
        <w:t>-</w:t>
      </w:r>
      <w:r w:rsidRPr="00D3207B">
        <w:rPr>
          <w:b/>
          <w:sz w:val="28"/>
          <w:szCs w:val="28"/>
          <w:lang w:val="en-US"/>
        </w:rPr>
        <w:t>E</w:t>
      </w:r>
      <w:r w:rsidRPr="00D3207B">
        <w:rPr>
          <w:b/>
          <w:sz w:val="28"/>
          <w:szCs w:val="28"/>
        </w:rPr>
        <w:t>2</w:t>
      </w:r>
      <w:r w:rsidRPr="00D3207B">
        <w:rPr>
          <w:sz w:val="28"/>
          <w:szCs w:val="28"/>
        </w:rPr>
        <w:t xml:space="preserve">. </w:t>
      </w:r>
    </w:p>
    <w:p w:rsidR="00C335F6" w:rsidRPr="00D3207B" w:rsidRDefault="00C335F6" w:rsidP="0011698C">
      <w:pPr>
        <w:ind w:firstLine="426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В таблице </w:t>
      </w:r>
      <w:r w:rsidR="00FF0F39">
        <w:rPr>
          <w:sz w:val="28"/>
          <w:szCs w:val="28"/>
        </w:rPr>
        <w:t xml:space="preserve">30 </w:t>
      </w:r>
      <w:r w:rsidRPr="00D3207B">
        <w:rPr>
          <w:sz w:val="28"/>
          <w:szCs w:val="28"/>
        </w:rPr>
        <w:t>представлена эритрограмма ребёнка в возрастном аспекте</w:t>
      </w:r>
    </w:p>
    <w:p w:rsidR="00C335F6" w:rsidRPr="00D3207B" w:rsidRDefault="00C335F6" w:rsidP="0011698C">
      <w:pPr>
        <w:ind w:firstLine="426"/>
        <w:jc w:val="right"/>
        <w:rPr>
          <w:sz w:val="28"/>
          <w:szCs w:val="28"/>
        </w:rPr>
      </w:pPr>
      <w:r w:rsidRPr="00D3207B">
        <w:rPr>
          <w:sz w:val="28"/>
          <w:szCs w:val="28"/>
        </w:rPr>
        <w:t xml:space="preserve">Таблица </w:t>
      </w:r>
      <w:r w:rsidR="00FF0F39">
        <w:rPr>
          <w:sz w:val="28"/>
          <w:szCs w:val="28"/>
        </w:rPr>
        <w:t>30</w:t>
      </w:r>
    </w:p>
    <w:p w:rsidR="00C335F6" w:rsidRPr="00D3207B" w:rsidRDefault="00C335F6" w:rsidP="0011698C">
      <w:pPr>
        <w:pStyle w:val="3"/>
        <w:ind w:firstLine="720"/>
        <w:jc w:val="both"/>
        <w:rPr>
          <w:b/>
          <w:sz w:val="28"/>
          <w:szCs w:val="28"/>
          <w:u w:val="none"/>
        </w:rPr>
      </w:pPr>
      <w:r w:rsidRPr="00D3207B">
        <w:rPr>
          <w:b/>
          <w:sz w:val="28"/>
          <w:szCs w:val="28"/>
          <w:u w:val="none"/>
        </w:rPr>
        <w:t>Некоторые показатели эритрограммы здоровых детей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9"/>
        <w:gridCol w:w="1407"/>
        <w:gridCol w:w="1407"/>
        <w:gridCol w:w="1407"/>
        <w:gridCol w:w="1407"/>
        <w:gridCol w:w="1407"/>
        <w:gridCol w:w="1164"/>
      </w:tblGrid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 xml:space="preserve">Возраст 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Соде</w:t>
            </w:r>
            <w:r w:rsidRPr="00D3207B"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жание гемогл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lastRenderedPageBreak/>
              <w:t>бина (г/л)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lastRenderedPageBreak/>
              <w:t>Колич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ство эритр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lastRenderedPageBreak/>
              <w:t>цитов (млн/мкл)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lastRenderedPageBreak/>
              <w:t>Колич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ство р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тикул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lastRenderedPageBreak/>
              <w:t>цитов (%)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lastRenderedPageBreak/>
              <w:t>Гемато</w:t>
            </w:r>
            <w:r w:rsidRPr="00D3207B">
              <w:rPr>
                <w:sz w:val="28"/>
                <w:szCs w:val="28"/>
              </w:rPr>
              <w:t>к</w:t>
            </w:r>
            <w:r w:rsidRPr="00D3207B">
              <w:rPr>
                <w:sz w:val="28"/>
                <w:szCs w:val="28"/>
              </w:rPr>
              <w:t>рит (%)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Средний диаметр эритр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lastRenderedPageBreak/>
              <w:t>цитов (мик)</w:t>
            </w:r>
          </w:p>
        </w:tc>
        <w:tc>
          <w:tcPr>
            <w:tcW w:w="1164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lastRenderedPageBreak/>
              <w:t>Сре</w:t>
            </w:r>
            <w:r w:rsidRPr="00D3207B">
              <w:rPr>
                <w:sz w:val="28"/>
                <w:szCs w:val="28"/>
              </w:rPr>
              <w:t>д</w:t>
            </w:r>
            <w:r w:rsidRPr="00D3207B">
              <w:rPr>
                <w:sz w:val="28"/>
                <w:szCs w:val="28"/>
              </w:rPr>
              <w:t xml:space="preserve">ний объём </w:t>
            </w:r>
            <w:r w:rsidRPr="00D3207B">
              <w:rPr>
                <w:sz w:val="28"/>
                <w:szCs w:val="28"/>
              </w:rPr>
              <w:lastRenderedPageBreak/>
              <w:t>эри</w:t>
            </w:r>
            <w:r w:rsidRPr="00D3207B">
              <w:rPr>
                <w:sz w:val="28"/>
                <w:szCs w:val="28"/>
              </w:rPr>
              <w:t>т</w:t>
            </w:r>
            <w:r w:rsidRPr="00D3207B">
              <w:rPr>
                <w:sz w:val="28"/>
                <w:szCs w:val="28"/>
              </w:rPr>
              <w:t>роц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тов (фл)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lastRenderedPageBreak/>
              <w:t>1-2 с</w:t>
            </w:r>
            <w:r w:rsidRPr="00D3207B">
              <w:rPr>
                <w:sz w:val="28"/>
                <w:szCs w:val="28"/>
              </w:rPr>
              <w:t>у</w:t>
            </w:r>
            <w:r w:rsidRPr="00D3207B">
              <w:rPr>
                <w:sz w:val="28"/>
                <w:szCs w:val="28"/>
              </w:rPr>
              <w:t>тки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180-220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5,4 – 7,2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0,8 – 4,2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52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 – 8</w:t>
            </w:r>
          </w:p>
        </w:tc>
        <w:tc>
          <w:tcPr>
            <w:tcW w:w="1164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104 – 116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 – 7 с</w:t>
            </w:r>
            <w:r w:rsidRPr="00D3207B">
              <w:rPr>
                <w:sz w:val="28"/>
                <w:szCs w:val="28"/>
              </w:rPr>
              <w:t>у</w:t>
            </w:r>
            <w:r w:rsidRPr="00D3207B">
              <w:rPr>
                <w:sz w:val="28"/>
                <w:szCs w:val="28"/>
              </w:rPr>
              <w:t>тки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«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4,7 – 6,1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 – 1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66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 – 8</w:t>
            </w:r>
          </w:p>
        </w:tc>
        <w:tc>
          <w:tcPr>
            <w:tcW w:w="1164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«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 сутки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140-160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4,3 – 5,5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 – 2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52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 – 8</w:t>
            </w:r>
          </w:p>
        </w:tc>
        <w:tc>
          <w:tcPr>
            <w:tcW w:w="1164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95 – 117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 – 3 мес.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110-140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4,3 – 5,0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 – 2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38 - 45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7,5</w:t>
            </w:r>
          </w:p>
        </w:tc>
        <w:tc>
          <w:tcPr>
            <w:tcW w:w="1164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 xml:space="preserve">92 </w:t>
            </w:r>
            <w:r w:rsidR="00C100D0">
              <w:rPr>
                <w:sz w:val="28"/>
                <w:szCs w:val="28"/>
              </w:rPr>
              <w:t>–</w:t>
            </w:r>
            <w:r w:rsidRPr="00D3207B">
              <w:rPr>
                <w:sz w:val="28"/>
                <w:szCs w:val="28"/>
              </w:rPr>
              <w:t xml:space="preserve"> 114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9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 мес. – 5 лет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110 - 140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3,5 – 4,5</w:t>
            </w:r>
          </w:p>
        </w:tc>
        <w:tc>
          <w:tcPr>
            <w:tcW w:w="1407" w:type="dxa"/>
            <w:vMerge w:val="restart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0,8 – 1,2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37 - 39</w:t>
            </w:r>
          </w:p>
        </w:tc>
        <w:tc>
          <w:tcPr>
            <w:tcW w:w="1407" w:type="dxa"/>
            <w:vMerge w:val="restart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7,3 – 7,5</w:t>
            </w:r>
          </w:p>
        </w:tc>
        <w:tc>
          <w:tcPr>
            <w:tcW w:w="1164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 xml:space="preserve">82 </w:t>
            </w:r>
            <w:r w:rsidR="00C100D0">
              <w:rPr>
                <w:sz w:val="28"/>
                <w:szCs w:val="28"/>
              </w:rPr>
              <w:t>–</w:t>
            </w:r>
            <w:r w:rsidRPr="00D3207B">
              <w:rPr>
                <w:sz w:val="28"/>
                <w:szCs w:val="28"/>
              </w:rPr>
              <w:t xml:space="preserve"> 98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9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 – 9 лет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120 - 140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4,0 – 5,1</w:t>
            </w:r>
          </w:p>
        </w:tc>
        <w:tc>
          <w:tcPr>
            <w:tcW w:w="1407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37</w:t>
            </w:r>
          </w:p>
        </w:tc>
        <w:tc>
          <w:tcPr>
            <w:tcW w:w="1407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 xml:space="preserve">76 </w:t>
            </w:r>
            <w:r w:rsidR="00C100D0">
              <w:rPr>
                <w:sz w:val="28"/>
                <w:szCs w:val="28"/>
              </w:rPr>
              <w:t>–</w:t>
            </w:r>
            <w:r w:rsidRPr="00D3207B">
              <w:rPr>
                <w:sz w:val="28"/>
                <w:szCs w:val="28"/>
              </w:rPr>
              <w:t xml:space="preserve"> 84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9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Старше 10 лет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120 - 145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4,0 – 5,3</w:t>
            </w:r>
          </w:p>
        </w:tc>
        <w:tc>
          <w:tcPr>
            <w:tcW w:w="1407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39</w:t>
            </w:r>
          </w:p>
        </w:tc>
        <w:tc>
          <w:tcPr>
            <w:tcW w:w="1407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75 – 87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9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Взро</w:t>
            </w:r>
            <w:r w:rsidRPr="00D3207B">
              <w:rPr>
                <w:sz w:val="28"/>
                <w:szCs w:val="28"/>
              </w:rPr>
              <w:t>с</w:t>
            </w:r>
            <w:r w:rsidRPr="00D3207B">
              <w:rPr>
                <w:sz w:val="28"/>
                <w:szCs w:val="28"/>
              </w:rPr>
              <w:t xml:space="preserve">лые </w:t>
            </w:r>
          </w:p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Мужч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ны (М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  <w:lang w:val="en-US"/>
              </w:rPr>
              <w:t>m)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142±2,9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4,8±0,1</w:t>
            </w:r>
          </w:p>
        </w:tc>
        <w:tc>
          <w:tcPr>
            <w:tcW w:w="1407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41±0,1</w:t>
            </w:r>
          </w:p>
        </w:tc>
        <w:tc>
          <w:tcPr>
            <w:tcW w:w="1407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87,8±1,8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9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Женщ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ны (М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  <w:lang w:val="en-US"/>
              </w:rPr>
              <w:t>m)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127±2,5</w:t>
            </w: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4,2±0,1</w:t>
            </w:r>
          </w:p>
        </w:tc>
        <w:tc>
          <w:tcPr>
            <w:tcW w:w="1407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36±0,6</w:t>
            </w:r>
          </w:p>
        </w:tc>
        <w:tc>
          <w:tcPr>
            <w:tcW w:w="1407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85,7±1,7</w:t>
            </w:r>
          </w:p>
        </w:tc>
      </w:tr>
    </w:tbl>
    <w:p w:rsidR="00C335F6" w:rsidRPr="00D3207B" w:rsidRDefault="00C335F6" w:rsidP="0011698C">
      <w:pPr>
        <w:widowControl w:val="0"/>
        <w:jc w:val="both"/>
        <w:outlineLvl w:val="0"/>
        <w:rPr>
          <w:b/>
          <w:sz w:val="28"/>
          <w:szCs w:val="28"/>
        </w:rPr>
      </w:pPr>
    </w:p>
    <w:p w:rsidR="00C335F6" w:rsidRPr="00D3207B" w:rsidRDefault="00C335F6" w:rsidP="000E0B6F">
      <w:pPr>
        <w:widowControl w:val="0"/>
        <w:ind w:firstLine="360"/>
        <w:jc w:val="both"/>
        <w:rPr>
          <w:i/>
          <w:sz w:val="28"/>
          <w:szCs w:val="28"/>
        </w:rPr>
      </w:pPr>
      <w:r w:rsidRPr="00D3207B">
        <w:rPr>
          <w:b/>
          <w:i/>
          <w:spacing w:val="-4"/>
          <w:sz w:val="28"/>
          <w:szCs w:val="28"/>
        </w:rPr>
        <w:t xml:space="preserve">Лейкопоэз. </w:t>
      </w:r>
      <w:r w:rsidRPr="00D3207B">
        <w:rPr>
          <w:i/>
          <w:sz w:val="28"/>
          <w:szCs w:val="28"/>
        </w:rPr>
        <w:t>Все лейкоциты образуются в красном костном мозге из ед</w:t>
      </w:r>
      <w:r w:rsidRPr="00D3207B">
        <w:rPr>
          <w:i/>
          <w:sz w:val="28"/>
          <w:szCs w:val="28"/>
        </w:rPr>
        <w:t>и</w:t>
      </w:r>
      <w:r w:rsidRPr="00D3207B">
        <w:rPr>
          <w:i/>
          <w:sz w:val="28"/>
          <w:szCs w:val="28"/>
        </w:rPr>
        <w:t>ной примитивной стволовой кроветворной клетки (пСКК). Эта клетка в процессе ра</w:t>
      </w:r>
      <w:r w:rsidRPr="00D3207B">
        <w:rPr>
          <w:i/>
          <w:sz w:val="28"/>
          <w:szCs w:val="28"/>
        </w:rPr>
        <w:t>з</w:t>
      </w:r>
      <w:r w:rsidRPr="00D3207B">
        <w:rPr>
          <w:i/>
          <w:sz w:val="28"/>
          <w:szCs w:val="28"/>
        </w:rPr>
        <w:t xml:space="preserve">вития, деления и дифференцировки, переходя через ряд стадий, приводит к появлению так называемой </w:t>
      </w:r>
      <w:r w:rsidRPr="00D3207B">
        <w:rPr>
          <w:b/>
          <w:i/>
          <w:sz w:val="28"/>
          <w:szCs w:val="28"/>
        </w:rPr>
        <w:t>колониеобразующей единицы см</w:t>
      </w:r>
      <w:r w:rsidRPr="00D3207B">
        <w:rPr>
          <w:b/>
          <w:i/>
          <w:sz w:val="28"/>
          <w:szCs w:val="28"/>
        </w:rPr>
        <w:t>е</w:t>
      </w:r>
      <w:r w:rsidRPr="00D3207B">
        <w:rPr>
          <w:b/>
          <w:i/>
          <w:sz w:val="28"/>
          <w:szCs w:val="28"/>
        </w:rPr>
        <w:t xml:space="preserve">шанной КОЕс </w:t>
      </w:r>
      <w:r w:rsidRPr="00D3207B">
        <w:rPr>
          <w:i/>
          <w:sz w:val="28"/>
          <w:szCs w:val="28"/>
        </w:rPr>
        <w:t>или</w:t>
      </w:r>
      <w:r w:rsidRPr="00D3207B">
        <w:rPr>
          <w:b/>
          <w:i/>
          <w:sz w:val="28"/>
          <w:szCs w:val="28"/>
        </w:rPr>
        <w:t xml:space="preserve"> ГЭММ, </w:t>
      </w:r>
      <w:r w:rsidRPr="00D3207B">
        <w:rPr>
          <w:i/>
          <w:sz w:val="28"/>
          <w:szCs w:val="28"/>
        </w:rPr>
        <w:t xml:space="preserve">которая дает начало </w:t>
      </w:r>
      <w:r w:rsidRPr="00D3207B">
        <w:rPr>
          <w:b/>
          <w:i/>
          <w:sz w:val="28"/>
          <w:szCs w:val="28"/>
        </w:rPr>
        <w:t>пол</w:t>
      </w:r>
      <w:r w:rsidRPr="00D3207B">
        <w:rPr>
          <w:b/>
          <w:i/>
          <w:sz w:val="28"/>
          <w:szCs w:val="28"/>
        </w:rPr>
        <w:t>и</w:t>
      </w:r>
      <w:r w:rsidRPr="00D3207B">
        <w:rPr>
          <w:b/>
          <w:i/>
          <w:sz w:val="28"/>
          <w:szCs w:val="28"/>
        </w:rPr>
        <w:t>потентным КОЕ</w:t>
      </w:r>
      <w:r w:rsidRPr="00D3207B">
        <w:rPr>
          <w:i/>
          <w:sz w:val="28"/>
          <w:szCs w:val="28"/>
        </w:rPr>
        <w:t>. Из последних могут образовываться КОЕ всех лейкоцитов (за исключением лимфоцитов, кот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рые появляются в результате дифференцировки одной из представительниц отдела стволовых мультипотентных кл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>ток), а также эритроцитов и тромбоцитов. КОЕ-ГЭММ в процессе деления и диффере</w:t>
      </w:r>
      <w:r w:rsidRPr="00D3207B">
        <w:rPr>
          <w:i/>
          <w:sz w:val="28"/>
          <w:szCs w:val="28"/>
        </w:rPr>
        <w:t>н</w:t>
      </w:r>
      <w:r w:rsidRPr="00D3207B">
        <w:rPr>
          <w:i/>
          <w:sz w:val="28"/>
          <w:szCs w:val="28"/>
        </w:rPr>
        <w:t>цировки приводит к образованию клетки предшественницы миелопоэза, к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торая является родоначальницей нейтрофильных гранулоцитов и моноц</w:t>
      </w:r>
      <w:r w:rsidRPr="00D3207B">
        <w:rPr>
          <w:i/>
          <w:sz w:val="28"/>
          <w:szCs w:val="28"/>
        </w:rPr>
        <w:t>и</w:t>
      </w:r>
      <w:r w:rsidRPr="00D3207B">
        <w:rPr>
          <w:i/>
          <w:sz w:val="28"/>
          <w:szCs w:val="28"/>
        </w:rPr>
        <w:t>тов (КОЕ-гм). В процессе дифференцировки КОЕ-ГЭММ появляется ряд к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лониеобразующих единиц с перекрестными функциями. Так, колониеобр</w:t>
      </w:r>
      <w:r w:rsidRPr="00D3207B">
        <w:rPr>
          <w:i/>
          <w:sz w:val="28"/>
          <w:szCs w:val="28"/>
        </w:rPr>
        <w:t>а</w:t>
      </w:r>
      <w:r w:rsidRPr="00D3207B">
        <w:rPr>
          <w:i/>
          <w:sz w:val="28"/>
          <w:szCs w:val="28"/>
        </w:rPr>
        <w:t>зующая единица нейтрофилов и эозинофилов (КОЕ-нэоз) и колониеобразу</w:t>
      </w:r>
      <w:r w:rsidRPr="00D3207B">
        <w:rPr>
          <w:i/>
          <w:sz w:val="28"/>
          <w:szCs w:val="28"/>
        </w:rPr>
        <w:t>ю</w:t>
      </w:r>
      <w:r w:rsidRPr="00D3207B">
        <w:rPr>
          <w:i/>
          <w:sz w:val="28"/>
          <w:szCs w:val="28"/>
        </w:rPr>
        <w:t>щая единица эритроцитов и эозинофилов (КОЕ-ээоз) способны превращат</w:t>
      </w:r>
      <w:r w:rsidRPr="00D3207B">
        <w:rPr>
          <w:i/>
          <w:sz w:val="28"/>
          <w:szCs w:val="28"/>
        </w:rPr>
        <w:t>ь</w:t>
      </w:r>
      <w:r w:rsidRPr="00D3207B">
        <w:rPr>
          <w:i/>
          <w:sz w:val="28"/>
          <w:szCs w:val="28"/>
        </w:rPr>
        <w:t>ся в колонии клеток, дающих начало эозинофилам (КОЕ-эоз), тогда как к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лониеобразующая единица гранулоцитов и эритроцитов (КОЕ-гэ), колони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 xml:space="preserve">образующая единица эритроцитов и мегакариоцитов (КОЕ-эмгкц) наряду с </w:t>
      </w:r>
      <w:r w:rsidRPr="00D3207B">
        <w:rPr>
          <w:i/>
          <w:sz w:val="28"/>
          <w:szCs w:val="28"/>
        </w:rPr>
        <w:lastRenderedPageBreak/>
        <w:t>колониями гранул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цитов или мегакариоцитов продуцируют клоны клеток родоначальников эритроцитов. КОЕ-гм, в свою очередь, благодаря делению и дифференцировке, превращается в колониеобразующие единицы нейтр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фильных гранулоцитов (КОЕ-г) и колониеобразующие единицы моноц</w:t>
      </w:r>
      <w:r w:rsidRPr="00D3207B">
        <w:rPr>
          <w:i/>
          <w:sz w:val="28"/>
          <w:szCs w:val="28"/>
        </w:rPr>
        <w:t>и</w:t>
      </w:r>
      <w:r w:rsidRPr="00D3207B">
        <w:rPr>
          <w:i/>
          <w:sz w:val="28"/>
          <w:szCs w:val="28"/>
        </w:rPr>
        <w:t>тов/макрофагов (КОЕ-м).</w:t>
      </w:r>
    </w:p>
    <w:p w:rsidR="000E0B6F" w:rsidRDefault="00C335F6" w:rsidP="0011698C">
      <w:pPr>
        <w:widowControl w:val="0"/>
        <w:ind w:firstLine="360"/>
        <w:jc w:val="both"/>
        <w:rPr>
          <w:i/>
          <w:sz w:val="28"/>
          <w:szCs w:val="28"/>
        </w:rPr>
      </w:pPr>
      <w:r w:rsidRPr="00D3207B">
        <w:rPr>
          <w:i/>
          <w:sz w:val="28"/>
          <w:szCs w:val="28"/>
        </w:rPr>
        <w:t>КОЕ-м через стадии монобласта и промоноцита переходит в конечном итоге в моноцит, а КОЕ-г через миелобл</w:t>
      </w:r>
      <w:r w:rsidRPr="00D3207B">
        <w:rPr>
          <w:i/>
          <w:sz w:val="28"/>
          <w:szCs w:val="28"/>
        </w:rPr>
        <w:t>а</w:t>
      </w:r>
      <w:r w:rsidRPr="00D3207B">
        <w:rPr>
          <w:i/>
          <w:sz w:val="28"/>
          <w:szCs w:val="28"/>
        </w:rPr>
        <w:t xml:space="preserve">сты, промиелоциты, миелоциты, метамиелоциты (юные) – в сегментоядерный нейтрофил. Приблизительно такой же путь проделывают КОЕ-эоз и КОЕ-баз. </w:t>
      </w:r>
    </w:p>
    <w:p w:rsidR="00C335F6" w:rsidRPr="00D3207B" w:rsidRDefault="00C335F6" w:rsidP="0011698C">
      <w:pPr>
        <w:widowControl w:val="0"/>
        <w:ind w:firstLine="360"/>
        <w:jc w:val="both"/>
        <w:rPr>
          <w:i/>
          <w:sz w:val="28"/>
          <w:szCs w:val="28"/>
        </w:rPr>
      </w:pPr>
      <w:r w:rsidRPr="00D3207B">
        <w:rPr>
          <w:i/>
          <w:sz w:val="28"/>
          <w:szCs w:val="28"/>
        </w:rPr>
        <w:t>Пре-Т-лимфоцит в своем развитии проходит стадии Т-лимфобласта и Т-пролимфоцита, из которого формируется зрелый Т-лимфоцит, способный под воздействием Аг переходить в иммунобласт, а затем в активный Т-лимфоцит, принимающий участие в иммунном ответе. Более сложно прои</w:t>
      </w:r>
      <w:r w:rsidRPr="00D3207B">
        <w:rPr>
          <w:i/>
          <w:sz w:val="28"/>
          <w:szCs w:val="28"/>
        </w:rPr>
        <w:t>с</w:t>
      </w:r>
      <w:r w:rsidRPr="00D3207B">
        <w:rPr>
          <w:i/>
          <w:sz w:val="28"/>
          <w:szCs w:val="28"/>
        </w:rPr>
        <w:t>ходит формирование В-лимфоцитов. Родоначальная клетка пре-В-лимфоцит в процессе деления и дифференцировки превращается в В-лимфобласт, затем в В-пролимфоцит, который, созревая, становится зр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>лым В-лимфоцитом. При действии антигена В-лимфоцит актив</w:t>
      </w:r>
      <w:r w:rsidRPr="00D3207B">
        <w:rPr>
          <w:i/>
          <w:sz w:val="28"/>
          <w:szCs w:val="28"/>
        </w:rPr>
        <w:t>и</w:t>
      </w:r>
      <w:r w:rsidRPr="00D3207B">
        <w:rPr>
          <w:i/>
          <w:sz w:val="28"/>
          <w:szCs w:val="28"/>
        </w:rPr>
        <w:t>руется и через стадии В-иммунобласта, плазмо</w:t>
      </w:r>
      <w:r w:rsidRPr="00D3207B">
        <w:rPr>
          <w:i/>
          <w:sz w:val="28"/>
          <w:szCs w:val="28"/>
        </w:rPr>
        <w:t>б</w:t>
      </w:r>
      <w:r w:rsidRPr="00D3207B">
        <w:rPr>
          <w:i/>
          <w:sz w:val="28"/>
          <w:szCs w:val="28"/>
        </w:rPr>
        <w:t>ласта и проплазмоцита переходит в плазмоцит (плазматическую клетку), способный синтезировать строго сп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>цифические антитела или иммуногл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булины.</w:t>
      </w:r>
    </w:p>
    <w:p w:rsidR="00C335F6" w:rsidRPr="00D3207B" w:rsidRDefault="00C335F6" w:rsidP="0011698C">
      <w:pPr>
        <w:widowControl w:val="0"/>
        <w:ind w:firstLine="360"/>
        <w:jc w:val="both"/>
        <w:rPr>
          <w:i/>
          <w:sz w:val="28"/>
          <w:szCs w:val="28"/>
        </w:rPr>
      </w:pPr>
      <w:r w:rsidRPr="00D3207B">
        <w:rPr>
          <w:i/>
          <w:sz w:val="28"/>
          <w:szCs w:val="28"/>
        </w:rPr>
        <w:t>В процессе развития все клетки белого ряда приобретают целый ко</w:t>
      </w:r>
      <w:r w:rsidRPr="00D3207B">
        <w:rPr>
          <w:i/>
          <w:sz w:val="28"/>
          <w:szCs w:val="28"/>
        </w:rPr>
        <w:t>м</w:t>
      </w:r>
      <w:r w:rsidRPr="00D3207B">
        <w:rPr>
          <w:i/>
          <w:sz w:val="28"/>
          <w:szCs w:val="28"/>
        </w:rPr>
        <w:t>плекс рецепторов, с помощью которых осущ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>ствляются их специфические и неспецифич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>ские функции.</w:t>
      </w:r>
    </w:p>
    <w:p w:rsidR="00C335F6" w:rsidRPr="00D3207B" w:rsidRDefault="00C335F6" w:rsidP="00714CF1">
      <w:pPr>
        <w:widowControl w:val="0"/>
        <w:ind w:firstLine="360"/>
        <w:jc w:val="both"/>
        <w:rPr>
          <w:i/>
          <w:sz w:val="28"/>
          <w:szCs w:val="28"/>
        </w:rPr>
      </w:pPr>
      <w:r w:rsidRPr="00D3207B">
        <w:rPr>
          <w:b/>
          <w:i/>
          <w:sz w:val="28"/>
          <w:szCs w:val="28"/>
        </w:rPr>
        <w:t xml:space="preserve">Факторы, обеспечивающие лейкопоэз. </w:t>
      </w:r>
      <w:r w:rsidRPr="00D3207B">
        <w:rPr>
          <w:i/>
          <w:sz w:val="28"/>
          <w:szCs w:val="28"/>
        </w:rPr>
        <w:t>Все стадии лейкопоэза регулир</w:t>
      </w:r>
      <w:r w:rsidRPr="00D3207B">
        <w:rPr>
          <w:i/>
          <w:sz w:val="28"/>
          <w:szCs w:val="28"/>
        </w:rPr>
        <w:t>у</w:t>
      </w:r>
      <w:r w:rsidRPr="00D3207B">
        <w:rPr>
          <w:i/>
          <w:sz w:val="28"/>
          <w:szCs w:val="28"/>
        </w:rPr>
        <w:t>ются гуморальными факторами, относ</w:t>
      </w:r>
      <w:r w:rsidRPr="00D3207B">
        <w:rPr>
          <w:i/>
          <w:sz w:val="28"/>
          <w:szCs w:val="28"/>
        </w:rPr>
        <w:t>я</w:t>
      </w:r>
      <w:r w:rsidRPr="00D3207B">
        <w:rPr>
          <w:i/>
          <w:sz w:val="28"/>
          <w:szCs w:val="28"/>
        </w:rPr>
        <w:t xml:space="preserve">щимися к </w:t>
      </w:r>
      <w:r w:rsidRPr="00D3207B">
        <w:rPr>
          <w:b/>
          <w:i/>
          <w:sz w:val="28"/>
          <w:szCs w:val="28"/>
        </w:rPr>
        <w:t>цитокинам</w:t>
      </w:r>
      <w:r w:rsidRPr="00D3207B">
        <w:rPr>
          <w:i/>
          <w:sz w:val="28"/>
          <w:szCs w:val="28"/>
        </w:rPr>
        <w:t xml:space="preserve">. Главными из них являются </w:t>
      </w:r>
      <w:r w:rsidRPr="00D3207B">
        <w:rPr>
          <w:b/>
          <w:i/>
          <w:sz w:val="28"/>
          <w:szCs w:val="28"/>
        </w:rPr>
        <w:t>колониестимулирующие</w:t>
      </w:r>
      <w:r w:rsidRPr="00D3207B">
        <w:rPr>
          <w:i/>
          <w:sz w:val="28"/>
          <w:szCs w:val="28"/>
        </w:rPr>
        <w:t xml:space="preserve"> </w:t>
      </w:r>
      <w:r w:rsidRPr="00D3207B">
        <w:rPr>
          <w:b/>
          <w:i/>
          <w:sz w:val="28"/>
          <w:szCs w:val="28"/>
        </w:rPr>
        <w:t>(CSF) и гемопоэтические факт</w:t>
      </w:r>
      <w:r w:rsidRPr="00D3207B">
        <w:rPr>
          <w:b/>
          <w:i/>
          <w:sz w:val="28"/>
          <w:szCs w:val="28"/>
        </w:rPr>
        <w:t>о</w:t>
      </w:r>
      <w:r w:rsidRPr="00D3207B">
        <w:rPr>
          <w:b/>
          <w:i/>
          <w:sz w:val="28"/>
          <w:szCs w:val="28"/>
        </w:rPr>
        <w:t>ры</w:t>
      </w:r>
      <w:r w:rsidR="00C930EC">
        <w:rPr>
          <w:i/>
          <w:sz w:val="28"/>
          <w:szCs w:val="28"/>
        </w:rPr>
        <w:t>.</w:t>
      </w:r>
      <w:r w:rsidRPr="00D3207B">
        <w:rPr>
          <w:i/>
          <w:sz w:val="28"/>
          <w:szCs w:val="28"/>
        </w:rPr>
        <w:t xml:space="preserve"> Все они поддерживают созревание и дифференцировку различных кр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ветворных колоний, начиная с полипотентной или кроветворной стволовой клетки. Это так наз</w:t>
      </w:r>
      <w:r w:rsidRPr="00D3207B">
        <w:rPr>
          <w:i/>
          <w:sz w:val="28"/>
          <w:szCs w:val="28"/>
        </w:rPr>
        <w:t>ы</w:t>
      </w:r>
      <w:r w:rsidRPr="00D3207B">
        <w:rPr>
          <w:i/>
          <w:sz w:val="28"/>
          <w:szCs w:val="28"/>
        </w:rPr>
        <w:t xml:space="preserve">ваемый </w:t>
      </w:r>
      <w:r w:rsidRPr="00D3207B">
        <w:rPr>
          <w:b/>
          <w:i/>
          <w:sz w:val="28"/>
          <w:szCs w:val="28"/>
        </w:rPr>
        <w:t>стволово-клеточный фактор</w:t>
      </w:r>
      <w:r w:rsidRPr="00D3207B">
        <w:rPr>
          <w:i/>
          <w:sz w:val="28"/>
          <w:szCs w:val="28"/>
        </w:rPr>
        <w:t xml:space="preserve"> или </w:t>
      </w:r>
      <w:r w:rsidRPr="00D3207B">
        <w:rPr>
          <w:b/>
          <w:i/>
          <w:sz w:val="28"/>
          <w:szCs w:val="28"/>
        </w:rPr>
        <w:t>белковый фактор стила</w:t>
      </w:r>
      <w:r w:rsidRPr="00D3207B">
        <w:rPr>
          <w:i/>
          <w:sz w:val="28"/>
          <w:szCs w:val="28"/>
        </w:rPr>
        <w:t xml:space="preserve"> (</w:t>
      </w:r>
      <w:r w:rsidRPr="00D3207B">
        <w:rPr>
          <w:b/>
          <w:i/>
          <w:sz w:val="28"/>
          <w:szCs w:val="28"/>
          <w:lang w:val="en-US"/>
        </w:rPr>
        <w:t>SCF</w:t>
      </w:r>
      <w:r w:rsidRPr="00D3207B">
        <w:rPr>
          <w:b/>
          <w:i/>
          <w:sz w:val="28"/>
          <w:szCs w:val="28"/>
        </w:rPr>
        <w:t xml:space="preserve"> или </w:t>
      </w:r>
      <w:r w:rsidRPr="00D3207B">
        <w:rPr>
          <w:b/>
          <w:i/>
          <w:sz w:val="28"/>
          <w:szCs w:val="28"/>
          <w:lang w:val="en-US"/>
        </w:rPr>
        <w:t>SF</w:t>
      </w:r>
      <w:r w:rsidRPr="00D3207B">
        <w:rPr>
          <w:i/>
          <w:sz w:val="28"/>
          <w:szCs w:val="28"/>
        </w:rPr>
        <w:t xml:space="preserve">), </w:t>
      </w:r>
      <w:r w:rsidRPr="00D3207B">
        <w:rPr>
          <w:b/>
          <w:i/>
          <w:sz w:val="28"/>
          <w:szCs w:val="28"/>
        </w:rPr>
        <w:t>гранул</w:t>
      </w:r>
      <w:r w:rsidRPr="00D3207B">
        <w:rPr>
          <w:b/>
          <w:i/>
          <w:sz w:val="28"/>
          <w:szCs w:val="28"/>
        </w:rPr>
        <w:t>о</w:t>
      </w:r>
      <w:r w:rsidRPr="00D3207B">
        <w:rPr>
          <w:b/>
          <w:i/>
          <w:sz w:val="28"/>
          <w:szCs w:val="28"/>
        </w:rPr>
        <w:t>цитарно-макрофагальный</w:t>
      </w:r>
      <w:r w:rsidRPr="00D3207B">
        <w:rPr>
          <w:i/>
          <w:sz w:val="28"/>
          <w:szCs w:val="28"/>
        </w:rPr>
        <w:t xml:space="preserve"> (</w:t>
      </w:r>
      <w:r w:rsidRPr="00D3207B">
        <w:rPr>
          <w:b/>
          <w:i/>
          <w:sz w:val="28"/>
          <w:szCs w:val="28"/>
          <w:lang w:val="en-US"/>
        </w:rPr>
        <w:t>GM</w:t>
      </w:r>
      <w:r w:rsidRPr="00D3207B">
        <w:rPr>
          <w:b/>
          <w:i/>
          <w:sz w:val="28"/>
          <w:szCs w:val="28"/>
        </w:rPr>
        <w:t>-</w:t>
      </w:r>
      <w:r w:rsidRPr="00D3207B">
        <w:rPr>
          <w:b/>
          <w:i/>
          <w:sz w:val="28"/>
          <w:szCs w:val="28"/>
          <w:lang w:val="en-US"/>
        </w:rPr>
        <w:t>CSF</w:t>
      </w:r>
      <w:r w:rsidRPr="00D3207B">
        <w:rPr>
          <w:i/>
          <w:sz w:val="28"/>
          <w:szCs w:val="28"/>
        </w:rPr>
        <w:t xml:space="preserve">), </w:t>
      </w:r>
      <w:r w:rsidRPr="00D3207B">
        <w:rPr>
          <w:b/>
          <w:i/>
          <w:sz w:val="28"/>
          <w:szCs w:val="28"/>
        </w:rPr>
        <w:t>гранулоцитарный</w:t>
      </w:r>
      <w:r w:rsidRPr="00D3207B">
        <w:rPr>
          <w:i/>
          <w:sz w:val="28"/>
          <w:szCs w:val="28"/>
        </w:rPr>
        <w:t xml:space="preserve"> (</w:t>
      </w:r>
      <w:r w:rsidRPr="00D3207B">
        <w:rPr>
          <w:b/>
          <w:i/>
          <w:sz w:val="28"/>
          <w:szCs w:val="28"/>
          <w:lang w:val="en-US"/>
        </w:rPr>
        <w:t>G</w:t>
      </w:r>
      <w:r w:rsidRPr="00D3207B">
        <w:rPr>
          <w:b/>
          <w:i/>
          <w:sz w:val="28"/>
          <w:szCs w:val="28"/>
        </w:rPr>
        <w:t>-</w:t>
      </w:r>
      <w:r w:rsidRPr="00D3207B">
        <w:rPr>
          <w:b/>
          <w:i/>
          <w:sz w:val="28"/>
          <w:szCs w:val="28"/>
          <w:lang w:val="en-US"/>
        </w:rPr>
        <w:t>CSF</w:t>
      </w:r>
      <w:r w:rsidRPr="00D3207B">
        <w:rPr>
          <w:i/>
          <w:sz w:val="28"/>
          <w:szCs w:val="28"/>
        </w:rPr>
        <w:t xml:space="preserve">) и </w:t>
      </w:r>
      <w:r w:rsidRPr="00D3207B">
        <w:rPr>
          <w:b/>
          <w:i/>
          <w:sz w:val="28"/>
          <w:szCs w:val="28"/>
        </w:rPr>
        <w:t>макрофагальный</w:t>
      </w:r>
      <w:r w:rsidRPr="00D3207B">
        <w:rPr>
          <w:i/>
          <w:sz w:val="28"/>
          <w:szCs w:val="28"/>
        </w:rPr>
        <w:t xml:space="preserve"> (</w:t>
      </w:r>
      <w:r w:rsidRPr="00D3207B">
        <w:rPr>
          <w:b/>
          <w:i/>
          <w:sz w:val="28"/>
          <w:szCs w:val="28"/>
        </w:rPr>
        <w:t>М-</w:t>
      </w:r>
      <w:r w:rsidRPr="00D3207B">
        <w:rPr>
          <w:b/>
          <w:i/>
          <w:sz w:val="28"/>
          <w:szCs w:val="28"/>
          <w:lang w:val="en-US"/>
        </w:rPr>
        <w:t>CSF</w:t>
      </w:r>
      <w:r w:rsidRPr="00D3207B">
        <w:rPr>
          <w:i/>
          <w:sz w:val="28"/>
          <w:szCs w:val="28"/>
        </w:rPr>
        <w:t xml:space="preserve">) </w:t>
      </w:r>
      <w:r w:rsidRPr="00D3207B">
        <w:rPr>
          <w:b/>
          <w:i/>
          <w:sz w:val="28"/>
          <w:szCs w:val="28"/>
        </w:rPr>
        <w:t>колониестимул</w:t>
      </w:r>
      <w:r w:rsidRPr="00D3207B">
        <w:rPr>
          <w:b/>
          <w:i/>
          <w:sz w:val="28"/>
          <w:szCs w:val="28"/>
        </w:rPr>
        <w:t>и</w:t>
      </w:r>
      <w:r w:rsidRPr="00D3207B">
        <w:rPr>
          <w:b/>
          <w:i/>
          <w:sz w:val="28"/>
          <w:szCs w:val="28"/>
        </w:rPr>
        <w:t>рующий фактор</w:t>
      </w:r>
      <w:r w:rsidRPr="00D3207B">
        <w:rPr>
          <w:i/>
          <w:sz w:val="28"/>
          <w:szCs w:val="28"/>
        </w:rPr>
        <w:t xml:space="preserve">, </w:t>
      </w:r>
      <w:r w:rsidRPr="00D3207B">
        <w:rPr>
          <w:b/>
          <w:i/>
          <w:sz w:val="28"/>
          <w:szCs w:val="28"/>
        </w:rPr>
        <w:t>эритропоэтин</w:t>
      </w:r>
      <w:r w:rsidRPr="00D3207B">
        <w:rPr>
          <w:i/>
          <w:sz w:val="28"/>
          <w:szCs w:val="28"/>
        </w:rPr>
        <w:t xml:space="preserve">, </w:t>
      </w:r>
      <w:r w:rsidRPr="00D3207B">
        <w:rPr>
          <w:b/>
          <w:i/>
          <w:sz w:val="28"/>
          <w:szCs w:val="28"/>
        </w:rPr>
        <w:t>тромбопоэтин</w:t>
      </w:r>
      <w:r w:rsidRPr="00D3207B">
        <w:rPr>
          <w:i/>
          <w:sz w:val="28"/>
          <w:szCs w:val="28"/>
        </w:rPr>
        <w:t xml:space="preserve"> и другие. В лейкопоэзе принимают участие практически все интерлейкины. Основным из них явл</w:t>
      </w:r>
      <w:r w:rsidRPr="00D3207B">
        <w:rPr>
          <w:i/>
          <w:sz w:val="28"/>
          <w:szCs w:val="28"/>
        </w:rPr>
        <w:t>я</w:t>
      </w:r>
      <w:r w:rsidRPr="00D3207B">
        <w:rPr>
          <w:i/>
          <w:sz w:val="28"/>
          <w:szCs w:val="28"/>
        </w:rPr>
        <w:t xml:space="preserve">ется </w:t>
      </w:r>
      <w:r w:rsidRPr="00D3207B">
        <w:rPr>
          <w:b/>
          <w:i/>
          <w:sz w:val="28"/>
          <w:szCs w:val="28"/>
          <w:lang w:val="en-US"/>
        </w:rPr>
        <w:t>IL</w:t>
      </w:r>
      <w:r w:rsidR="00C930EC">
        <w:rPr>
          <w:b/>
          <w:i/>
          <w:sz w:val="28"/>
          <w:szCs w:val="28"/>
        </w:rPr>
        <w:t xml:space="preserve">-3. </w:t>
      </w:r>
      <w:r w:rsidRPr="00D3207B">
        <w:rPr>
          <w:i/>
          <w:sz w:val="28"/>
          <w:szCs w:val="28"/>
        </w:rPr>
        <w:t>Он стим</w:t>
      </w:r>
      <w:r w:rsidRPr="00D3207B">
        <w:rPr>
          <w:i/>
          <w:sz w:val="28"/>
          <w:szCs w:val="28"/>
        </w:rPr>
        <w:t>у</w:t>
      </w:r>
      <w:r w:rsidRPr="00D3207B">
        <w:rPr>
          <w:i/>
          <w:sz w:val="28"/>
          <w:szCs w:val="28"/>
        </w:rPr>
        <w:t xml:space="preserve">лирует гемопоэтические клетки-предшественники, т.е. является полипоэтином. Через соответствующие клоны Т-лимфоцитов </w:t>
      </w:r>
      <w:r w:rsidRPr="00D3207B">
        <w:rPr>
          <w:i/>
          <w:sz w:val="28"/>
          <w:szCs w:val="28"/>
          <w:lang w:val="en-US"/>
        </w:rPr>
        <w:t>IL</w:t>
      </w:r>
      <w:r w:rsidRPr="00D3207B">
        <w:rPr>
          <w:i/>
          <w:sz w:val="28"/>
          <w:szCs w:val="28"/>
        </w:rPr>
        <w:t>-3 обесп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>чивает рост и развитие гранулоцитарно-макрофагальных колоний, эритроцитарного и мегакариоцитарного ростков, тучных клеток, локал</w:t>
      </w:r>
      <w:r w:rsidRPr="00D3207B">
        <w:rPr>
          <w:i/>
          <w:sz w:val="28"/>
          <w:szCs w:val="28"/>
        </w:rPr>
        <w:t>и</w:t>
      </w:r>
      <w:r w:rsidRPr="00D3207B">
        <w:rPr>
          <w:i/>
          <w:sz w:val="28"/>
          <w:szCs w:val="28"/>
        </w:rPr>
        <w:t>зующихся в слизистых оболочках, базофилов, эозинофилов, а также предш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 xml:space="preserve">ственников Т- и В-лимфоцитов. Особенно выраженное действие </w:t>
      </w:r>
      <w:r w:rsidRPr="00D3207B">
        <w:rPr>
          <w:i/>
          <w:sz w:val="28"/>
          <w:szCs w:val="28"/>
          <w:lang w:val="en-US"/>
        </w:rPr>
        <w:t>IL</w:t>
      </w:r>
      <w:r w:rsidRPr="00D3207B">
        <w:rPr>
          <w:i/>
          <w:sz w:val="28"/>
          <w:szCs w:val="28"/>
        </w:rPr>
        <w:t>-3 оказ</w:t>
      </w:r>
      <w:r w:rsidRPr="00D3207B">
        <w:rPr>
          <w:i/>
          <w:sz w:val="28"/>
          <w:szCs w:val="28"/>
        </w:rPr>
        <w:t>ы</w:t>
      </w:r>
      <w:r w:rsidRPr="00D3207B">
        <w:rPr>
          <w:i/>
          <w:sz w:val="28"/>
          <w:szCs w:val="28"/>
        </w:rPr>
        <w:t>вает на эозинофилопоэз, благодаря чему его относят к эозинофилопоэтич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>ским факторам. В то же время он является главным негативным регулят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 xml:space="preserve">ром </w:t>
      </w:r>
      <w:r w:rsidRPr="00D3207B">
        <w:rPr>
          <w:i/>
          <w:sz w:val="28"/>
          <w:szCs w:val="28"/>
          <w:lang w:val="en-US"/>
        </w:rPr>
        <w:t>NK</w:t>
      </w:r>
      <w:r w:rsidRPr="00D3207B">
        <w:rPr>
          <w:i/>
          <w:sz w:val="28"/>
          <w:szCs w:val="28"/>
        </w:rPr>
        <w:t>-лимфоцитов из костномозговых клеток предшественников</w:t>
      </w:r>
      <w:r w:rsidR="00714CF1">
        <w:rPr>
          <w:i/>
          <w:sz w:val="28"/>
          <w:szCs w:val="28"/>
        </w:rPr>
        <w:t xml:space="preserve">. </w:t>
      </w:r>
      <w:r w:rsidRPr="00D3207B">
        <w:rPr>
          <w:b/>
          <w:i/>
          <w:sz w:val="28"/>
          <w:szCs w:val="28"/>
        </w:rPr>
        <w:t xml:space="preserve">IL-5 </w:t>
      </w:r>
      <w:r w:rsidRPr="00D3207B">
        <w:rPr>
          <w:i/>
          <w:sz w:val="28"/>
          <w:szCs w:val="28"/>
        </w:rPr>
        <w:t>синтезируется и выделяется стимулированными Тх</w:t>
      </w:r>
      <w:r w:rsidRPr="00D3207B">
        <w:rPr>
          <w:i/>
          <w:sz w:val="28"/>
          <w:szCs w:val="28"/>
          <w:vertAlign w:val="subscript"/>
        </w:rPr>
        <w:t>2</w:t>
      </w:r>
      <w:r w:rsidRPr="00D3207B">
        <w:rPr>
          <w:i/>
          <w:sz w:val="28"/>
          <w:szCs w:val="28"/>
        </w:rPr>
        <w:t>, базофилами и тучн</w:t>
      </w:r>
      <w:r w:rsidRPr="00D3207B">
        <w:rPr>
          <w:i/>
          <w:sz w:val="28"/>
          <w:szCs w:val="28"/>
        </w:rPr>
        <w:t>ы</w:t>
      </w:r>
      <w:r w:rsidR="00C930EC">
        <w:rPr>
          <w:i/>
          <w:sz w:val="28"/>
          <w:szCs w:val="28"/>
        </w:rPr>
        <w:t xml:space="preserve">ми клетками. </w:t>
      </w:r>
      <w:r w:rsidRPr="00D3207B">
        <w:rPr>
          <w:i/>
          <w:sz w:val="28"/>
          <w:szCs w:val="28"/>
        </w:rPr>
        <w:t>Основная функция IL-5 сводится к пролиферации и диффере</w:t>
      </w:r>
      <w:r w:rsidRPr="00D3207B">
        <w:rPr>
          <w:i/>
          <w:sz w:val="28"/>
          <w:szCs w:val="28"/>
        </w:rPr>
        <w:t>н</w:t>
      </w:r>
      <w:r w:rsidRPr="00D3207B">
        <w:rPr>
          <w:i/>
          <w:sz w:val="28"/>
          <w:szCs w:val="28"/>
        </w:rPr>
        <w:t>цировке В-лимфоцитов и эозинофилов. Он обладает селективной способн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lastRenderedPageBreak/>
        <w:t>стью стимулировать морфогенез и функциональную активность эозиноф</w:t>
      </w:r>
      <w:r w:rsidRPr="00D3207B">
        <w:rPr>
          <w:i/>
          <w:sz w:val="28"/>
          <w:szCs w:val="28"/>
        </w:rPr>
        <w:t>и</w:t>
      </w:r>
      <w:r w:rsidRPr="00D3207B">
        <w:rPr>
          <w:i/>
          <w:sz w:val="28"/>
          <w:szCs w:val="28"/>
        </w:rPr>
        <w:t>лов. IL-5 не оказывает влияния на недифференцированные стволовые клетки, но усиливает терминальную дифференцировку предшественников эозиноф</w:t>
      </w:r>
      <w:r w:rsidRPr="00D3207B">
        <w:rPr>
          <w:i/>
          <w:sz w:val="28"/>
          <w:szCs w:val="28"/>
        </w:rPr>
        <w:t>и</w:t>
      </w:r>
      <w:r w:rsidRPr="00D3207B">
        <w:rPr>
          <w:i/>
          <w:sz w:val="28"/>
          <w:szCs w:val="28"/>
        </w:rPr>
        <w:t>лов, а также сохраняет жизнеспособность зрелых клеток, ибо блокирует программу их запрограммир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 xml:space="preserve">ванной гибели – апоптоза. </w:t>
      </w:r>
      <w:r w:rsidRPr="00D3207B">
        <w:rPr>
          <w:b/>
          <w:i/>
          <w:sz w:val="28"/>
          <w:szCs w:val="28"/>
          <w:lang w:val="en-US"/>
        </w:rPr>
        <w:t>IL</w:t>
      </w:r>
      <w:r w:rsidRPr="00D3207B">
        <w:rPr>
          <w:b/>
          <w:i/>
          <w:sz w:val="28"/>
          <w:szCs w:val="28"/>
        </w:rPr>
        <w:t xml:space="preserve">-11 </w:t>
      </w:r>
      <w:r w:rsidRPr="00D3207B">
        <w:rPr>
          <w:i/>
          <w:sz w:val="28"/>
          <w:szCs w:val="28"/>
        </w:rPr>
        <w:t>продуцируется строма</w:t>
      </w:r>
      <w:r w:rsidR="00C930EC">
        <w:rPr>
          <w:i/>
          <w:sz w:val="28"/>
          <w:szCs w:val="28"/>
        </w:rPr>
        <w:t>льными клетками костного мозга и игр</w:t>
      </w:r>
      <w:r w:rsidRPr="00D3207B">
        <w:rPr>
          <w:i/>
          <w:sz w:val="28"/>
          <w:szCs w:val="28"/>
        </w:rPr>
        <w:t>ает важную роль в г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 xml:space="preserve">мопоэзе, особенно мегакариоцитопоэзе. Многие интерлейкины (IL-2, IL-4, IL-6, IL-7, </w:t>
      </w:r>
      <w:r w:rsidRPr="00D3207B">
        <w:rPr>
          <w:i/>
          <w:sz w:val="28"/>
          <w:szCs w:val="28"/>
          <w:lang w:val="en-US"/>
        </w:rPr>
        <w:t>IL</w:t>
      </w:r>
      <w:r w:rsidRPr="00D3207B">
        <w:rPr>
          <w:i/>
          <w:sz w:val="28"/>
          <w:szCs w:val="28"/>
        </w:rPr>
        <w:t xml:space="preserve">-9, </w:t>
      </w:r>
      <w:r w:rsidRPr="00D3207B">
        <w:rPr>
          <w:i/>
          <w:sz w:val="28"/>
          <w:szCs w:val="28"/>
          <w:lang w:val="en-US"/>
        </w:rPr>
        <w:t>IL</w:t>
      </w:r>
      <w:r w:rsidRPr="00D3207B">
        <w:rPr>
          <w:i/>
          <w:sz w:val="28"/>
          <w:szCs w:val="28"/>
        </w:rPr>
        <w:t>-12 и др.) являются факторами роста и дифференц</w:t>
      </w:r>
      <w:r w:rsidRPr="00D3207B">
        <w:rPr>
          <w:i/>
          <w:sz w:val="28"/>
          <w:szCs w:val="28"/>
        </w:rPr>
        <w:t>и</w:t>
      </w:r>
      <w:r w:rsidRPr="00D3207B">
        <w:rPr>
          <w:i/>
          <w:sz w:val="28"/>
          <w:szCs w:val="28"/>
        </w:rPr>
        <w:t>ровки Т- и В-лимфоцитов.</w:t>
      </w:r>
    </w:p>
    <w:p w:rsidR="00C335F6" w:rsidRPr="00D3207B" w:rsidRDefault="00C335F6" w:rsidP="0011698C">
      <w:pPr>
        <w:widowControl w:val="0"/>
        <w:ind w:firstLine="360"/>
        <w:jc w:val="both"/>
        <w:rPr>
          <w:i/>
          <w:sz w:val="28"/>
          <w:szCs w:val="28"/>
        </w:rPr>
      </w:pPr>
      <w:r w:rsidRPr="00D3207B">
        <w:rPr>
          <w:i/>
          <w:sz w:val="28"/>
          <w:szCs w:val="28"/>
        </w:rPr>
        <w:t>Особо следует подчеркнуть, что продукция C</w:t>
      </w:r>
      <w:r w:rsidRPr="00D3207B">
        <w:rPr>
          <w:i/>
          <w:sz w:val="28"/>
          <w:szCs w:val="28"/>
          <w:lang w:val="en-US"/>
        </w:rPr>
        <w:t>SF</w:t>
      </w:r>
      <w:r w:rsidRPr="00D3207B">
        <w:rPr>
          <w:i/>
          <w:sz w:val="28"/>
          <w:szCs w:val="28"/>
        </w:rPr>
        <w:t xml:space="preserve"> регулируется потребн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стью в том или ином виде клеток белой крови. Так, в случае появления гел</w:t>
      </w:r>
      <w:r w:rsidRPr="00D3207B">
        <w:rPr>
          <w:i/>
          <w:sz w:val="28"/>
          <w:szCs w:val="28"/>
        </w:rPr>
        <w:t>ь</w:t>
      </w:r>
      <w:r w:rsidRPr="00D3207B">
        <w:rPr>
          <w:i/>
          <w:sz w:val="28"/>
          <w:szCs w:val="28"/>
        </w:rPr>
        <w:t>минтов или развития аллергических реакций усиливается образование EО-</w:t>
      </w:r>
      <w:r w:rsidRPr="00D3207B">
        <w:rPr>
          <w:i/>
          <w:sz w:val="28"/>
          <w:szCs w:val="28"/>
          <w:lang w:val="en-US"/>
        </w:rPr>
        <w:t>CSF</w:t>
      </w:r>
      <w:r w:rsidRPr="00D3207B">
        <w:rPr>
          <w:i/>
          <w:sz w:val="28"/>
          <w:szCs w:val="28"/>
        </w:rPr>
        <w:t>. При микробной и вирусной инфекции резко возрастает концентрация GМ-C</w:t>
      </w:r>
      <w:r w:rsidRPr="00D3207B">
        <w:rPr>
          <w:i/>
          <w:sz w:val="28"/>
          <w:szCs w:val="28"/>
          <w:lang w:val="en-US"/>
        </w:rPr>
        <w:t>SF</w:t>
      </w:r>
      <w:r w:rsidRPr="00D3207B">
        <w:rPr>
          <w:i/>
          <w:sz w:val="28"/>
          <w:szCs w:val="28"/>
        </w:rPr>
        <w:t>, М-С</w:t>
      </w:r>
      <w:r w:rsidRPr="00D3207B">
        <w:rPr>
          <w:i/>
          <w:sz w:val="28"/>
          <w:szCs w:val="28"/>
          <w:lang w:val="en-US"/>
        </w:rPr>
        <w:t>SF</w:t>
      </w:r>
      <w:r w:rsidRPr="00D3207B">
        <w:rPr>
          <w:i/>
          <w:sz w:val="28"/>
          <w:szCs w:val="28"/>
        </w:rPr>
        <w:t xml:space="preserve"> и </w:t>
      </w:r>
      <w:r w:rsidRPr="00D3207B">
        <w:rPr>
          <w:i/>
          <w:sz w:val="28"/>
          <w:szCs w:val="28"/>
          <w:lang w:val="en-US"/>
        </w:rPr>
        <w:t>G</w:t>
      </w:r>
      <w:r w:rsidRPr="00D3207B">
        <w:rPr>
          <w:i/>
          <w:sz w:val="28"/>
          <w:szCs w:val="28"/>
        </w:rPr>
        <w:t>-</w:t>
      </w:r>
      <w:r w:rsidRPr="00D3207B">
        <w:rPr>
          <w:i/>
          <w:sz w:val="28"/>
          <w:szCs w:val="28"/>
          <w:lang w:val="en-US"/>
        </w:rPr>
        <w:t>CSF</w:t>
      </w:r>
      <w:r w:rsidRPr="00D3207B">
        <w:rPr>
          <w:i/>
          <w:sz w:val="28"/>
          <w:szCs w:val="28"/>
        </w:rPr>
        <w:t>. Вместе с тем, одновр</w:t>
      </w:r>
      <w:r w:rsidRPr="00D3207B">
        <w:rPr>
          <w:i/>
          <w:sz w:val="28"/>
          <w:szCs w:val="28"/>
        </w:rPr>
        <w:t>е</w:t>
      </w:r>
      <w:r w:rsidRPr="00D3207B">
        <w:rPr>
          <w:i/>
          <w:sz w:val="28"/>
          <w:szCs w:val="28"/>
        </w:rPr>
        <w:t>менно со специфическими регуляторами кроветворения выделяются интерлейкины, оказывающие влияние на различные стадии лейкопоэза.</w:t>
      </w:r>
    </w:p>
    <w:p w:rsidR="00C335F6" w:rsidRPr="00D3207B" w:rsidRDefault="00C335F6" w:rsidP="0011698C">
      <w:pPr>
        <w:widowControl w:val="0"/>
        <w:ind w:firstLine="360"/>
        <w:jc w:val="both"/>
        <w:outlineLvl w:val="0"/>
        <w:rPr>
          <w:sz w:val="28"/>
          <w:szCs w:val="28"/>
        </w:rPr>
      </w:pPr>
      <w:r w:rsidRPr="00D3207B">
        <w:rPr>
          <w:b/>
          <w:sz w:val="28"/>
          <w:szCs w:val="28"/>
        </w:rPr>
        <w:t xml:space="preserve">Особенности лейкопоэза у ребенка. </w:t>
      </w:r>
      <w:r w:rsidRPr="00D3207B">
        <w:rPr>
          <w:sz w:val="28"/>
          <w:szCs w:val="28"/>
        </w:rPr>
        <w:t>Уже на втором месяце гестации в крови у плода могут быть обнаружены отдельные гранулоциты, что свид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тельствует о наличии лейкопоэза. Как уже отмечалось, эмбриональная печень является преимущественно эритропоэтическим органом, однако в ней обн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руживаются отдельные очаги гранулоцитарного и макрофагального клонов. У 6-недельного эмбриона отношение эритроидных клеток к гранулоцита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>ным соответствует 5:1, тогда как у 24-х-недельного – 2:1. Полное затухание печеночного кроветворения происходит перед рождением р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бенка.</w:t>
      </w:r>
    </w:p>
    <w:p w:rsidR="00C335F6" w:rsidRPr="00D3207B" w:rsidRDefault="00C335F6" w:rsidP="0011698C">
      <w:pPr>
        <w:widowControl w:val="0"/>
        <w:ind w:firstLine="426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У 6-недельного эмбриона появляются лимфоциты не только в крови, но и в вилочковой железе, селезенке и лимфоузлах. Незрелые и зрелые клетки м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ноцитарного ряда обнаруживаются у эмбриона на 13-й неделе жизни. Однако лишь с развитием костномозгового кроветворения становится возможной дифференцировка гранулоцитов и макрофагов, что наблюдается у эмбриона в возрасте 12-13 недель. В составе костного мозга у плода отмечается постоя</w:t>
      </w:r>
      <w:r w:rsidRPr="00D3207B">
        <w:rPr>
          <w:sz w:val="28"/>
          <w:szCs w:val="28"/>
        </w:rPr>
        <w:t>н</w:t>
      </w:r>
      <w:r w:rsidRPr="00D3207B">
        <w:rPr>
          <w:sz w:val="28"/>
          <w:szCs w:val="28"/>
        </w:rPr>
        <w:t>ное преобладание миелоидных элементов над эритроидными, которое ос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бенно резко выражено перед родами. По всей видимости, это явление об</w:t>
      </w:r>
      <w:r w:rsidRPr="00D3207B">
        <w:rPr>
          <w:sz w:val="28"/>
          <w:szCs w:val="28"/>
        </w:rPr>
        <w:t>у</w:t>
      </w:r>
      <w:r w:rsidRPr="00D3207B">
        <w:rPr>
          <w:sz w:val="28"/>
          <w:szCs w:val="28"/>
        </w:rPr>
        <w:t>словлено не только наличием гемопоэтинов, но и ростовых факторов, а также продукцией провоспал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тельных цитокинов, концентрация которых особенно резко возрастает перед родами.</w:t>
      </w:r>
    </w:p>
    <w:p w:rsidR="00C335F6" w:rsidRPr="00D3207B" w:rsidRDefault="00C335F6" w:rsidP="0011698C">
      <w:pPr>
        <w:widowControl w:val="0"/>
        <w:ind w:firstLine="426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У млекопитающих первые макрофагальные колонии образуются в же</w:t>
      </w:r>
      <w:r w:rsidRPr="00D3207B">
        <w:rPr>
          <w:sz w:val="28"/>
          <w:szCs w:val="28"/>
        </w:rPr>
        <w:t>л</w:t>
      </w:r>
      <w:r w:rsidRPr="00D3207B">
        <w:rPr>
          <w:sz w:val="28"/>
          <w:szCs w:val="28"/>
        </w:rPr>
        <w:t>точном мешке. Из последнего предшественники моноцитов и макрофагов мигрируют в кровь, а затем в печень, где число их колоний (по крайней мере, у мышей) в 10 раз превышает содержание в желточном мешке. Из печени плода мононуклеары мигр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руют в костный мозг.</w:t>
      </w:r>
    </w:p>
    <w:p w:rsidR="00C335F6" w:rsidRPr="00D3207B" w:rsidRDefault="00C335F6" w:rsidP="0011698C">
      <w:pPr>
        <w:widowControl w:val="0"/>
        <w:ind w:firstLine="426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Во внутриутробном периоде происходит пролиферация, дифференциро</w:t>
      </w:r>
      <w:r w:rsidRPr="00D3207B">
        <w:rPr>
          <w:sz w:val="28"/>
          <w:szCs w:val="28"/>
        </w:rPr>
        <w:t>в</w:t>
      </w:r>
      <w:r w:rsidRPr="00D3207B">
        <w:rPr>
          <w:sz w:val="28"/>
          <w:szCs w:val="28"/>
        </w:rPr>
        <w:t xml:space="preserve">ка и созревание мононуклеаров. </w:t>
      </w:r>
    </w:p>
    <w:p w:rsidR="00C335F6" w:rsidRPr="00D3207B" w:rsidRDefault="00C335F6" w:rsidP="0011698C">
      <w:pPr>
        <w:widowControl w:val="0"/>
        <w:ind w:firstLine="426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Число лейкоцитов у плода постепенно увеличивается, достигая на 5 м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сяце гестации 1,5-2,0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 xml:space="preserve">/л. В это время в крови выявляются нейтрофилы всех стадий созревания и единичные лимфоциты. В последующем по мере </w:t>
      </w:r>
      <w:r w:rsidRPr="00D3207B">
        <w:rPr>
          <w:sz w:val="28"/>
          <w:szCs w:val="28"/>
        </w:rPr>
        <w:lastRenderedPageBreak/>
        <w:t>развития плода количество лейкоцитов растет и к моменту родов колеблется в довольно широких пределах – от 6 до 13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/л. К этому же сроку в крови плода преобладают зрелые формы гранулоцитов, встречается сравнительно много лимфоцитов и моноциты.</w:t>
      </w:r>
    </w:p>
    <w:p w:rsidR="00C335F6" w:rsidRPr="00D3207B" w:rsidRDefault="00C335F6" w:rsidP="0011698C">
      <w:pPr>
        <w:widowControl w:val="0"/>
        <w:ind w:firstLine="426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Сразу после рождения ребенка число лейкоцитов очень велико и может достигать 20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 и даже больше. Этот физиологический лейкоцитоз об</w:t>
      </w:r>
      <w:r w:rsidRPr="00D3207B">
        <w:rPr>
          <w:sz w:val="28"/>
          <w:szCs w:val="28"/>
        </w:rPr>
        <w:t>у</w:t>
      </w:r>
      <w:r w:rsidRPr="00D3207B">
        <w:rPr>
          <w:sz w:val="28"/>
          <w:szCs w:val="28"/>
        </w:rPr>
        <w:t>словлен тяжелейшим стрессом, который ощущает ребенок, переходя во вр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мя родов в новую среду обитания. На протяжении 1 дня число лейкоцитов может даже возрастать и достигать 30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/л, что связано со сгущением кр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ви. Затем постепенно происходит уменьшение количества лейкоцитов (у ча</w:t>
      </w:r>
      <w:r w:rsidRPr="00D3207B">
        <w:rPr>
          <w:sz w:val="28"/>
          <w:szCs w:val="28"/>
        </w:rPr>
        <w:t>с</w:t>
      </w:r>
      <w:r w:rsidRPr="00D3207B">
        <w:rPr>
          <w:sz w:val="28"/>
          <w:szCs w:val="28"/>
        </w:rPr>
        <w:t>ти детей наблюдается их небольшой подъем между 4 и 9 днями). В грудном возрасте в разные месяцы уровень лейкоцитов колеблется в очень широких пределах – от 6 до 12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 л. Нормы, характерные для взрослого человека, устанавливаются в возрасте 9-10 лет.</w:t>
      </w:r>
    </w:p>
    <w:p w:rsidR="00C335F6" w:rsidRPr="00D3207B" w:rsidRDefault="00C335F6" w:rsidP="0011698C">
      <w:pPr>
        <w:widowControl w:val="0"/>
        <w:ind w:firstLine="426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Интересна динамика абсолютного количества отдельных видов лейкоц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 xml:space="preserve">тов. Число </w:t>
      </w:r>
      <w:r w:rsidRPr="00D3207B">
        <w:rPr>
          <w:b/>
          <w:sz w:val="28"/>
          <w:szCs w:val="28"/>
        </w:rPr>
        <w:t>нейтрофилов</w:t>
      </w:r>
      <w:r w:rsidRPr="00D3207B">
        <w:rPr>
          <w:sz w:val="28"/>
          <w:szCs w:val="28"/>
        </w:rPr>
        <w:t xml:space="preserve"> в крови плода пр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грессивно возрастает и к моменту родов достигает 6000 – 26000 в 1 мкл. Пик содержания нейтрофилов – 7800 – 14500 в 1 мкл приходится на возраст 12 – 24 часа, затем их количество нач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нает резко снижаться, достигая в среднем к концу третьих суток 1700 – 3500 в 1 мкл. К 6 – 7 дню после рождения число нейтрофилов повышается и ост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ётся стабильным на протяжении длительного времени. У недоношенных д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тей число нейтрофилов к моменту появления на свет не превышает 5000 – 8000 в 1 мкл. Через 12 часов после рождения количество нейтрофилов у н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доношенных колеблется в широких пределах и может прибл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жаться к 20000 и более в 1 мкл, тогда как через 72 часа их число падает в среднем до 1200 в 1 мкл, а затем резко растёт, достигая на 5 – 7 день 10000 – 15000 в 1 мкл, после чего их количество падает и после года (в этом возрасте их число соответс</w:t>
      </w:r>
      <w:r w:rsidRPr="00D3207B">
        <w:rPr>
          <w:sz w:val="28"/>
          <w:szCs w:val="28"/>
        </w:rPr>
        <w:t>т</w:t>
      </w:r>
      <w:r w:rsidRPr="00D3207B">
        <w:rPr>
          <w:sz w:val="28"/>
          <w:szCs w:val="28"/>
        </w:rPr>
        <w:t>вует 2500-3000 в 1 мкл) начинает постепенно нарастать, приближаясь к пок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 xml:space="preserve">зателям взрослых к 12 – 14 годам. </w:t>
      </w:r>
    </w:p>
    <w:p w:rsidR="00C335F6" w:rsidRPr="00D3207B" w:rsidRDefault="00C335F6" w:rsidP="0011698C">
      <w:pPr>
        <w:widowControl w:val="0"/>
        <w:ind w:firstLine="426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Нейтрофилы новорожденного ребёнка обладают целым рядом особенн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стей. Они хуже адгезируют к эндотелию (дефект интегринов), их спосо</w:t>
      </w:r>
      <w:r w:rsidRPr="00D3207B">
        <w:rPr>
          <w:sz w:val="28"/>
          <w:szCs w:val="28"/>
        </w:rPr>
        <w:t>б</w:t>
      </w:r>
      <w:r w:rsidRPr="00D3207B">
        <w:rPr>
          <w:sz w:val="28"/>
          <w:szCs w:val="28"/>
        </w:rPr>
        <w:t>ность к деформации и двигательная активность снижены из-за неполноце</w:t>
      </w:r>
      <w:r w:rsidRPr="00D3207B">
        <w:rPr>
          <w:sz w:val="28"/>
          <w:szCs w:val="28"/>
        </w:rPr>
        <w:t>н</w:t>
      </w:r>
      <w:r w:rsidRPr="00D3207B">
        <w:rPr>
          <w:sz w:val="28"/>
          <w:szCs w:val="28"/>
        </w:rPr>
        <w:t>ности актина и уменьшения внутриклеточного Са</w:t>
      </w:r>
      <w:r w:rsidRPr="00D3207B">
        <w:rPr>
          <w:sz w:val="28"/>
          <w:szCs w:val="28"/>
          <w:vertAlign w:val="superscript"/>
        </w:rPr>
        <w:t>2+</w:t>
      </w:r>
      <w:r w:rsidRPr="00D3207B">
        <w:rPr>
          <w:sz w:val="28"/>
          <w:szCs w:val="28"/>
        </w:rPr>
        <w:t>. Обладая относительно высокой (хотя и несколько сниженной по сравнению с взрослыми) бактер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цидной активностью за счёт продукции активных форм кислорода, они в то же время в меньшей степени, чем лейкоциты взрослых, выделяют гидр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ксильные радикалы и проявляют относительно слабую лактоферриновую а</w:t>
      </w:r>
      <w:r w:rsidRPr="00D3207B">
        <w:rPr>
          <w:sz w:val="28"/>
          <w:szCs w:val="28"/>
        </w:rPr>
        <w:t>к</w:t>
      </w:r>
      <w:r w:rsidRPr="00D3207B">
        <w:rPr>
          <w:sz w:val="28"/>
          <w:szCs w:val="28"/>
        </w:rPr>
        <w:t>тивность. Между тем функциональная неполноценность нейтрофилов нов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рожденных компенсируется в какой-то степени их повышенным содержан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 xml:space="preserve">ем. Следует также заметить, что нейтрофилы новорожденных отличаются более высоким содержанием рецепторов для </w:t>
      </w:r>
      <w:r w:rsidRPr="00D3207B">
        <w:rPr>
          <w:sz w:val="28"/>
          <w:szCs w:val="28"/>
          <w:lang w:val="en-US"/>
        </w:rPr>
        <w:t>IgG</w:t>
      </w:r>
      <w:r w:rsidRPr="00D3207B">
        <w:rPr>
          <w:sz w:val="28"/>
          <w:szCs w:val="28"/>
        </w:rPr>
        <w:t>, необходимых для опоср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дованного специфическими антителами очищения организма от бактерий.</w:t>
      </w:r>
    </w:p>
    <w:p w:rsidR="00C335F6" w:rsidRPr="00D3207B" w:rsidRDefault="00C335F6" w:rsidP="005F088B">
      <w:pPr>
        <w:widowControl w:val="0"/>
        <w:ind w:firstLine="426"/>
        <w:jc w:val="both"/>
        <w:rPr>
          <w:sz w:val="28"/>
          <w:szCs w:val="28"/>
        </w:rPr>
      </w:pPr>
      <w:r w:rsidRPr="00D3207B">
        <w:rPr>
          <w:b/>
          <w:sz w:val="28"/>
          <w:szCs w:val="28"/>
        </w:rPr>
        <w:t xml:space="preserve">Моноциты </w:t>
      </w:r>
      <w:r w:rsidRPr="00D3207B">
        <w:rPr>
          <w:sz w:val="28"/>
          <w:szCs w:val="28"/>
        </w:rPr>
        <w:t xml:space="preserve">и </w:t>
      </w:r>
      <w:r w:rsidRPr="00D3207B">
        <w:rPr>
          <w:b/>
          <w:sz w:val="28"/>
          <w:szCs w:val="28"/>
        </w:rPr>
        <w:t>макрофаги</w:t>
      </w:r>
      <w:r w:rsidRPr="00D3207B">
        <w:rPr>
          <w:sz w:val="28"/>
          <w:szCs w:val="28"/>
        </w:rPr>
        <w:t xml:space="preserve">. В костном мозге плода, независимо от сроков гестации, а также у новорожденного моноциты составляют около 1%. Их </w:t>
      </w:r>
      <w:r w:rsidRPr="00D3207B">
        <w:rPr>
          <w:sz w:val="28"/>
          <w:szCs w:val="28"/>
        </w:rPr>
        <w:lastRenderedPageBreak/>
        <w:t>число в костном мозге возрастает к концу первой недели жизни.</w:t>
      </w:r>
      <w:r w:rsidR="005F088B">
        <w:rPr>
          <w:sz w:val="28"/>
          <w:szCs w:val="28"/>
        </w:rPr>
        <w:t xml:space="preserve"> </w:t>
      </w:r>
      <w:r w:rsidRPr="00D3207B">
        <w:rPr>
          <w:sz w:val="28"/>
          <w:szCs w:val="28"/>
        </w:rPr>
        <w:t>В первые дни жизни ребёнка число моноцитов периферической крови достигает 2000 в 1 мкл. К концу периода новорождённости количес</w:t>
      </w:r>
      <w:r w:rsidRPr="00D3207B">
        <w:rPr>
          <w:sz w:val="28"/>
          <w:szCs w:val="28"/>
        </w:rPr>
        <w:t>т</w:t>
      </w:r>
      <w:r w:rsidRPr="00D3207B">
        <w:rPr>
          <w:sz w:val="28"/>
          <w:szCs w:val="28"/>
        </w:rPr>
        <w:t>во моноцитов снижается до 600 в 1 мкл и в дальнейшем остаётся относительно стабильным на прот</w:t>
      </w:r>
      <w:r w:rsidRPr="00D3207B">
        <w:rPr>
          <w:sz w:val="28"/>
          <w:szCs w:val="28"/>
        </w:rPr>
        <w:t>я</w:t>
      </w:r>
      <w:r w:rsidRPr="00D3207B">
        <w:rPr>
          <w:sz w:val="28"/>
          <w:szCs w:val="28"/>
        </w:rPr>
        <w:t>жении всего срока жизни. На различных экспериментальных моделях было показано, что у млекопитающих, в том числе и у человека, в первые дни жизни снижена хемотаксическая, бактерицидная и фагоцитарная активность мононуклеаров. Более того, мононуклеарные фагоциты захватывают, но не убивают бактерии. В то же время моноциты новорождённого отличаются б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 xml:space="preserve">лее высокой активностью к активирующему действию </w:t>
      </w:r>
      <w:r w:rsidRPr="00D3207B">
        <w:rPr>
          <w:caps/>
          <w:sz w:val="28"/>
          <w:szCs w:val="28"/>
          <w:lang w:val="en-US"/>
        </w:rPr>
        <w:t>If</w:t>
      </w:r>
      <w:r w:rsidRPr="00D3207B">
        <w:rPr>
          <w:sz w:val="28"/>
          <w:szCs w:val="28"/>
        </w:rPr>
        <w:sym w:font="Symbol" w:char="F067"/>
      </w:r>
      <w:r w:rsidRPr="00D3207B">
        <w:rPr>
          <w:sz w:val="28"/>
          <w:szCs w:val="28"/>
        </w:rPr>
        <w:t>, чем компенсир</w:t>
      </w:r>
      <w:r w:rsidRPr="00D3207B">
        <w:rPr>
          <w:sz w:val="28"/>
          <w:szCs w:val="28"/>
        </w:rPr>
        <w:t>у</w:t>
      </w:r>
      <w:r w:rsidRPr="00D3207B">
        <w:rPr>
          <w:sz w:val="28"/>
          <w:szCs w:val="28"/>
        </w:rPr>
        <w:t>ется их исходная низкая функционал</w:t>
      </w:r>
      <w:r w:rsidRPr="00D3207B">
        <w:rPr>
          <w:sz w:val="28"/>
          <w:szCs w:val="28"/>
        </w:rPr>
        <w:t>ь</w:t>
      </w:r>
      <w:r w:rsidRPr="00D3207B">
        <w:rPr>
          <w:sz w:val="28"/>
          <w:szCs w:val="28"/>
        </w:rPr>
        <w:t>ная активность.</w:t>
      </w:r>
    </w:p>
    <w:p w:rsidR="00C335F6" w:rsidRPr="00D3207B" w:rsidRDefault="00C335F6" w:rsidP="0011698C">
      <w:pPr>
        <w:widowControl w:val="0"/>
        <w:ind w:firstLine="426"/>
        <w:jc w:val="both"/>
        <w:rPr>
          <w:sz w:val="28"/>
          <w:szCs w:val="28"/>
        </w:rPr>
      </w:pPr>
      <w:r w:rsidRPr="00D3207B">
        <w:rPr>
          <w:b/>
          <w:sz w:val="28"/>
          <w:szCs w:val="28"/>
        </w:rPr>
        <w:t>Лимфоциты</w:t>
      </w:r>
      <w:r w:rsidR="005F088B">
        <w:rPr>
          <w:b/>
          <w:sz w:val="28"/>
          <w:szCs w:val="28"/>
        </w:rPr>
        <w:t>.</w:t>
      </w:r>
      <w:r w:rsidRPr="00D3207B">
        <w:rPr>
          <w:b/>
          <w:sz w:val="28"/>
          <w:szCs w:val="28"/>
        </w:rPr>
        <w:t xml:space="preserve"> </w:t>
      </w:r>
      <w:r w:rsidRPr="00D3207B">
        <w:rPr>
          <w:sz w:val="28"/>
          <w:szCs w:val="28"/>
        </w:rPr>
        <w:t>В пуповинной крови здорового ребёнка абсолютное кол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чество лимфоцитов соответствует 800-900 в 1 мкл. После рождения оно б</w:t>
      </w:r>
      <w:r w:rsidRPr="00D3207B">
        <w:rPr>
          <w:sz w:val="28"/>
          <w:szCs w:val="28"/>
        </w:rPr>
        <w:t>ы</w:t>
      </w:r>
      <w:r w:rsidRPr="00D3207B">
        <w:rPr>
          <w:sz w:val="28"/>
          <w:szCs w:val="28"/>
        </w:rPr>
        <w:t>стро увеличив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ется и к 6 месяцу достигает максимума, равняясь 6000 – 8000 в 1 мкл. В дальнейшем количество лимфоцитов постепенно снижается и к 13 – 16 годам становится таким же, как у взрослых л</w:t>
      </w:r>
      <w:r w:rsidRPr="00D3207B">
        <w:rPr>
          <w:sz w:val="28"/>
          <w:szCs w:val="28"/>
        </w:rPr>
        <w:t>ю</w:t>
      </w:r>
      <w:r w:rsidRPr="00D3207B">
        <w:rPr>
          <w:sz w:val="28"/>
          <w:szCs w:val="28"/>
        </w:rPr>
        <w:t>дей.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Динамика числа Т и В-лимфоцитов полностью соответствует изменению общего содержания лимфоцитов. Их кол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чество постепенно увеличивается в первые 6 месяцев, а затем снижается, достигая уровня взрослых к 13 годам.</w:t>
      </w:r>
    </w:p>
    <w:p w:rsidR="00C335F6" w:rsidRPr="00D3207B" w:rsidRDefault="00C335F6" w:rsidP="0011698C">
      <w:pPr>
        <w:ind w:firstLine="360"/>
        <w:jc w:val="both"/>
        <w:rPr>
          <w:sz w:val="28"/>
          <w:szCs w:val="28"/>
        </w:rPr>
      </w:pPr>
      <w:r w:rsidRPr="00D3207B">
        <w:rPr>
          <w:b/>
          <w:sz w:val="28"/>
          <w:szCs w:val="28"/>
        </w:rPr>
        <w:t>Лейкоцитарная формула</w:t>
      </w:r>
      <w:r w:rsidRPr="00D3207B">
        <w:rPr>
          <w:sz w:val="28"/>
          <w:szCs w:val="28"/>
        </w:rPr>
        <w:t xml:space="preserve"> новорожденного очень напоминает таковую у взрослых, хотя и отмечается явный сдвиг влево за счет преобладания, в о</w:t>
      </w:r>
      <w:r w:rsidRPr="00D3207B">
        <w:rPr>
          <w:sz w:val="28"/>
          <w:szCs w:val="28"/>
        </w:rPr>
        <w:t>с</w:t>
      </w:r>
      <w:r w:rsidRPr="00D3207B">
        <w:rPr>
          <w:sz w:val="28"/>
          <w:szCs w:val="28"/>
        </w:rPr>
        <w:t>новном, палочкоядерных нейтрофилов. Со 2-го дня число нейтрофилов н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чинает п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дать, а лимфоцитов – возрастать. На 5-7 день число нейтрофилов и лимфоцитов равняется 40-45% для каждой попул</w:t>
      </w:r>
      <w:r w:rsidRPr="00D3207B">
        <w:rPr>
          <w:sz w:val="28"/>
          <w:szCs w:val="28"/>
        </w:rPr>
        <w:t>я</w:t>
      </w:r>
      <w:r w:rsidRPr="00D3207B">
        <w:rPr>
          <w:sz w:val="28"/>
          <w:szCs w:val="28"/>
        </w:rPr>
        <w:t>ции. Это так называемый «первый перекрест» относительного содержания нейтрофилов и лимфоцитов. В дальнейшем число нейтрофилов продолжает уменьшаться, а число лимф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цитов повышаться более медленными темпами и к 3 –5-му месяцу лейкоц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тарная формула представляет собой зеркальное отражение для взрослого ч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ловека. При этом число не</w:t>
      </w:r>
      <w:r w:rsidRPr="00D3207B">
        <w:rPr>
          <w:sz w:val="28"/>
          <w:szCs w:val="28"/>
        </w:rPr>
        <w:t>й</w:t>
      </w:r>
      <w:r w:rsidRPr="00D3207B">
        <w:rPr>
          <w:sz w:val="28"/>
          <w:szCs w:val="28"/>
        </w:rPr>
        <w:t>трофилов достигает 25-30%, а лимфоцитов – 60–65%. Такое соотношение нейтрофилов и лимфоцитов с небольшими колеб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ниями сохраняется до 9-10-ти месячного возраста, после чего начинается планомерный подъем числа нейтрофилов и падения количества лейкоцитов, что приводит к появлению «второго перекреста» в возрасте 5-6 лет. После этого чи</w:t>
      </w:r>
      <w:r w:rsidRPr="00D3207B">
        <w:rPr>
          <w:sz w:val="28"/>
          <w:szCs w:val="28"/>
        </w:rPr>
        <w:t>с</w:t>
      </w:r>
      <w:r w:rsidRPr="00D3207B">
        <w:rPr>
          <w:sz w:val="28"/>
          <w:szCs w:val="28"/>
        </w:rPr>
        <w:t>ло лимфоцитов постепенно снижается, а количество нейтрофилов нарастает и к моменту полового созревания становится таким же, как у взрослого человека. Следует, однако, указать, что у детей одного и того же возраста, особенно в первые дни и месяцы жизни, отмечается чрезвычайный разброс в процентном содержании как нейтрофилов, так и ли</w:t>
      </w:r>
      <w:r w:rsidRPr="00D3207B">
        <w:rPr>
          <w:sz w:val="28"/>
          <w:szCs w:val="28"/>
        </w:rPr>
        <w:t>м</w:t>
      </w:r>
      <w:r w:rsidRPr="00D3207B">
        <w:rPr>
          <w:sz w:val="28"/>
          <w:szCs w:val="28"/>
        </w:rPr>
        <w:t xml:space="preserve">фоцитов. </w:t>
      </w:r>
    </w:p>
    <w:p w:rsidR="00C335F6" w:rsidRPr="00D3207B" w:rsidRDefault="00C335F6" w:rsidP="0011698C">
      <w:pPr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Что касается других клеток белой крови (эозинофилов, базофилов и мон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цитов), то их относительное количество претерпевает на всем протяжении развития ребенка лишь незначительные колебания и мало отличается от п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казателей лейкоцитарной фор</w:t>
      </w:r>
      <w:r w:rsidR="00FF0F39">
        <w:rPr>
          <w:sz w:val="28"/>
          <w:szCs w:val="28"/>
        </w:rPr>
        <w:t>мулы взрослого человека (табл. 31</w:t>
      </w:r>
      <w:r w:rsidRPr="00D3207B">
        <w:rPr>
          <w:sz w:val="28"/>
          <w:szCs w:val="28"/>
        </w:rPr>
        <w:t>).</w:t>
      </w:r>
    </w:p>
    <w:p w:rsidR="00C335F6" w:rsidRPr="00364477" w:rsidRDefault="00C335F6" w:rsidP="0011698C">
      <w:pPr>
        <w:ind w:firstLine="360"/>
        <w:jc w:val="right"/>
        <w:rPr>
          <w:b/>
          <w:sz w:val="28"/>
          <w:szCs w:val="28"/>
        </w:rPr>
      </w:pPr>
      <w:r w:rsidRPr="00364477">
        <w:rPr>
          <w:b/>
          <w:sz w:val="28"/>
          <w:szCs w:val="28"/>
        </w:rPr>
        <w:t>Таблица</w:t>
      </w:r>
      <w:r w:rsidR="00FF0F39" w:rsidRPr="00364477">
        <w:rPr>
          <w:b/>
          <w:sz w:val="28"/>
          <w:szCs w:val="28"/>
        </w:rPr>
        <w:t xml:space="preserve"> 31</w:t>
      </w:r>
    </w:p>
    <w:p w:rsidR="00C335F6" w:rsidRPr="00D3207B" w:rsidRDefault="00C335F6" w:rsidP="0011698C">
      <w:pPr>
        <w:pStyle w:val="3"/>
        <w:ind w:firstLine="720"/>
        <w:rPr>
          <w:b/>
          <w:sz w:val="28"/>
          <w:szCs w:val="28"/>
          <w:u w:val="none"/>
        </w:rPr>
      </w:pPr>
      <w:r w:rsidRPr="00D3207B">
        <w:rPr>
          <w:b/>
          <w:sz w:val="28"/>
          <w:szCs w:val="28"/>
          <w:u w:val="none"/>
        </w:rPr>
        <w:lastRenderedPageBreak/>
        <w:t>Возрастная лейкограмма ребёнка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7"/>
        <w:gridCol w:w="985"/>
        <w:gridCol w:w="985"/>
        <w:gridCol w:w="985"/>
        <w:gridCol w:w="985"/>
        <w:gridCol w:w="985"/>
        <w:gridCol w:w="985"/>
        <w:gridCol w:w="985"/>
        <w:gridCol w:w="985"/>
        <w:gridCol w:w="985"/>
      </w:tblGrid>
      <w:tr w:rsidR="00C335F6" w:rsidRPr="00D3207B">
        <w:tblPrEx>
          <w:tblCellMar>
            <w:top w:w="0" w:type="dxa"/>
            <w:bottom w:w="0" w:type="dxa"/>
          </w:tblCellMar>
        </w:tblPrEx>
        <w:trPr>
          <w:cantSplit/>
          <w:trHeight w:val="578"/>
        </w:trPr>
        <w:tc>
          <w:tcPr>
            <w:tcW w:w="877" w:type="dxa"/>
            <w:vMerge w:val="restart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Во</w:t>
            </w:r>
            <w:r w:rsidRPr="00D3207B">
              <w:rPr>
                <w:sz w:val="28"/>
                <w:szCs w:val="28"/>
              </w:rPr>
              <w:t>з</w:t>
            </w:r>
            <w:r w:rsidRPr="00D3207B">
              <w:rPr>
                <w:sz w:val="28"/>
                <w:szCs w:val="28"/>
              </w:rPr>
              <w:t xml:space="preserve">раст </w:t>
            </w:r>
          </w:p>
        </w:tc>
        <w:tc>
          <w:tcPr>
            <w:tcW w:w="985" w:type="dxa"/>
            <w:vMerge w:val="restart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Кол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чес</w:t>
            </w:r>
            <w:r w:rsidRPr="00D3207B">
              <w:rPr>
                <w:sz w:val="28"/>
                <w:szCs w:val="28"/>
              </w:rPr>
              <w:t>т</w:t>
            </w:r>
            <w:r w:rsidRPr="00D3207B">
              <w:rPr>
                <w:sz w:val="28"/>
                <w:szCs w:val="28"/>
              </w:rPr>
              <w:t>во ле</w:t>
            </w:r>
            <w:r w:rsidRPr="00D3207B">
              <w:rPr>
                <w:sz w:val="28"/>
                <w:szCs w:val="28"/>
              </w:rPr>
              <w:t>й</w:t>
            </w:r>
            <w:r w:rsidRPr="00D3207B">
              <w:rPr>
                <w:sz w:val="28"/>
                <w:szCs w:val="28"/>
              </w:rPr>
              <w:t>коц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тов, тыс./мкл</w:t>
            </w:r>
          </w:p>
        </w:tc>
        <w:tc>
          <w:tcPr>
            <w:tcW w:w="985" w:type="dxa"/>
            <w:vMerge w:val="restart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де</w:t>
            </w:r>
            <w:r w:rsidRPr="00D3207B"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жание эоз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ноф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лов, %</w:t>
            </w:r>
          </w:p>
        </w:tc>
        <w:tc>
          <w:tcPr>
            <w:tcW w:w="985" w:type="dxa"/>
            <w:vMerge w:val="restart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де</w:t>
            </w:r>
            <w:r w:rsidRPr="00D3207B"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жание баз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ф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лов, %</w:t>
            </w:r>
          </w:p>
        </w:tc>
        <w:tc>
          <w:tcPr>
            <w:tcW w:w="3940" w:type="dxa"/>
            <w:gridSpan w:val="4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Содержание нейтрофилов, %</w:t>
            </w:r>
          </w:p>
        </w:tc>
        <w:tc>
          <w:tcPr>
            <w:tcW w:w="985" w:type="dxa"/>
            <w:vMerge w:val="restart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де</w:t>
            </w:r>
            <w:r w:rsidRPr="00D3207B"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жание ли</w:t>
            </w:r>
            <w:r w:rsidRPr="00D3207B">
              <w:rPr>
                <w:sz w:val="28"/>
                <w:szCs w:val="28"/>
              </w:rPr>
              <w:t>м</w:t>
            </w:r>
            <w:r w:rsidRPr="00D3207B">
              <w:rPr>
                <w:sz w:val="28"/>
                <w:szCs w:val="28"/>
              </w:rPr>
              <w:t>фоц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тов, %</w:t>
            </w:r>
          </w:p>
        </w:tc>
        <w:tc>
          <w:tcPr>
            <w:tcW w:w="985" w:type="dxa"/>
            <w:vMerge w:val="restart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де</w:t>
            </w:r>
            <w:r w:rsidRPr="00D3207B"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>жание мон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цитов, %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rPr>
          <w:cantSplit/>
          <w:trHeight w:val="577"/>
        </w:trPr>
        <w:tc>
          <w:tcPr>
            <w:tcW w:w="877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5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5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5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М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т</w:t>
            </w:r>
            <w:r w:rsidRPr="00D3207B">
              <w:rPr>
                <w:sz w:val="28"/>
                <w:szCs w:val="28"/>
              </w:rPr>
              <w:t>а</w:t>
            </w:r>
            <w:r w:rsidRPr="00D3207B">
              <w:rPr>
                <w:sz w:val="28"/>
                <w:szCs w:val="28"/>
              </w:rPr>
              <w:t>ми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лоц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 xml:space="preserve">тов 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</w:t>
            </w:r>
            <w:r w:rsidRPr="00D3207B">
              <w:rPr>
                <w:sz w:val="28"/>
                <w:szCs w:val="28"/>
              </w:rPr>
              <w:t>а</w:t>
            </w:r>
            <w:r w:rsidRPr="00D3207B">
              <w:rPr>
                <w:sz w:val="28"/>
                <w:szCs w:val="28"/>
              </w:rPr>
              <w:t>ло</w:t>
            </w:r>
            <w:r w:rsidRPr="00D3207B">
              <w:rPr>
                <w:sz w:val="28"/>
                <w:szCs w:val="28"/>
              </w:rPr>
              <w:t>ч</w:t>
            </w:r>
            <w:r w:rsidRPr="00D3207B">
              <w:rPr>
                <w:sz w:val="28"/>
                <w:szCs w:val="28"/>
              </w:rPr>
              <w:t>ко</w:t>
            </w:r>
            <w:r w:rsidRPr="00D3207B">
              <w:rPr>
                <w:sz w:val="28"/>
                <w:szCs w:val="28"/>
              </w:rPr>
              <w:t>я</w:t>
            </w:r>
            <w:r w:rsidRPr="00D3207B">
              <w:rPr>
                <w:sz w:val="28"/>
                <w:szCs w:val="28"/>
              </w:rPr>
              <w:t>де</w:t>
            </w:r>
            <w:r w:rsidRPr="00D3207B"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 xml:space="preserve">ных 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Се</w:t>
            </w:r>
            <w:r w:rsidRPr="00D3207B">
              <w:rPr>
                <w:sz w:val="28"/>
                <w:szCs w:val="28"/>
              </w:rPr>
              <w:t>г</w:t>
            </w:r>
            <w:r w:rsidRPr="00D3207B">
              <w:rPr>
                <w:sz w:val="28"/>
                <w:szCs w:val="28"/>
              </w:rPr>
              <w:t>ме</w:t>
            </w:r>
            <w:r w:rsidRPr="00D3207B">
              <w:rPr>
                <w:sz w:val="28"/>
                <w:szCs w:val="28"/>
              </w:rPr>
              <w:t>н</w:t>
            </w:r>
            <w:r w:rsidRPr="00D3207B">
              <w:rPr>
                <w:sz w:val="28"/>
                <w:szCs w:val="28"/>
              </w:rPr>
              <w:t>то</w:t>
            </w:r>
            <w:r w:rsidRPr="00D3207B">
              <w:rPr>
                <w:sz w:val="28"/>
                <w:szCs w:val="28"/>
              </w:rPr>
              <w:t>я</w:t>
            </w:r>
            <w:r w:rsidRPr="00D3207B">
              <w:rPr>
                <w:sz w:val="28"/>
                <w:szCs w:val="28"/>
              </w:rPr>
              <w:t>де</w:t>
            </w:r>
            <w:r w:rsidRPr="00D3207B">
              <w:rPr>
                <w:sz w:val="28"/>
                <w:szCs w:val="28"/>
              </w:rPr>
              <w:t>р</w:t>
            </w:r>
            <w:r w:rsidRPr="00D3207B">
              <w:rPr>
                <w:sz w:val="28"/>
                <w:szCs w:val="28"/>
              </w:rPr>
              <w:t xml:space="preserve">ных </w:t>
            </w:r>
          </w:p>
        </w:tc>
        <w:tc>
          <w:tcPr>
            <w:tcW w:w="985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5" w:type="dxa"/>
            <w:vMerge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87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1-4 с</w:t>
            </w:r>
            <w:r w:rsidRPr="00D3207B">
              <w:rPr>
                <w:sz w:val="28"/>
                <w:szCs w:val="28"/>
              </w:rPr>
              <w:t>у</w:t>
            </w:r>
            <w:r w:rsidRPr="00D3207B">
              <w:rPr>
                <w:sz w:val="28"/>
                <w:szCs w:val="28"/>
              </w:rPr>
              <w:t>тки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18-20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1-4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0-1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60-70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2-5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2-9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50-55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20-30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4-10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87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5-7 с</w:t>
            </w:r>
            <w:r w:rsidRPr="00D3207B">
              <w:rPr>
                <w:sz w:val="28"/>
                <w:szCs w:val="28"/>
              </w:rPr>
              <w:t>у</w:t>
            </w:r>
            <w:r w:rsidRPr="00D3207B">
              <w:rPr>
                <w:sz w:val="28"/>
                <w:szCs w:val="28"/>
              </w:rPr>
              <w:t>тки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10-12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1-4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0-1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40-45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1-4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2-5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40-45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40-45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4-10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87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14-28 с</w:t>
            </w:r>
            <w:r w:rsidRPr="00D3207B">
              <w:rPr>
                <w:sz w:val="28"/>
                <w:szCs w:val="28"/>
              </w:rPr>
              <w:t>у</w:t>
            </w:r>
            <w:r w:rsidRPr="00D3207B">
              <w:rPr>
                <w:sz w:val="28"/>
                <w:szCs w:val="28"/>
              </w:rPr>
              <w:t>тки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8-10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1-4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0-1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20-30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0-1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0-2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20-30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50-60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4-10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87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 мес. - 5 лет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5-9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1-5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0-1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25-35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0-1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0-2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25-35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50-60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4-8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87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5-7 лет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5-9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1-5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0-1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40-45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0-1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0-2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40-45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40-45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4-8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877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Старше 5 лет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4-9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1-5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0-1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50-60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0-1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0-2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50-60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30-40</w:t>
            </w:r>
          </w:p>
        </w:tc>
        <w:tc>
          <w:tcPr>
            <w:tcW w:w="985" w:type="dxa"/>
          </w:tcPr>
          <w:p w:rsidR="00C335F6" w:rsidRPr="00D3207B" w:rsidRDefault="00C335F6" w:rsidP="0011698C">
            <w:pPr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4-8</w:t>
            </w:r>
          </w:p>
        </w:tc>
      </w:tr>
    </w:tbl>
    <w:p w:rsidR="00C335F6" w:rsidRPr="00D3207B" w:rsidRDefault="00C335F6" w:rsidP="0011698C">
      <w:pPr>
        <w:jc w:val="both"/>
        <w:rPr>
          <w:sz w:val="28"/>
          <w:szCs w:val="28"/>
        </w:rPr>
      </w:pP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Примечание. В 5 дней и 5 лет содержание нейтрофилов и лимфоцитов в периферической крови примерно один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ково</w:t>
      </w:r>
      <w:r w:rsidR="00635717">
        <w:rPr>
          <w:sz w:val="28"/>
          <w:szCs w:val="28"/>
        </w:rPr>
        <w:t xml:space="preserve"> (45%)</w:t>
      </w:r>
      <w:r w:rsidRPr="00D3207B">
        <w:rPr>
          <w:sz w:val="28"/>
          <w:szCs w:val="28"/>
        </w:rPr>
        <w:t>. Чем младше ребенок, тем больше в периферической крови лимфоцитов. Соотношение лимфоцитов и не</w:t>
      </w:r>
      <w:r w:rsidRPr="00D3207B">
        <w:rPr>
          <w:sz w:val="28"/>
          <w:szCs w:val="28"/>
        </w:rPr>
        <w:t>й</w:t>
      </w:r>
      <w:r w:rsidRPr="00D3207B">
        <w:rPr>
          <w:sz w:val="28"/>
          <w:szCs w:val="28"/>
        </w:rPr>
        <w:t xml:space="preserve">трофилов можно ориентировочно определить по формуле: 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до 5 лет: нейтрофилы (%) = 45-2(5-п), лимфоциты(%) = 45+2(5-п), где п – число лет;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после 5 лет: нейтрофилы (%) = 45+2(п-5), лимфоциты (%) = 45-2(п-5)</w:t>
      </w:r>
    </w:p>
    <w:p w:rsidR="00C335F6" w:rsidRPr="00D3207B" w:rsidRDefault="00C335F6" w:rsidP="0011698C">
      <w:pPr>
        <w:widowControl w:val="0"/>
        <w:ind w:firstLine="567"/>
        <w:jc w:val="both"/>
        <w:rPr>
          <w:i/>
          <w:sz w:val="28"/>
          <w:szCs w:val="28"/>
        </w:rPr>
      </w:pPr>
      <w:r w:rsidRPr="00D3207B">
        <w:rPr>
          <w:b/>
          <w:i/>
          <w:sz w:val="28"/>
          <w:szCs w:val="28"/>
        </w:rPr>
        <w:t>Тромбоциты образуются в результате фрагментации</w:t>
      </w:r>
      <w:r w:rsidRPr="00D3207B">
        <w:rPr>
          <w:i/>
          <w:sz w:val="28"/>
          <w:szCs w:val="28"/>
        </w:rPr>
        <w:t xml:space="preserve"> </w:t>
      </w:r>
      <w:r w:rsidRPr="00D3207B">
        <w:rPr>
          <w:b/>
          <w:i/>
          <w:sz w:val="28"/>
          <w:szCs w:val="28"/>
        </w:rPr>
        <w:t>цитоплазмы мегакариоцитов</w:t>
      </w:r>
      <w:r w:rsidRPr="00D3207B">
        <w:rPr>
          <w:i/>
          <w:sz w:val="28"/>
          <w:szCs w:val="28"/>
        </w:rPr>
        <w:t>. Как и другие гемопоэтические клетки, жизнь мегакари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цитам дает пГСК. Через ряд промежуточных стадий из пГСК образуется общий предшественник для эритроцитов и мегакариоц</w:t>
      </w:r>
      <w:r w:rsidRPr="00D3207B">
        <w:rPr>
          <w:i/>
          <w:sz w:val="28"/>
          <w:szCs w:val="28"/>
        </w:rPr>
        <w:t>и</w:t>
      </w:r>
      <w:r w:rsidR="00635717">
        <w:rPr>
          <w:i/>
          <w:sz w:val="28"/>
          <w:szCs w:val="28"/>
        </w:rPr>
        <w:t xml:space="preserve">тов – КОЕ-Э-Мег. </w:t>
      </w:r>
      <w:r w:rsidRPr="00D3207B">
        <w:rPr>
          <w:i/>
          <w:sz w:val="28"/>
          <w:szCs w:val="28"/>
        </w:rPr>
        <w:t xml:space="preserve">Формирование КОЕ-Э-Мег требует обязательного присутствия </w:t>
      </w:r>
      <w:r w:rsidRPr="00D3207B">
        <w:rPr>
          <w:i/>
          <w:sz w:val="28"/>
          <w:szCs w:val="28"/>
          <w:lang w:val="en-US"/>
        </w:rPr>
        <w:t>IL</w:t>
      </w:r>
      <w:r w:rsidRPr="00D3207B">
        <w:rPr>
          <w:i/>
          <w:sz w:val="28"/>
          <w:szCs w:val="28"/>
        </w:rPr>
        <w:t xml:space="preserve">-3, ФСК и эритропоэтина. Для дальнейшего появления клеток предшественников как эритроцитов, так и мегакариоцитов требуется целый ряд биологически активных соединений, в том числе </w:t>
      </w:r>
      <w:r w:rsidRPr="00D3207B">
        <w:rPr>
          <w:i/>
          <w:sz w:val="28"/>
          <w:szCs w:val="28"/>
          <w:lang w:val="en-US"/>
        </w:rPr>
        <w:t>GATA</w:t>
      </w:r>
      <w:r w:rsidRPr="00D3207B">
        <w:rPr>
          <w:i/>
          <w:sz w:val="28"/>
          <w:szCs w:val="28"/>
        </w:rPr>
        <w:t>-</w:t>
      </w:r>
      <w:r w:rsidRPr="00D3207B">
        <w:rPr>
          <w:i/>
          <w:sz w:val="28"/>
          <w:szCs w:val="28"/>
          <w:lang w:val="en-US"/>
        </w:rPr>
        <w:t>I</w:t>
      </w:r>
      <w:r w:rsidRPr="00D3207B">
        <w:rPr>
          <w:i/>
          <w:sz w:val="28"/>
          <w:szCs w:val="28"/>
        </w:rPr>
        <w:t xml:space="preserve"> и его кофактор </w:t>
      </w:r>
      <w:r w:rsidRPr="00D3207B">
        <w:rPr>
          <w:i/>
          <w:sz w:val="28"/>
          <w:szCs w:val="28"/>
          <w:lang w:val="en-US"/>
        </w:rPr>
        <w:t>FOG</w:t>
      </w:r>
      <w:r w:rsidRPr="00D3207B">
        <w:rPr>
          <w:i/>
          <w:sz w:val="28"/>
          <w:szCs w:val="28"/>
        </w:rPr>
        <w:t>-</w:t>
      </w:r>
      <w:r w:rsidRPr="00D3207B">
        <w:rPr>
          <w:i/>
          <w:sz w:val="28"/>
          <w:szCs w:val="28"/>
          <w:lang w:val="en-US"/>
        </w:rPr>
        <w:t>I</w:t>
      </w:r>
      <w:r w:rsidRPr="00D3207B">
        <w:rPr>
          <w:i/>
          <w:sz w:val="28"/>
          <w:szCs w:val="28"/>
        </w:rPr>
        <w:t xml:space="preserve"> (</w:t>
      </w:r>
      <w:r w:rsidRPr="00D3207B">
        <w:rPr>
          <w:i/>
          <w:sz w:val="28"/>
          <w:szCs w:val="28"/>
          <w:lang w:val="en-US"/>
        </w:rPr>
        <w:t>Freund</w:t>
      </w:r>
      <w:r w:rsidRPr="00D3207B">
        <w:rPr>
          <w:i/>
          <w:sz w:val="28"/>
          <w:szCs w:val="28"/>
        </w:rPr>
        <w:t xml:space="preserve"> </w:t>
      </w:r>
      <w:r w:rsidRPr="00D3207B">
        <w:rPr>
          <w:i/>
          <w:sz w:val="28"/>
          <w:szCs w:val="28"/>
          <w:lang w:val="en-US"/>
        </w:rPr>
        <w:t>of</w:t>
      </w:r>
      <w:r w:rsidRPr="00D3207B">
        <w:rPr>
          <w:i/>
          <w:sz w:val="28"/>
          <w:szCs w:val="28"/>
        </w:rPr>
        <w:t xml:space="preserve"> </w:t>
      </w:r>
      <w:r w:rsidRPr="00D3207B">
        <w:rPr>
          <w:i/>
          <w:sz w:val="28"/>
          <w:szCs w:val="28"/>
          <w:lang w:val="en-US"/>
        </w:rPr>
        <w:t>GATA</w:t>
      </w:r>
      <w:r w:rsidRPr="00D3207B">
        <w:rPr>
          <w:i/>
          <w:sz w:val="28"/>
          <w:szCs w:val="28"/>
        </w:rPr>
        <w:t>-</w:t>
      </w:r>
      <w:r w:rsidRPr="00D3207B">
        <w:rPr>
          <w:i/>
          <w:sz w:val="28"/>
          <w:szCs w:val="28"/>
          <w:lang w:val="en-US"/>
        </w:rPr>
        <w:t>I</w:t>
      </w:r>
      <w:r w:rsidRPr="00D3207B">
        <w:rPr>
          <w:i/>
          <w:sz w:val="28"/>
          <w:szCs w:val="28"/>
        </w:rPr>
        <w:t xml:space="preserve">). В клетках мегакариоцитарного ростка имеется уникальный транскрипционный фактор </w:t>
      </w:r>
      <w:r w:rsidRPr="00D3207B">
        <w:rPr>
          <w:i/>
          <w:sz w:val="28"/>
          <w:szCs w:val="28"/>
          <w:lang w:val="en-US"/>
        </w:rPr>
        <w:t>RUNXI</w:t>
      </w:r>
      <w:r w:rsidRPr="00D3207B">
        <w:rPr>
          <w:i/>
          <w:sz w:val="28"/>
          <w:szCs w:val="28"/>
        </w:rPr>
        <w:t xml:space="preserve"> (</w:t>
      </w:r>
      <w:r w:rsidRPr="00D3207B">
        <w:rPr>
          <w:i/>
          <w:sz w:val="28"/>
          <w:szCs w:val="28"/>
          <w:lang w:val="en-US"/>
        </w:rPr>
        <w:t>runt</w:t>
      </w:r>
      <w:r w:rsidRPr="00D3207B">
        <w:rPr>
          <w:i/>
          <w:sz w:val="28"/>
          <w:szCs w:val="28"/>
        </w:rPr>
        <w:t>-</w:t>
      </w:r>
      <w:r w:rsidRPr="00D3207B">
        <w:rPr>
          <w:i/>
          <w:sz w:val="28"/>
          <w:szCs w:val="28"/>
          <w:lang w:val="en-US"/>
        </w:rPr>
        <w:t>related</w:t>
      </w:r>
      <w:r w:rsidRPr="00D3207B">
        <w:rPr>
          <w:i/>
          <w:sz w:val="28"/>
          <w:szCs w:val="28"/>
        </w:rPr>
        <w:t xml:space="preserve"> </w:t>
      </w:r>
      <w:r w:rsidRPr="00D3207B">
        <w:rPr>
          <w:i/>
          <w:sz w:val="28"/>
          <w:szCs w:val="28"/>
          <w:lang w:val="en-US"/>
        </w:rPr>
        <w:t>transcription</w:t>
      </w:r>
      <w:r w:rsidRPr="00D3207B">
        <w:rPr>
          <w:i/>
          <w:sz w:val="28"/>
          <w:szCs w:val="28"/>
        </w:rPr>
        <w:t xml:space="preserve"> </w:t>
      </w:r>
      <w:r w:rsidRPr="00D3207B">
        <w:rPr>
          <w:i/>
          <w:sz w:val="28"/>
          <w:szCs w:val="28"/>
          <w:lang w:val="en-US"/>
        </w:rPr>
        <w:t>factor</w:t>
      </w:r>
      <w:r w:rsidRPr="00D3207B">
        <w:rPr>
          <w:i/>
          <w:sz w:val="28"/>
          <w:szCs w:val="28"/>
        </w:rPr>
        <w:t>), соде</w:t>
      </w:r>
      <w:r w:rsidRPr="00D3207B">
        <w:rPr>
          <w:i/>
          <w:sz w:val="28"/>
          <w:szCs w:val="28"/>
        </w:rPr>
        <w:t>р</w:t>
      </w:r>
      <w:r w:rsidRPr="00D3207B">
        <w:rPr>
          <w:i/>
          <w:sz w:val="28"/>
          <w:szCs w:val="28"/>
        </w:rPr>
        <w:t xml:space="preserve">жащий программу отключения клеток-предшественниц от эритроидного </w:t>
      </w:r>
      <w:r w:rsidRPr="00D3207B">
        <w:rPr>
          <w:i/>
          <w:sz w:val="28"/>
          <w:szCs w:val="28"/>
        </w:rPr>
        <w:lastRenderedPageBreak/>
        <w:t xml:space="preserve">пути дифференцировки. Этот фактор и его кофактор </w:t>
      </w:r>
      <w:r w:rsidRPr="00D3207B">
        <w:rPr>
          <w:i/>
          <w:sz w:val="28"/>
          <w:szCs w:val="28"/>
          <w:lang w:val="en-US"/>
        </w:rPr>
        <w:t>CBFβ</w:t>
      </w:r>
      <w:r w:rsidRPr="00D3207B">
        <w:rPr>
          <w:i/>
          <w:sz w:val="28"/>
          <w:szCs w:val="28"/>
        </w:rPr>
        <w:t xml:space="preserve"> (</w:t>
      </w:r>
      <w:r w:rsidRPr="00D3207B">
        <w:rPr>
          <w:i/>
          <w:sz w:val="28"/>
          <w:szCs w:val="28"/>
          <w:lang w:val="sq-AL"/>
        </w:rPr>
        <w:t>Core Binding Factor Beta</w:t>
      </w:r>
      <w:r w:rsidRPr="00D3207B">
        <w:rPr>
          <w:i/>
          <w:sz w:val="28"/>
          <w:szCs w:val="28"/>
        </w:rPr>
        <w:t>)</w:t>
      </w:r>
      <w:r w:rsidRPr="00D3207B">
        <w:rPr>
          <w:b/>
          <w:i/>
          <w:sz w:val="28"/>
          <w:szCs w:val="28"/>
        </w:rPr>
        <w:t xml:space="preserve"> </w:t>
      </w:r>
      <w:r w:rsidRPr="00D3207B">
        <w:rPr>
          <w:i/>
          <w:sz w:val="28"/>
          <w:szCs w:val="28"/>
        </w:rPr>
        <w:t>экспрессированы почти исключительно на клетках мегакари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 xml:space="preserve">цитарного ростка. Благодаря кооперации </w:t>
      </w:r>
      <w:r w:rsidRPr="00D3207B">
        <w:rPr>
          <w:i/>
          <w:sz w:val="28"/>
          <w:szCs w:val="28"/>
          <w:lang w:val="en-US"/>
        </w:rPr>
        <w:t>RUNXI</w:t>
      </w:r>
      <w:r w:rsidRPr="00D3207B">
        <w:rPr>
          <w:i/>
          <w:sz w:val="28"/>
          <w:szCs w:val="28"/>
        </w:rPr>
        <w:t xml:space="preserve">, </w:t>
      </w:r>
      <w:r w:rsidRPr="00D3207B">
        <w:rPr>
          <w:i/>
          <w:sz w:val="28"/>
          <w:szCs w:val="28"/>
          <w:lang w:val="en-US"/>
        </w:rPr>
        <w:t>CBFβ</w:t>
      </w:r>
      <w:r w:rsidRPr="00D3207B">
        <w:rPr>
          <w:i/>
          <w:sz w:val="28"/>
          <w:szCs w:val="28"/>
        </w:rPr>
        <w:t xml:space="preserve"> и </w:t>
      </w:r>
      <w:r w:rsidRPr="00D3207B">
        <w:rPr>
          <w:i/>
          <w:sz w:val="28"/>
          <w:szCs w:val="28"/>
          <w:lang w:val="en-US"/>
        </w:rPr>
        <w:t>GATA</w:t>
      </w:r>
      <w:r w:rsidRPr="00D3207B">
        <w:rPr>
          <w:i/>
          <w:sz w:val="28"/>
          <w:szCs w:val="28"/>
        </w:rPr>
        <w:t>-</w:t>
      </w:r>
      <w:r w:rsidRPr="00D3207B">
        <w:rPr>
          <w:i/>
          <w:sz w:val="28"/>
          <w:szCs w:val="28"/>
          <w:lang w:val="en-US"/>
        </w:rPr>
        <w:t>I</w:t>
      </w:r>
      <w:r w:rsidRPr="00D3207B">
        <w:rPr>
          <w:i/>
          <w:sz w:val="28"/>
          <w:szCs w:val="28"/>
        </w:rPr>
        <w:t xml:space="preserve"> происх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дит а</w:t>
      </w:r>
      <w:r w:rsidRPr="00D3207B">
        <w:rPr>
          <w:i/>
          <w:sz w:val="28"/>
          <w:szCs w:val="28"/>
        </w:rPr>
        <w:t>к</w:t>
      </w:r>
      <w:r w:rsidRPr="00D3207B">
        <w:rPr>
          <w:i/>
          <w:sz w:val="28"/>
          <w:szCs w:val="28"/>
        </w:rPr>
        <w:t>тивация промотора мегакариоцитарных клеток-предшественников и появляются ранние клетки-предшественники мегакариоцитарного ростка (БОЕ-Мег). Последние в культуре на 21 день образуют крупные колонии с 2 – 3 субколониями, в к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торых находится до 50 и более клеток. В дальнейшем клетки-предшественики мегакариоцитов (КОЕ-Мег) при культивировании на 12 день образуют мелкие колонии, состоящие из 3 – 15 клеток. Они пр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 xml:space="preserve">лиферируют под воздействием </w:t>
      </w:r>
      <w:r w:rsidRPr="00D3207B">
        <w:rPr>
          <w:i/>
          <w:sz w:val="28"/>
          <w:szCs w:val="28"/>
          <w:lang w:val="en-US"/>
        </w:rPr>
        <w:t>IL</w:t>
      </w:r>
      <w:r w:rsidRPr="00D3207B">
        <w:rPr>
          <w:i/>
          <w:sz w:val="28"/>
          <w:szCs w:val="28"/>
        </w:rPr>
        <w:t>-3</w:t>
      </w:r>
      <w:r w:rsidR="00635717">
        <w:rPr>
          <w:i/>
          <w:sz w:val="28"/>
          <w:szCs w:val="28"/>
        </w:rPr>
        <w:t>.</w:t>
      </w:r>
      <w:r w:rsidRPr="00D3207B">
        <w:rPr>
          <w:i/>
          <w:sz w:val="28"/>
          <w:szCs w:val="28"/>
        </w:rPr>
        <w:t xml:space="preserve"> В этих колониях определяются мегак</w:t>
      </w:r>
      <w:r w:rsidRPr="00D3207B">
        <w:rPr>
          <w:i/>
          <w:sz w:val="28"/>
          <w:szCs w:val="28"/>
        </w:rPr>
        <w:t>а</w:t>
      </w:r>
      <w:r w:rsidRPr="00D3207B">
        <w:rPr>
          <w:i/>
          <w:sz w:val="28"/>
          <w:szCs w:val="28"/>
        </w:rPr>
        <w:t>риоциты на различных стадиях созревания, в том числе промегакариобл</w:t>
      </w:r>
      <w:r w:rsidRPr="00D3207B">
        <w:rPr>
          <w:i/>
          <w:sz w:val="28"/>
          <w:szCs w:val="28"/>
        </w:rPr>
        <w:t>а</w:t>
      </w:r>
      <w:r w:rsidRPr="00D3207B">
        <w:rPr>
          <w:i/>
          <w:sz w:val="28"/>
          <w:szCs w:val="28"/>
        </w:rPr>
        <w:t>сты. В процессе дальнейшей дифференциации клетки происходит прогре</w:t>
      </w:r>
      <w:r w:rsidRPr="00D3207B">
        <w:rPr>
          <w:i/>
          <w:sz w:val="28"/>
          <w:szCs w:val="28"/>
        </w:rPr>
        <w:t>с</w:t>
      </w:r>
      <w:r w:rsidRPr="00D3207B">
        <w:rPr>
          <w:i/>
          <w:sz w:val="28"/>
          <w:szCs w:val="28"/>
        </w:rPr>
        <w:t>сивное увеличение её общего объема, а также созревание ядра и цитопла</w:t>
      </w:r>
      <w:r w:rsidRPr="00D3207B">
        <w:rPr>
          <w:i/>
          <w:sz w:val="28"/>
          <w:szCs w:val="28"/>
        </w:rPr>
        <w:t>з</w:t>
      </w:r>
      <w:r w:rsidRPr="00D3207B">
        <w:rPr>
          <w:i/>
          <w:sz w:val="28"/>
          <w:szCs w:val="28"/>
        </w:rPr>
        <w:t>мы. В последующем из КОЕ-Мег образуются мегакариобласты, промегак</w:t>
      </w:r>
      <w:r w:rsidRPr="00D3207B">
        <w:rPr>
          <w:i/>
          <w:sz w:val="28"/>
          <w:szCs w:val="28"/>
        </w:rPr>
        <w:t>а</w:t>
      </w:r>
      <w:r w:rsidRPr="00D3207B">
        <w:rPr>
          <w:i/>
          <w:sz w:val="28"/>
          <w:szCs w:val="28"/>
        </w:rPr>
        <w:t>риоциты (базофильные мегакариоциты), зрелые гранулярные мегакариоц</w:t>
      </w:r>
      <w:r w:rsidRPr="00D3207B">
        <w:rPr>
          <w:i/>
          <w:sz w:val="28"/>
          <w:szCs w:val="28"/>
        </w:rPr>
        <w:t>и</w:t>
      </w:r>
      <w:r w:rsidRPr="00D3207B">
        <w:rPr>
          <w:i/>
          <w:sz w:val="28"/>
          <w:szCs w:val="28"/>
        </w:rPr>
        <w:t>ты и, наконец, зрелые мегакариоциты, способные продуцировать кр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 xml:space="preserve">вяные пластинки. </w:t>
      </w:r>
    </w:p>
    <w:p w:rsidR="00C335F6" w:rsidRPr="00635717" w:rsidRDefault="00C335F6" w:rsidP="00635717">
      <w:pPr>
        <w:widowControl w:val="0"/>
        <w:ind w:firstLine="567"/>
        <w:jc w:val="both"/>
        <w:rPr>
          <w:i/>
          <w:sz w:val="28"/>
          <w:szCs w:val="28"/>
        </w:rPr>
      </w:pPr>
      <w:r w:rsidRPr="00D3207B">
        <w:rPr>
          <w:i/>
          <w:sz w:val="28"/>
          <w:szCs w:val="28"/>
        </w:rPr>
        <w:t>Созревание мегакариоцитов сопровождается развитием в них ме</w:t>
      </w:r>
      <w:r w:rsidRPr="00D3207B">
        <w:rPr>
          <w:i/>
          <w:sz w:val="28"/>
          <w:szCs w:val="28"/>
        </w:rPr>
        <w:t>м</w:t>
      </w:r>
      <w:r w:rsidRPr="00D3207B">
        <w:rPr>
          <w:i/>
          <w:sz w:val="28"/>
          <w:szCs w:val="28"/>
        </w:rPr>
        <w:t>бранной системы (демаркационные мембраны</w:t>
      </w:r>
      <w:r w:rsidR="00635717">
        <w:rPr>
          <w:i/>
          <w:sz w:val="28"/>
          <w:szCs w:val="28"/>
        </w:rPr>
        <w:t xml:space="preserve">). </w:t>
      </w:r>
      <w:r w:rsidRPr="00D3207B">
        <w:rPr>
          <w:i/>
          <w:spacing w:val="-4"/>
          <w:sz w:val="28"/>
          <w:szCs w:val="28"/>
        </w:rPr>
        <w:t>После отделения тромбоц</w:t>
      </w:r>
      <w:r w:rsidRPr="00D3207B">
        <w:rPr>
          <w:i/>
          <w:spacing w:val="-4"/>
          <w:sz w:val="28"/>
          <w:szCs w:val="28"/>
        </w:rPr>
        <w:t>и</w:t>
      </w:r>
      <w:r w:rsidRPr="00D3207B">
        <w:rPr>
          <w:i/>
          <w:spacing w:val="-4"/>
          <w:sz w:val="28"/>
          <w:szCs w:val="28"/>
        </w:rPr>
        <w:t>тов мегакариоцит стареет и фагоцитируе</w:t>
      </w:r>
      <w:r w:rsidRPr="00D3207B">
        <w:rPr>
          <w:i/>
          <w:spacing w:val="-4"/>
          <w:sz w:val="28"/>
          <w:szCs w:val="28"/>
        </w:rPr>
        <w:t>т</w:t>
      </w:r>
      <w:r w:rsidRPr="00D3207B">
        <w:rPr>
          <w:i/>
          <w:spacing w:val="-4"/>
          <w:sz w:val="28"/>
          <w:szCs w:val="28"/>
        </w:rPr>
        <w:t>ся макрофагами.</w:t>
      </w:r>
    </w:p>
    <w:p w:rsidR="00C335F6" w:rsidRPr="00D3207B" w:rsidRDefault="00C335F6" w:rsidP="0011698C">
      <w:pPr>
        <w:widowControl w:val="0"/>
        <w:ind w:firstLine="567"/>
        <w:jc w:val="both"/>
        <w:rPr>
          <w:i/>
          <w:sz w:val="28"/>
          <w:szCs w:val="28"/>
        </w:rPr>
      </w:pPr>
      <w:r w:rsidRPr="00D3207B">
        <w:rPr>
          <w:i/>
          <w:spacing w:val="-4"/>
          <w:sz w:val="28"/>
          <w:szCs w:val="28"/>
        </w:rPr>
        <w:t>Циркуляция тромбоцитов начинается с миграции в селезёнку, откуда они приблизительно через 8 часов возвр</w:t>
      </w:r>
      <w:r w:rsidRPr="00D3207B">
        <w:rPr>
          <w:i/>
          <w:spacing w:val="-4"/>
          <w:sz w:val="28"/>
          <w:szCs w:val="28"/>
        </w:rPr>
        <w:t>а</w:t>
      </w:r>
      <w:r w:rsidRPr="00D3207B">
        <w:rPr>
          <w:i/>
          <w:spacing w:val="-4"/>
          <w:sz w:val="28"/>
          <w:szCs w:val="28"/>
        </w:rPr>
        <w:t>щаются в кровоток, где циркулируют до 8 – 10 дней. До 30% тромбоцитов секвестрируется в селезёнке, составляя м</w:t>
      </w:r>
      <w:r w:rsidRPr="00D3207B">
        <w:rPr>
          <w:i/>
          <w:spacing w:val="-4"/>
          <w:sz w:val="28"/>
          <w:szCs w:val="28"/>
        </w:rPr>
        <w:t>о</w:t>
      </w:r>
      <w:r w:rsidRPr="00D3207B">
        <w:rPr>
          <w:i/>
          <w:spacing w:val="-4"/>
          <w:sz w:val="28"/>
          <w:szCs w:val="28"/>
        </w:rPr>
        <w:t xml:space="preserve">бильный или «обменный» пул. </w:t>
      </w:r>
    </w:p>
    <w:p w:rsidR="00C335F6" w:rsidRPr="00D3207B" w:rsidRDefault="00C335F6" w:rsidP="0011698C">
      <w:pPr>
        <w:widowControl w:val="0"/>
        <w:ind w:firstLine="567"/>
        <w:jc w:val="both"/>
        <w:rPr>
          <w:i/>
          <w:sz w:val="28"/>
          <w:szCs w:val="28"/>
        </w:rPr>
      </w:pPr>
      <w:r w:rsidRPr="00D3207B">
        <w:rPr>
          <w:b/>
          <w:i/>
          <w:sz w:val="28"/>
          <w:szCs w:val="28"/>
        </w:rPr>
        <w:t>Механизмы сосудисто-тромбоцитарного гемостаза.</w:t>
      </w:r>
      <w:r w:rsidRPr="00D3207B">
        <w:rPr>
          <w:i/>
          <w:sz w:val="28"/>
          <w:szCs w:val="28"/>
        </w:rPr>
        <w:t xml:space="preserve"> Сосудисто-тромбоцитарный гемостаз сводится к образованию тромбоцитарной про</w:t>
      </w:r>
      <w:r w:rsidRPr="00D3207B">
        <w:rPr>
          <w:i/>
          <w:sz w:val="28"/>
          <w:szCs w:val="28"/>
        </w:rPr>
        <w:t>б</w:t>
      </w:r>
      <w:r w:rsidRPr="00D3207B">
        <w:rPr>
          <w:i/>
          <w:sz w:val="28"/>
          <w:szCs w:val="28"/>
        </w:rPr>
        <w:t>ки, или тромбоцитарного тромба. Условно он разделяется на 3 стадии: 1) временный (первичный и вторичный) спазм сосудов; 2) образование тромб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цитарной пробки за счет адгезии (прикрепления к поврежденной поверхн</w:t>
      </w:r>
      <w:r w:rsidRPr="00D3207B">
        <w:rPr>
          <w:i/>
          <w:sz w:val="28"/>
          <w:szCs w:val="28"/>
        </w:rPr>
        <w:t>о</w:t>
      </w:r>
      <w:r w:rsidRPr="00D3207B">
        <w:rPr>
          <w:i/>
          <w:sz w:val="28"/>
          <w:szCs w:val="28"/>
        </w:rPr>
        <w:t>сти) и агрегации (склеивания между собой) кровяных пластинок; 3) ретра</w:t>
      </w:r>
      <w:r w:rsidRPr="00D3207B">
        <w:rPr>
          <w:i/>
          <w:sz w:val="28"/>
          <w:szCs w:val="28"/>
        </w:rPr>
        <w:t>к</w:t>
      </w:r>
      <w:r w:rsidRPr="00D3207B">
        <w:rPr>
          <w:i/>
          <w:sz w:val="28"/>
          <w:szCs w:val="28"/>
        </w:rPr>
        <w:t>ция (сокращение и у</w:t>
      </w:r>
      <w:r w:rsidRPr="00D3207B">
        <w:rPr>
          <w:i/>
          <w:sz w:val="28"/>
          <w:szCs w:val="28"/>
        </w:rPr>
        <w:t>п</w:t>
      </w:r>
      <w:r w:rsidRPr="00D3207B">
        <w:rPr>
          <w:i/>
          <w:sz w:val="28"/>
          <w:szCs w:val="28"/>
        </w:rPr>
        <w:t>лотнение)</w:t>
      </w:r>
      <w:r w:rsidRPr="00D3207B">
        <w:rPr>
          <w:sz w:val="28"/>
          <w:szCs w:val="28"/>
        </w:rPr>
        <w:t xml:space="preserve"> </w:t>
      </w:r>
      <w:r w:rsidRPr="00D3207B">
        <w:rPr>
          <w:i/>
          <w:sz w:val="28"/>
          <w:szCs w:val="28"/>
        </w:rPr>
        <w:t>тромбоцитарной пробки.</w:t>
      </w:r>
    </w:p>
    <w:p w:rsidR="00C335F6" w:rsidRPr="00D3207B" w:rsidRDefault="00C335F6" w:rsidP="0011698C">
      <w:pPr>
        <w:widowControl w:val="0"/>
        <w:tabs>
          <w:tab w:val="left" w:pos="7938"/>
        </w:tabs>
        <w:ind w:firstLine="567"/>
        <w:jc w:val="both"/>
        <w:rPr>
          <w:b/>
          <w:sz w:val="28"/>
          <w:szCs w:val="28"/>
        </w:rPr>
      </w:pPr>
      <w:r w:rsidRPr="00D3207B">
        <w:rPr>
          <w:b/>
          <w:sz w:val="28"/>
          <w:szCs w:val="28"/>
        </w:rPr>
        <w:t xml:space="preserve">Тромбоциты у ребенка. </w:t>
      </w:r>
      <w:r w:rsidRPr="00D3207B">
        <w:rPr>
          <w:sz w:val="28"/>
          <w:szCs w:val="28"/>
        </w:rPr>
        <w:t>У плода в возрасте 4-х месяцев в периферич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ской крови можно обнаружить единичные тромбоциты. В то же время уже у 5-месячного плода содержание тромбоцитов приближается к цифрам, хара</w:t>
      </w:r>
      <w:r w:rsidRPr="00D3207B">
        <w:rPr>
          <w:sz w:val="28"/>
          <w:szCs w:val="28"/>
        </w:rPr>
        <w:t>к</w:t>
      </w:r>
      <w:r w:rsidRPr="00D3207B">
        <w:rPr>
          <w:sz w:val="28"/>
          <w:szCs w:val="28"/>
        </w:rPr>
        <w:t>терным для взрослых людей, и в дальнейшем практически не изменяется вплоть до рождения ребёнка. По своему размеру кр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вяные пластинки плода и ребёнка меньше, чем у взрослых.</w:t>
      </w:r>
      <w:r w:rsidRPr="00D3207B">
        <w:rPr>
          <w:b/>
          <w:sz w:val="28"/>
          <w:szCs w:val="28"/>
        </w:rPr>
        <w:tab/>
      </w:r>
      <w:r w:rsidRPr="00D3207B">
        <w:rPr>
          <w:b/>
          <w:sz w:val="28"/>
          <w:szCs w:val="28"/>
        </w:rPr>
        <w:tab/>
      </w:r>
    </w:p>
    <w:p w:rsidR="00C335F6" w:rsidRPr="00D3207B" w:rsidRDefault="00C335F6" w:rsidP="0011698C">
      <w:pPr>
        <w:widowControl w:val="0"/>
        <w:tabs>
          <w:tab w:val="left" w:pos="7938"/>
        </w:tabs>
        <w:ind w:firstLine="56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У новорождённого в первые часы жизни содержание кровяных пласт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нок не отличается от величин, характерных для детей более позднего возра</w:t>
      </w:r>
      <w:r w:rsidRPr="00D3207B">
        <w:rPr>
          <w:sz w:val="28"/>
          <w:szCs w:val="28"/>
        </w:rPr>
        <w:t>с</w:t>
      </w:r>
      <w:r w:rsidRPr="00D3207B">
        <w:rPr>
          <w:sz w:val="28"/>
          <w:szCs w:val="28"/>
        </w:rPr>
        <w:t>та и для взрослых. В то же время у разных детей оно колеблется в очень ш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роких пр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делах от 100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 до 400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 и в среднем равно около 200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/л. В первые часы после рождения количество тромбоцитов возрастает, что м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жет быть связано со сгущением крови, а к концу суток снижается и достигает цифр, характе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>ных для ребенка, только что появившегося на свет. К концу 2-х суток количество тромбоцитов вновь увеличивается, приближаясь к вер</w:t>
      </w:r>
      <w:r w:rsidRPr="00D3207B">
        <w:rPr>
          <w:sz w:val="28"/>
          <w:szCs w:val="28"/>
        </w:rPr>
        <w:t>х</w:t>
      </w:r>
      <w:r w:rsidRPr="00D3207B">
        <w:rPr>
          <w:sz w:val="28"/>
          <w:szCs w:val="28"/>
        </w:rPr>
        <w:lastRenderedPageBreak/>
        <w:t>ней границе нормы взрослого человека. Однако к 7-10 дню число кровяных пластинок резко падает и достигает 150-200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/л. Вполне возможно, что тромбоциты, как и эритроциты, подвергаются на первой неделе жизни масс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вому разрушению. У ребенка в возрасте 14 дней количество тромбоцитов с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ответствует приблизительно велич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не, характерной для новорождённого. В дальнейшем содержание тромбоцитов изменяется незначительно в ту или другую сторону, не отличаясь существенно от общепринятых норм для взрослых людей (150 - 400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/л).</w:t>
      </w:r>
    </w:p>
    <w:p w:rsidR="00C335F6" w:rsidRPr="00D3207B" w:rsidRDefault="00C335F6" w:rsidP="0011698C">
      <w:pPr>
        <w:widowControl w:val="0"/>
        <w:ind w:firstLine="567"/>
        <w:jc w:val="both"/>
        <w:rPr>
          <w:i/>
          <w:sz w:val="28"/>
          <w:szCs w:val="28"/>
        </w:rPr>
      </w:pPr>
      <w:r w:rsidRPr="00D3207B">
        <w:rPr>
          <w:b/>
          <w:i/>
          <w:sz w:val="28"/>
          <w:szCs w:val="28"/>
        </w:rPr>
        <w:t>Процесс свёртывания крови. 1 стадия – инициации процесса свёрт</w:t>
      </w:r>
      <w:r w:rsidRPr="00D3207B">
        <w:rPr>
          <w:b/>
          <w:i/>
          <w:sz w:val="28"/>
          <w:szCs w:val="28"/>
        </w:rPr>
        <w:t>ы</w:t>
      </w:r>
      <w:r w:rsidRPr="00D3207B">
        <w:rPr>
          <w:b/>
          <w:i/>
          <w:sz w:val="28"/>
          <w:szCs w:val="28"/>
        </w:rPr>
        <w:t>вания крови</w:t>
      </w:r>
      <w:r w:rsidRPr="00D3207B">
        <w:rPr>
          <w:i/>
          <w:sz w:val="28"/>
          <w:szCs w:val="28"/>
        </w:rPr>
        <w:t xml:space="preserve"> – связана с образованием внешнего теназного комплекса </w:t>
      </w:r>
      <w:r w:rsidRPr="00D3207B">
        <w:rPr>
          <w:i/>
          <w:sz w:val="28"/>
          <w:szCs w:val="28"/>
          <w:lang w:val="en-US"/>
        </w:rPr>
        <w:t>TF</w:t>
      </w:r>
      <w:r w:rsidRPr="00D3207B">
        <w:rPr>
          <w:i/>
          <w:sz w:val="28"/>
          <w:szCs w:val="28"/>
        </w:rPr>
        <w:t>:</w:t>
      </w:r>
      <w:r w:rsidRPr="00D3207B">
        <w:rPr>
          <w:i/>
          <w:sz w:val="28"/>
          <w:szCs w:val="28"/>
          <w:lang w:val="en-US"/>
        </w:rPr>
        <w:t>VIIa</w:t>
      </w:r>
      <w:r w:rsidRPr="00D3207B">
        <w:rPr>
          <w:i/>
          <w:sz w:val="28"/>
          <w:szCs w:val="28"/>
        </w:rPr>
        <w:t xml:space="preserve"> в месте повреждения сосудов на поверхности субэндотелия, что приводит к возникновению внешней протромбиназы и появлению первых порций тромбина.</w:t>
      </w:r>
    </w:p>
    <w:p w:rsidR="00C335F6" w:rsidRPr="00D3207B" w:rsidRDefault="00C335F6" w:rsidP="0011698C">
      <w:pPr>
        <w:widowControl w:val="0"/>
        <w:ind w:firstLine="567"/>
        <w:jc w:val="both"/>
        <w:rPr>
          <w:i/>
          <w:sz w:val="28"/>
          <w:szCs w:val="28"/>
        </w:rPr>
      </w:pPr>
      <w:r w:rsidRPr="00D3207B">
        <w:rPr>
          <w:b/>
          <w:i/>
          <w:sz w:val="28"/>
          <w:szCs w:val="28"/>
        </w:rPr>
        <w:t xml:space="preserve">2 стадия – амплификации или усиления процесса свёртывания крови, </w:t>
      </w:r>
      <w:r w:rsidRPr="00D3207B">
        <w:rPr>
          <w:i/>
          <w:sz w:val="28"/>
          <w:szCs w:val="28"/>
        </w:rPr>
        <w:t>происходящего</w:t>
      </w:r>
      <w:r w:rsidRPr="00D3207B">
        <w:rPr>
          <w:b/>
          <w:i/>
          <w:sz w:val="28"/>
          <w:szCs w:val="28"/>
        </w:rPr>
        <w:t xml:space="preserve"> </w:t>
      </w:r>
      <w:r w:rsidRPr="00D3207B">
        <w:rPr>
          <w:i/>
          <w:sz w:val="28"/>
          <w:szCs w:val="28"/>
        </w:rPr>
        <w:t>за счёт активации тромбоцитов и факторов свёртывания, наступающих под воздейств</w:t>
      </w:r>
      <w:r w:rsidRPr="00D3207B">
        <w:rPr>
          <w:i/>
          <w:sz w:val="28"/>
          <w:szCs w:val="28"/>
        </w:rPr>
        <w:t>и</w:t>
      </w:r>
      <w:r w:rsidRPr="00D3207B">
        <w:rPr>
          <w:i/>
          <w:sz w:val="28"/>
          <w:szCs w:val="28"/>
        </w:rPr>
        <w:t xml:space="preserve">ем комплекса </w:t>
      </w:r>
      <w:r w:rsidRPr="00D3207B">
        <w:rPr>
          <w:i/>
          <w:sz w:val="28"/>
          <w:szCs w:val="28"/>
          <w:lang w:val="en-US"/>
        </w:rPr>
        <w:t>TF</w:t>
      </w:r>
      <w:r w:rsidRPr="00D3207B">
        <w:rPr>
          <w:i/>
          <w:sz w:val="28"/>
          <w:szCs w:val="28"/>
        </w:rPr>
        <w:t>:</w:t>
      </w:r>
      <w:r w:rsidRPr="00D3207B">
        <w:rPr>
          <w:i/>
          <w:sz w:val="28"/>
          <w:szCs w:val="28"/>
          <w:lang w:val="en-US"/>
        </w:rPr>
        <w:t>VIIa</w:t>
      </w:r>
      <w:r w:rsidRPr="00D3207B">
        <w:rPr>
          <w:i/>
          <w:sz w:val="28"/>
          <w:szCs w:val="28"/>
        </w:rPr>
        <w:t>.</w:t>
      </w:r>
    </w:p>
    <w:p w:rsidR="008B5253" w:rsidRPr="008B5253" w:rsidRDefault="00C335F6" w:rsidP="008B5253">
      <w:pPr>
        <w:widowControl w:val="0"/>
        <w:ind w:firstLine="567"/>
        <w:jc w:val="both"/>
        <w:rPr>
          <w:i/>
          <w:sz w:val="28"/>
          <w:szCs w:val="28"/>
        </w:rPr>
      </w:pPr>
      <w:r w:rsidRPr="008B5253">
        <w:rPr>
          <w:b/>
          <w:i/>
          <w:sz w:val="28"/>
          <w:szCs w:val="28"/>
        </w:rPr>
        <w:t>3 стадия – распространение процесса свёртывания</w:t>
      </w:r>
      <w:r w:rsidRPr="008B5253">
        <w:rPr>
          <w:i/>
          <w:sz w:val="28"/>
          <w:szCs w:val="28"/>
        </w:rPr>
        <w:t xml:space="preserve"> крови с формир</w:t>
      </w:r>
      <w:r w:rsidRPr="008B5253">
        <w:rPr>
          <w:i/>
          <w:sz w:val="28"/>
          <w:szCs w:val="28"/>
        </w:rPr>
        <w:t>о</w:t>
      </w:r>
      <w:r w:rsidRPr="008B5253">
        <w:rPr>
          <w:i/>
          <w:sz w:val="28"/>
          <w:szCs w:val="28"/>
        </w:rPr>
        <w:t>ванием теназного и протромбиназного комплексов на поверхности актив</w:t>
      </w:r>
      <w:r w:rsidRPr="008B5253">
        <w:rPr>
          <w:i/>
          <w:sz w:val="28"/>
          <w:szCs w:val="28"/>
        </w:rPr>
        <w:t>и</w:t>
      </w:r>
      <w:r w:rsidRPr="008B5253">
        <w:rPr>
          <w:i/>
          <w:sz w:val="28"/>
          <w:szCs w:val="28"/>
        </w:rPr>
        <w:t>рованных тромбоцитов. В результате появляется достаточное количество тромбина и происход</w:t>
      </w:r>
      <w:r w:rsidR="008B5253" w:rsidRPr="008B5253">
        <w:rPr>
          <w:i/>
          <w:sz w:val="28"/>
          <w:szCs w:val="28"/>
        </w:rPr>
        <w:t>ит переход фи</w:t>
      </w:r>
      <w:r w:rsidR="008B5253" w:rsidRPr="008B5253">
        <w:rPr>
          <w:i/>
          <w:sz w:val="28"/>
          <w:szCs w:val="28"/>
        </w:rPr>
        <w:t>б</w:t>
      </w:r>
      <w:r w:rsidR="008B5253" w:rsidRPr="008B5253">
        <w:rPr>
          <w:i/>
          <w:sz w:val="28"/>
          <w:szCs w:val="28"/>
        </w:rPr>
        <w:t>риногена в фибрин</w:t>
      </w:r>
      <w:r w:rsidR="008B5253">
        <w:rPr>
          <w:i/>
          <w:sz w:val="28"/>
          <w:szCs w:val="28"/>
        </w:rPr>
        <w:t>.</w:t>
      </w:r>
    </w:p>
    <w:p w:rsidR="00C335F6" w:rsidRPr="008B5253" w:rsidRDefault="00C335F6" w:rsidP="008B5253">
      <w:pPr>
        <w:widowControl w:val="0"/>
        <w:ind w:firstLine="567"/>
        <w:jc w:val="both"/>
        <w:rPr>
          <w:i/>
          <w:sz w:val="28"/>
          <w:szCs w:val="28"/>
        </w:rPr>
      </w:pPr>
      <w:r w:rsidRPr="008B5253">
        <w:rPr>
          <w:b/>
          <w:i/>
          <w:sz w:val="28"/>
          <w:szCs w:val="28"/>
        </w:rPr>
        <w:t>Фибринолиз</w:t>
      </w:r>
      <w:r w:rsidRPr="008B5253">
        <w:rPr>
          <w:i/>
          <w:sz w:val="28"/>
          <w:szCs w:val="28"/>
        </w:rPr>
        <w:t>, как и процесс свертывания крови, может протекать по внешнему и внутреннему пути. Внешний путь активации плазминогена ос</w:t>
      </w:r>
      <w:r w:rsidRPr="008B5253">
        <w:rPr>
          <w:i/>
          <w:sz w:val="28"/>
          <w:szCs w:val="28"/>
        </w:rPr>
        <w:t>у</w:t>
      </w:r>
      <w:r w:rsidRPr="008B5253">
        <w:rPr>
          <w:i/>
          <w:sz w:val="28"/>
          <w:szCs w:val="28"/>
        </w:rPr>
        <w:t>ществляется при участии тканевых активаторов, которые синтезируются гла</w:t>
      </w:r>
      <w:r w:rsidRPr="008B5253">
        <w:rPr>
          <w:i/>
          <w:sz w:val="28"/>
          <w:szCs w:val="28"/>
        </w:rPr>
        <w:t>в</w:t>
      </w:r>
      <w:r w:rsidRPr="008B5253">
        <w:rPr>
          <w:i/>
          <w:sz w:val="28"/>
          <w:szCs w:val="28"/>
        </w:rPr>
        <w:t>ным образом в эндотелии. К ним, в первую очередь, относится тканевой активатор плазминогена. Его синтез активируется тромбином, гистам</w:t>
      </w:r>
      <w:r w:rsidRPr="008B5253">
        <w:rPr>
          <w:i/>
          <w:sz w:val="28"/>
          <w:szCs w:val="28"/>
        </w:rPr>
        <w:t>и</w:t>
      </w:r>
      <w:r w:rsidRPr="008B5253">
        <w:rPr>
          <w:i/>
          <w:sz w:val="28"/>
          <w:szCs w:val="28"/>
        </w:rPr>
        <w:t>ном и адреналином. Кроме того, активатором плазминогена является ур</w:t>
      </w:r>
      <w:r w:rsidRPr="008B5253">
        <w:rPr>
          <w:i/>
          <w:sz w:val="28"/>
          <w:szCs w:val="28"/>
        </w:rPr>
        <w:t>о</w:t>
      </w:r>
      <w:r w:rsidRPr="008B5253">
        <w:rPr>
          <w:i/>
          <w:sz w:val="28"/>
          <w:szCs w:val="28"/>
        </w:rPr>
        <w:t>киназа, образуемая в почках (в юкстагломерулярном аппарате), а также э</w:t>
      </w:r>
      <w:r w:rsidRPr="008B5253">
        <w:rPr>
          <w:i/>
          <w:sz w:val="28"/>
          <w:szCs w:val="28"/>
        </w:rPr>
        <w:t>н</w:t>
      </w:r>
      <w:r w:rsidRPr="008B5253">
        <w:rPr>
          <w:i/>
          <w:sz w:val="28"/>
          <w:szCs w:val="28"/>
        </w:rPr>
        <w:t>дотелиоцитами, фибробластами, эпителиальными клетками, пневмоцит</w:t>
      </w:r>
      <w:r w:rsidRPr="008B5253">
        <w:rPr>
          <w:i/>
          <w:sz w:val="28"/>
          <w:szCs w:val="28"/>
        </w:rPr>
        <w:t>а</w:t>
      </w:r>
      <w:r w:rsidRPr="008B5253">
        <w:rPr>
          <w:i/>
          <w:sz w:val="28"/>
          <w:szCs w:val="28"/>
        </w:rPr>
        <w:t>ми, децидуальными клетками плаценты. Внутренний путь стимуляции фи</w:t>
      </w:r>
      <w:r w:rsidRPr="008B5253">
        <w:rPr>
          <w:i/>
          <w:sz w:val="28"/>
          <w:szCs w:val="28"/>
        </w:rPr>
        <w:t>б</w:t>
      </w:r>
      <w:r w:rsidRPr="008B5253">
        <w:rPr>
          <w:i/>
          <w:sz w:val="28"/>
          <w:szCs w:val="28"/>
        </w:rPr>
        <w:t>ринолиза, осуществляемый плазменными активаторами, разделяется на Х</w:t>
      </w:r>
      <w:r w:rsidRPr="008B5253">
        <w:rPr>
          <w:i/>
          <w:sz w:val="28"/>
          <w:szCs w:val="28"/>
        </w:rPr>
        <w:t>а</w:t>
      </w:r>
      <w:r w:rsidRPr="008B5253">
        <w:rPr>
          <w:i/>
          <w:sz w:val="28"/>
          <w:szCs w:val="28"/>
        </w:rPr>
        <w:t>геман-зависимый и Хагеман-независимый. Первый из них протекает под влиянием факторов XIIa, калликреина и ВМК, которые не только переводят плазминоген в плазмин, но и способствуют активации проурокиназы. Хаг</w:t>
      </w:r>
      <w:r w:rsidRPr="008B5253">
        <w:rPr>
          <w:i/>
          <w:sz w:val="28"/>
          <w:szCs w:val="28"/>
        </w:rPr>
        <w:t>е</w:t>
      </w:r>
      <w:r w:rsidRPr="008B5253">
        <w:rPr>
          <w:i/>
          <w:sz w:val="28"/>
          <w:szCs w:val="28"/>
        </w:rPr>
        <w:t>ман-зависимый фибринолиз осуществляется наиболее быстро и носит сро</w:t>
      </w:r>
      <w:r w:rsidRPr="008B5253">
        <w:rPr>
          <w:i/>
          <w:sz w:val="28"/>
          <w:szCs w:val="28"/>
        </w:rPr>
        <w:t>ч</w:t>
      </w:r>
      <w:r w:rsidRPr="008B5253">
        <w:rPr>
          <w:i/>
          <w:sz w:val="28"/>
          <w:szCs w:val="28"/>
        </w:rPr>
        <w:t>ный характер. Его основное назначение сводится к очищению сосудистого русла от фибриновых сгустков, образующихся в процессе внутрисосудист</w:t>
      </w:r>
      <w:r w:rsidRPr="008B5253">
        <w:rPr>
          <w:i/>
          <w:sz w:val="28"/>
          <w:szCs w:val="28"/>
        </w:rPr>
        <w:t>о</w:t>
      </w:r>
      <w:r w:rsidRPr="008B5253">
        <w:rPr>
          <w:i/>
          <w:sz w:val="28"/>
          <w:szCs w:val="28"/>
        </w:rPr>
        <w:t>го свертывания крови.</w:t>
      </w:r>
      <w:r w:rsidRPr="008B5253">
        <w:rPr>
          <w:i/>
          <w:spacing w:val="-4"/>
          <w:sz w:val="28"/>
          <w:szCs w:val="28"/>
        </w:rPr>
        <w:t xml:space="preserve"> </w:t>
      </w:r>
      <w:r w:rsidRPr="008B5253">
        <w:rPr>
          <w:i/>
          <w:sz w:val="28"/>
          <w:szCs w:val="28"/>
        </w:rPr>
        <w:t>Образовавшийся в результате активации плазмин в</w:t>
      </w:r>
      <w:r w:rsidRPr="008B5253">
        <w:rPr>
          <w:i/>
          <w:sz w:val="28"/>
          <w:szCs w:val="28"/>
        </w:rPr>
        <w:t>ы</w:t>
      </w:r>
      <w:r w:rsidRPr="008B5253">
        <w:rPr>
          <w:i/>
          <w:sz w:val="28"/>
          <w:szCs w:val="28"/>
        </w:rPr>
        <w:t>зывает расщепление фибрина. При этом появляются ранние (крупномолек</w:t>
      </w:r>
      <w:r w:rsidRPr="008B5253">
        <w:rPr>
          <w:i/>
          <w:sz w:val="28"/>
          <w:szCs w:val="28"/>
        </w:rPr>
        <w:t>у</w:t>
      </w:r>
      <w:r w:rsidRPr="008B5253">
        <w:rPr>
          <w:i/>
          <w:sz w:val="28"/>
          <w:szCs w:val="28"/>
        </w:rPr>
        <w:t>лярные) и поздние (низкомолекулярные) продукты деградации фи</w:t>
      </w:r>
      <w:r w:rsidRPr="008B5253">
        <w:rPr>
          <w:i/>
          <w:sz w:val="28"/>
          <w:szCs w:val="28"/>
        </w:rPr>
        <w:t>б</w:t>
      </w:r>
      <w:r w:rsidRPr="008B5253">
        <w:rPr>
          <w:i/>
          <w:sz w:val="28"/>
          <w:szCs w:val="28"/>
        </w:rPr>
        <w:t>рина, или ПДФ.</w:t>
      </w:r>
    </w:p>
    <w:p w:rsidR="00C335F6" w:rsidRPr="00D3207B" w:rsidRDefault="00C335F6" w:rsidP="0011698C">
      <w:pPr>
        <w:widowControl w:val="0"/>
        <w:ind w:firstLine="567"/>
        <w:jc w:val="both"/>
        <w:rPr>
          <w:sz w:val="28"/>
          <w:szCs w:val="28"/>
        </w:rPr>
      </w:pPr>
      <w:r w:rsidRPr="00D3207B">
        <w:rPr>
          <w:b/>
          <w:sz w:val="28"/>
          <w:szCs w:val="28"/>
        </w:rPr>
        <w:t xml:space="preserve">Особенности гемостаза у детей. </w:t>
      </w:r>
      <w:r w:rsidRPr="00D3207B">
        <w:rPr>
          <w:sz w:val="28"/>
          <w:szCs w:val="28"/>
        </w:rPr>
        <w:t>У всех здоровых доношенных новор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жденных первых пяти дней жизни имеется сопряженное снижение уровня прокоагулянтов, основных физиологических антикоагулянтов и плазминог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на (табл.</w:t>
      </w:r>
      <w:r w:rsidR="00FF0F39">
        <w:rPr>
          <w:sz w:val="28"/>
          <w:szCs w:val="28"/>
        </w:rPr>
        <w:t xml:space="preserve"> 32</w:t>
      </w:r>
      <w:r w:rsidRPr="00D3207B">
        <w:rPr>
          <w:sz w:val="28"/>
          <w:szCs w:val="28"/>
        </w:rPr>
        <w:t xml:space="preserve">). Подобное соотношение свидетельствует о сбалансированности между отдельными звеньями системы гемостаза, хотя и на более низком </w:t>
      </w:r>
      <w:r w:rsidRPr="00D3207B">
        <w:rPr>
          <w:sz w:val="28"/>
          <w:szCs w:val="28"/>
        </w:rPr>
        <w:lastRenderedPageBreak/>
        <w:t>функциональном уровне, чем в последующие возрастные периоды жизни. Характерная для раннего п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 xml:space="preserve">риода адаптации транзиторная гипокоагуляция обусловлена преимущественной гипопродукцией факторов </w:t>
      </w:r>
      <w:r w:rsidRPr="00D3207B">
        <w:rPr>
          <w:sz w:val="28"/>
          <w:szCs w:val="28"/>
          <w:lang w:val="en-US"/>
        </w:rPr>
        <w:t>IX</w:t>
      </w:r>
      <w:r w:rsidRPr="00D3207B">
        <w:rPr>
          <w:sz w:val="28"/>
          <w:szCs w:val="28"/>
        </w:rPr>
        <w:t xml:space="preserve"> и </w:t>
      </w:r>
      <w:r w:rsidRPr="00D3207B">
        <w:rPr>
          <w:sz w:val="28"/>
          <w:szCs w:val="28"/>
          <w:lang w:val="en-US"/>
        </w:rPr>
        <w:t>X</w:t>
      </w:r>
      <w:r w:rsidRPr="00D3207B">
        <w:rPr>
          <w:sz w:val="28"/>
          <w:szCs w:val="28"/>
        </w:rPr>
        <w:t>, св</w:t>
      </w:r>
      <w:r w:rsidRPr="00D3207B">
        <w:rPr>
          <w:sz w:val="28"/>
          <w:szCs w:val="28"/>
        </w:rPr>
        <w:t>я</w:t>
      </w:r>
      <w:r w:rsidRPr="00D3207B">
        <w:rPr>
          <w:sz w:val="28"/>
          <w:szCs w:val="28"/>
        </w:rPr>
        <w:t>занной с К-гиповитаминозом, хотя и не исключён механизм их потребления в пр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цессе свёртывания крови. Примеч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тельно, что в первые минуты и дни жизни, несмотря на фоновый дефицит витамина К, в плазме здоровых детей сущес</w:t>
      </w:r>
      <w:r w:rsidRPr="00D3207B">
        <w:rPr>
          <w:sz w:val="28"/>
          <w:szCs w:val="28"/>
        </w:rPr>
        <w:t>т</w:t>
      </w:r>
      <w:r w:rsidRPr="00D3207B">
        <w:rPr>
          <w:sz w:val="28"/>
          <w:szCs w:val="28"/>
        </w:rPr>
        <w:t>венно повышается содержание РФМК – продуктов усиленной ферментати</w:t>
      </w:r>
      <w:r w:rsidRPr="00D3207B">
        <w:rPr>
          <w:sz w:val="28"/>
          <w:szCs w:val="28"/>
        </w:rPr>
        <w:t>в</w:t>
      </w:r>
      <w:r w:rsidRPr="00D3207B">
        <w:rPr>
          <w:sz w:val="28"/>
          <w:szCs w:val="28"/>
        </w:rPr>
        <w:t>ной деятельности тромбина. В динамике этот показатель быстро и прогре</w:t>
      </w:r>
      <w:r w:rsidRPr="00D3207B">
        <w:rPr>
          <w:sz w:val="28"/>
          <w:szCs w:val="28"/>
        </w:rPr>
        <w:t>с</w:t>
      </w:r>
      <w:r w:rsidRPr="00D3207B">
        <w:rPr>
          <w:sz w:val="28"/>
          <w:szCs w:val="28"/>
        </w:rPr>
        <w:t>сивно увеличивается (по сравнению с нормой в 4,2 раза), достигая максим</w:t>
      </w:r>
      <w:r w:rsidRPr="00D3207B">
        <w:rPr>
          <w:sz w:val="28"/>
          <w:szCs w:val="28"/>
        </w:rPr>
        <w:t>у</w:t>
      </w:r>
      <w:r w:rsidRPr="00D3207B">
        <w:rPr>
          <w:sz w:val="28"/>
          <w:szCs w:val="28"/>
        </w:rPr>
        <w:t>ма к 3 – 5 дням. В последующем количество этих промежуточных продуктов фибринообразования заметно снижается и к концу периода новорождённости становится практически нормальным.</w:t>
      </w:r>
    </w:p>
    <w:p w:rsidR="00C335F6" w:rsidRPr="00364477" w:rsidRDefault="00C335F6" w:rsidP="0011698C">
      <w:pPr>
        <w:widowControl w:val="0"/>
        <w:ind w:firstLine="567"/>
        <w:jc w:val="right"/>
        <w:rPr>
          <w:b/>
          <w:sz w:val="28"/>
          <w:szCs w:val="28"/>
        </w:rPr>
      </w:pPr>
      <w:r w:rsidRPr="00364477">
        <w:rPr>
          <w:b/>
          <w:sz w:val="28"/>
          <w:szCs w:val="28"/>
        </w:rPr>
        <w:t>Таблица</w:t>
      </w:r>
      <w:r w:rsidR="00FF0F39" w:rsidRPr="00364477">
        <w:rPr>
          <w:b/>
          <w:sz w:val="28"/>
          <w:szCs w:val="28"/>
        </w:rPr>
        <w:t xml:space="preserve"> 32</w:t>
      </w:r>
    </w:p>
    <w:p w:rsidR="00C335F6" w:rsidRPr="00D3207B" w:rsidRDefault="00C335F6" w:rsidP="0011698C">
      <w:pPr>
        <w:widowControl w:val="0"/>
        <w:ind w:firstLine="567"/>
        <w:jc w:val="center"/>
        <w:rPr>
          <w:sz w:val="28"/>
          <w:szCs w:val="28"/>
        </w:rPr>
      </w:pPr>
      <w:r w:rsidRPr="00D3207B">
        <w:rPr>
          <w:b/>
          <w:sz w:val="28"/>
          <w:szCs w:val="28"/>
        </w:rPr>
        <w:t>Показатели системы гемостаза (</w:t>
      </w:r>
      <w:r w:rsidRPr="00D3207B">
        <w:rPr>
          <w:b/>
          <w:i/>
          <w:sz w:val="28"/>
          <w:szCs w:val="28"/>
          <w:lang w:val="en-US"/>
        </w:rPr>
        <w:t>M</w:t>
      </w:r>
      <w:r w:rsidRPr="00D3207B">
        <w:rPr>
          <w:b/>
          <w:i/>
          <w:sz w:val="28"/>
          <w:szCs w:val="28"/>
          <w:lang w:val="en-US"/>
        </w:rPr>
        <w:sym w:font="Symbol" w:char="F0B1"/>
      </w:r>
      <w:r w:rsidRPr="00D3207B">
        <w:rPr>
          <w:b/>
          <w:i/>
          <w:sz w:val="28"/>
          <w:szCs w:val="28"/>
          <w:lang w:val="en-US"/>
        </w:rPr>
        <w:t>m</w:t>
      </w:r>
      <w:r w:rsidRPr="00D3207B">
        <w:rPr>
          <w:b/>
          <w:sz w:val="28"/>
          <w:szCs w:val="28"/>
        </w:rPr>
        <w:t>) у здоровых доношенных детей первого месяца жизни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3"/>
        <w:gridCol w:w="1303"/>
        <w:gridCol w:w="1417"/>
        <w:gridCol w:w="1560"/>
        <w:gridCol w:w="1559"/>
        <w:gridCol w:w="1417"/>
      </w:tblGrid>
      <w:tr w:rsidR="00C335F6" w:rsidRPr="00D3207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83" w:type="dxa"/>
            <w:vMerge w:val="restart"/>
          </w:tcPr>
          <w:p w:rsidR="00C335F6" w:rsidRPr="00D3207B" w:rsidRDefault="00C335F6" w:rsidP="0011698C">
            <w:pPr>
              <w:pStyle w:val="7"/>
              <w:widowControl w:val="0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Показатель</w:t>
            </w:r>
          </w:p>
        </w:tc>
        <w:tc>
          <w:tcPr>
            <w:tcW w:w="7256" w:type="dxa"/>
            <w:gridSpan w:val="5"/>
          </w:tcPr>
          <w:p w:rsidR="00C335F6" w:rsidRPr="00D3207B" w:rsidRDefault="00C335F6" w:rsidP="0011698C">
            <w:pPr>
              <w:widowControl w:val="0"/>
              <w:ind w:firstLine="567"/>
              <w:jc w:val="center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Возраст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83" w:type="dxa"/>
            <w:vMerge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 с</w:t>
            </w:r>
            <w:r w:rsidRPr="00D3207B">
              <w:rPr>
                <w:sz w:val="28"/>
                <w:szCs w:val="28"/>
              </w:rPr>
              <w:t>у</w:t>
            </w:r>
            <w:r w:rsidRPr="00D3207B">
              <w:rPr>
                <w:sz w:val="28"/>
                <w:szCs w:val="28"/>
              </w:rPr>
              <w:t>тки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2-5 сутки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6-14 сутки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15-30 с</w:t>
            </w:r>
            <w:r w:rsidRPr="00D3207B">
              <w:rPr>
                <w:sz w:val="28"/>
                <w:szCs w:val="28"/>
              </w:rPr>
              <w:t>у</w:t>
            </w:r>
            <w:r w:rsidRPr="00D3207B">
              <w:rPr>
                <w:sz w:val="28"/>
                <w:szCs w:val="28"/>
              </w:rPr>
              <w:t>тки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 год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 xml:space="preserve">Количество тромбоцитов, </w:t>
            </w:r>
            <w:r w:rsidRPr="00D3207B">
              <w:rPr>
                <w:sz w:val="28"/>
                <w:szCs w:val="28"/>
              </w:rPr>
              <w:sym w:font="Symbol" w:char="F0B4"/>
            </w:r>
            <w:r w:rsidRPr="00D3207B">
              <w:rPr>
                <w:sz w:val="28"/>
                <w:szCs w:val="28"/>
              </w:rPr>
              <w:t>10</w:t>
            </w:r>
            <w:r w:rsidRPr="00D3207B">
              <w:rPr>
                <w:sz w:val="28"/>
                <w:szCs w:val="28"/>
                <w:vertAlign w:val="superscript"/>
              </w:rPr>
              <w:t>9</w:t>
            </w:r>
            <w:r w:rsidRPr="00D3207B">
              <w:rPr>
                <w:sz w:val="28"/>
                <w:szCs w:val="28"/>
              </w:rPr>
              <w:t>/л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300,0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275,0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20,5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270,6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19,8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273,9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19,5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281,0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15,3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Фактор 4 тро</w:t>
            </w:r>
            <w:r w:rsidRPr="00D3207B">
              <w:rPr>
                <w:sz w:val="28"/>
                <w:szCs w:val="28"/>
              </w:rPr>
              <w:t>м</w:t>
            </w:r>
            <w:r w:rsidRPr="00D3207B">
              <w:rPr>
                <w:sz w:val="28"/>
                <w:szCs w:val="28"/>
              </w:rPr>
              <w:t>боцитов, ед./мл (ИФА)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11,7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0,8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18,9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1,1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0,6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0,1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0,6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pStyle w:val="7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ФВ, %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 xml:space="preserve">139,6 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 xml:space="preserve"> 10,1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148,7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9,5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144,5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9,8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132,3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9,3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103,7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4,3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Параметр МК в МКТ, %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71,6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0,9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42,3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75,3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0,9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86,3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1,6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100,0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1,1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АПТВ, с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46,3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2,1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53,9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44,6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2,1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36,9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32,6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ПВ, с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21,0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28,1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1,3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17,0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1,5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14,8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0,6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13,9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0,8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Тромбиновый тест, с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19,0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16,3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16,2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15,8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0,1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16,0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0,1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pStyle w:val="7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Фибриноген, г/л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0,4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 xml:space="preserve">Активность АТ </w:t>
            </w:r>
            <w:r w:rsidRPr="00D3207B">
              <w:rPr>
                <w:sz w:val="28"/>
                <w:szCs w:val="28"/>
                <w:lang w:val="en-US"/>
              </w:rPr>
              <w:t>III</w:t>
            </w:r>
            <w:r w:rsidRPr="00D3207B">
              <w:rPr>
                <w:sz w:val="28"/>
                <w:szCs w:val="28"/>
              </w:rPr>
              <w:t>, % (клоттинг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вый метод)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66,4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2,2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65,9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2,6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69,5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2,7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76,3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7,8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98,2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6,1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 xml:space="preserve">Активность АТ </w:t>
            </w:r>
            <w:r w:rsidRPr="00D3207B">
              <w:rPr>
                <w:sz w:val="28"/>
                <w:szCs w:val="28"/>
                <w:lang w:val="en-US"/>
              </w:rPr>
              <w:t>III</w:t>
            </w:r>
            <w:r w:rsidRPr="00D3207B">
              <w:rPr>
                <w:sz w:val="28"/>
                <w:szCs w:val="28"/>
              </w:rPr>
              <w:t>, % (амидол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тич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ски)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61,5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2,7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51,2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2,2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79,9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2,6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91,6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2,6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100,4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1,3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Активность пр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теина С, % (ам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долитически)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61,5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2,7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50,4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71,4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2,9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93,1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3,0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99,3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2,9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  <w:lang w:val="en-US"/>
              </w:rPr>
              <w:t>XIIa</w:t>
            </w:r>
            <w:r w:rsidRPr="00D3207B">
              <w:rPr>
                <w:sz w:val="28"/>
                <w:szCs w:val="28"/>
              </w:rPr>
              <w:t>-3Ф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0,1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36,9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3,8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15,6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0,7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11,1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1,3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0,9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lastRenderedPageBreak/>
              <w:t>Плазминоген, %, (амидолитич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ски)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65,7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2,2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49,4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2,0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69,8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89,1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6,4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98,6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sym w:font="Symbol" w:char="F061"/>
            </w:r>
            <w:r w:rsidRPr="00D3207B">
              <w:rPr>
                <w:sz w:val="28"/>
                <w:szCs w:val="28"/>
                <w:vertAlign w:val="subscript"/>
              </w:rPr>
              <w:t>2</w:t>
            </w:r>
            <w:r w:rsidRPr="00D3207B">
              <w:rPr>
                <w:sz w:val="28"/>
                <w:szCs w:val="28"/>
              </w:rPr>
              <w:t>-антиплазмин, % (амидолитич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ски)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68,5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2,9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55,4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74,3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3,3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92,1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3,1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101,7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3,1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ТАП, нг/мл (ИФА)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14,5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0,6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0,4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238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ПАИ-1, ед./мл (амидолитич</w:t>
            </w:r>
            <w:r w:rsidRPr="00D3207B">
              <w:rPr>
                <w:sz w:val="28"/>
                <w:szCs w:val="28"/>
              </w:rPr>
              <w:t>е</w:t>
            </w:r>
            <w:r w:rsidRPr="00D3207B">
              <w:rPr>
                <w:sz w:val="28"/>
                <w:szCs w:val="28"/>
              </w:rPr>
              <w:t>ски)</w:t>
            </w:r>
          </w:p>
        </w:tc>
        <w:tc>
          <w:tcPr>
            <w:tcW w:w="1303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</w:tc>
        <w:tc>
          <w:tcPr>
            <w:tcW w:w="1560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559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417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</w:tc>
      </w:tr>
    </w:tbl>
    <w:p w:rsidR="00C335F6" w:rsidRPr="00D3207B" w:rsidRDefault="00C335F6" w:rsidP="0011698C">
      <w:pPr>
        <w:widowControl w:val="0"/>
        <w:ind w:firstLine="567"/>
        <w:jc w:val="both"/>
        <w:rPr>
          <w:sz w:val="28"/>
          <w:szCs w:val="28"/>
        </w:rPr>
      </w:pPr>
    </w:p>
    <w:p w:rsidR="00C335F6" w:rsidRPr="00D3207B" w:rsidRDefault="00C335F6" w:rsidP="0011698C">
      <w:pPr>
        <w:widowControl w:val="0"/>
        <w:ind w:firstLine="567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У детей с хронической гипоксией, недоношенностью отмечается более позднее формирование равновесия участников гемостатических реакций (табл.</w:t>
      </w:r>
      <w:r w:rsidR="00FF0F39">
        <w:rPr>
          <w:sz w:val="28"/>
          <w:szCs w:val="28"/>
        </w:rPr>
        <w:t xml:space="preserve"> 33</w:t>
      </w:r>
      <w:r w:rsidRPr="00D3207B">
        <w:rPr>
          <w:sz w:val="28"/>
          <w:szCs w:val="28"/>
        </w:rPr>
        <w:t>). Эти дети уже до родов, в родах и сразу после рождения проявляют склонность к кровоточивости и данная тенденция увеличивается в первые дни жизни («геморрагическая болезнь новоро</w:t>
      </w:r>
      <w:r w:rsidRPr="00D3207B">
        <w:rPr>
          <w:sz w:val="28"/>
          <w:szCs w:val="28"/>
        </w:rPr>
        <w:t>ж</w:t>
      </w:r>
      <w:r w:rsidRPr="00D3207B">
        <w:rPr>
          <w:sz w:val="28"/>
          <w:szCs w:val="28"/>
        </w:rPr>
        <w:t>дённых»). У некоторых из них геморрагический синдром сочетается с тромбозами из-за низкой активности фибрин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лиза и антикоагулянтов, развитием ДВС-синдрома.</w:t>
      </w:r>
    </w:p>
    <w:p w:rsidR="00C335F6" w:rsidRPr="00364477" w:rsidRDefault="00C335F6" w:rsidP="0011698C">
      <w:pPr>
        <w:widowControl w:val="0"/>
        <w:ind w:firstLine="567"/>
        <w:jc w:val="right"/>
        <w:rPr>
          <w:b/>
          <w:sz w:val="28"/>
          <w:szCs w:val="28"/>
        </w:rPr>
      </w:pPr>
      <w:r w:rsidRPr="00364477">
        <w:rPr>
          <w:b/>
          <w:sz w:val="28"/>
          <w:szCs w:val="28"/>
        </w:rPr>
        <w:t xml:space="preserve">Таблица </w:t>
      </w:r>
      <w:r w:rsidR="00FF0F39" w:rsidRPr="00364477">
        <w:rPr>
          <w:b/>
          <w:sz w:val="28"/>
          <w:szCs w:val="28"/>
        </w:rPr>
        <w:t>33</w:t>
      </w:r>
    </w:p>
    <w:p w:rsidR="00C335F6" w:rsidRPr="00D3207B" w:rsidRDefault="00C335F6" w:rsidP="0011698C">
      <w:pPr>
        <w:widowControl w:val="0"/>
        <w:ind w:firstLine="567"/>
        <w:jc w:val="center"/>
        <w:rPr>
          <w:b/>
          <w:sz w:val="28"/>
          <w:szCs w:val="28"/>
        </w:rPr>
      </w:pPr>
      <w:r w:rsidRPr="00D3207B">
        <w:rPr>
          <w:b/>
          <w:sz w:val="28"/>
          <w:szCs w:val="28"/>
        </w:rPr>
        <w:t>Показатели системы гемостаза (М</w:t>
      </w:r>
      <w:r w:rsidRPr="00D3207B">
        <w:rPr>
          <w:b/>
          <w:sz w:val="28"/>
          <w:szCs w:val="28"/>
        </w:rPr>
        <w:sym w:font="Symbol" w:char="F0B1"/>
      </w:r>
      <w:r w:rsidRPr="00D3207B">
        <w:rPr>
          <w:b/>
          <w:sz w:val="28"/>
          <w:szCs w:val="28"/>
          <w:lang w:val="en-US"/>
        </w:rPr>
        <w:t>m</w:t>
      </w:r>
      <w:r w:rsidRPr="00D3207B">
        <w:rPr>
          <w:b/>
          <w:sz w:val="28"/>
          <w:szCs w:val="28"/>
        </w:rPr>
        <w:t>) у здоровых недоношенных детей первого месяца жизни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71"/>
        <w:gridCol w:w="1616"/>
        <w:gridCol w:w="1434"/>
        <w:gridCol w:w="1434"/>
        <w:gridCol w:w="1416"/>
      </w:tblGrid>
      <w:tr w:rsidR="00C335F6" w:rsidRPr="00D3207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71" w:type="dxa"/>
            <w:vMerge w:val="restart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Показатель</w:t>
            </w:r>
          </w:p>
        </w:tc>
        <w:tc>
          <w:tcPr>
            <w:tcW w:w="5900" w:type="dxa"/>
            <w:gridSpan w:val="4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Возраст (дни жизни)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71" w:type="dxa"/>
            <w:vMerge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3-5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8-10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25-30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Количество тромбоцитов, ×10</w:t>
            </w:r>
            <w:r w:rsidRPr="00D3207B">
              <w:rPr>
                <w:sz w:val="28"/>
                <w:szCs w:val="28"/>
                <w:vertAlign w:val="superscript"/>
              </w:rPr>
              <w:t>9</w:t>
            </w:r>
            <w:r w:rsidRPr="00D3207B">
              <w:rPr>
                <w:sz w:val="28"/>
                <w:szCs w:val="28"/>
              </w:rPr>
              <w:t>/л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281,6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16,5*</w:t>
            </w:r>
          </w:p>
          <w:p w:rsidR="00C335F6" w:rsidRPr="00D3207B" w:rsidRDefault="00C335F6" w:rsidP="0011698C">
            <w:pPr>
              <w:pStyle w:val="String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207B">
              <w:rPr>
                <w:rFonts w:ascii="Times New Roman" w:hAnsi="Times New Roman"/>
                <w:sz w:val="28"/>
                <w:szCs w:val="28"/>
              </w:rPr>
              <w:t>269,8</w:t>
            </w:r>
            <w:r w:rsidRPr="00D3207B">
              <w:rPr>
                <w:rFonts w:ascii="Times New Roman" w:hAnsi="Times New Roman"/>
                <w:sz w:val="28"/>
                <w:szCs w:val="28"/>
              </w:rPr>
              <w:sym w:font="Symbol" w:char="F0B1"/>
            </w:r>
            <w:r w:rsidRPr="00D3207B">
              <w:rPr>
                <w:rFonts w:ascii="Times New Roman" w:hAnsi="Times New Roman"/>
                <w:sz w:val="28"/>
                <w:szCs w:val="28"/>
              </w:rPr>
              <w:t>14,6**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285,8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18,6</w:t>
            </w:r>
          </w:p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275,8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15,1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278,7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18,8</w:t>
            </w:r>
          </w:p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270,0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15,0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283,2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17,1</w:t>
            </w:r>
          </w:p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274,2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16,1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Фактор 4 тромбоцитов, ед./мл (ИФА)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0,7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0,5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15,1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1,0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0,7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0,7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0,6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0,7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0,4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pStyle w:val="7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ФВ, %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129,8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3,7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114,4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2,2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150,4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3,8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126,2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3,1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132,5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3,4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112,8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107,3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3,1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106,3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1,6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pStyle w:val="7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АПТВ, с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49,8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2,0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58,6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2,8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65,1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2,8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86,5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2,9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51,4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1,5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75,1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2,8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36,8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1,7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43,7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4,8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pStyle w:val="7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ПВ, с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23,1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2,4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40,8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2,8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36,2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1,4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61,0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3,5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20,5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1,6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35,0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2,7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15,0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0,4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15,9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 xml:space="preserve">Активность АТ </w:t>
            </w:r>
            <w:r w:rsidRPr="00D3207B">
              <w:rPr>
                <w:sz w:val="28"/>
                <w:szCs w:val="28"/>
                <w:lang w:val="en-US"/>
              </w:rPr>
              <w:t>III</w:t>
            </w:r>
            <w:r w:rsidRPr="00D3207B">
              <w:rPr>
                <w:sz w:val="28"/>
                <w:szCs w:val="28"/>
              </w:rPr>
              <w:t>, % (ам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долитически)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65,5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2,4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35,7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1,4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46,8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2,1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24,5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1,0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70,9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43,0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1,7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90,0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4,6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88,6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4,3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Активность протеина С, % (амидолитически)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56,4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2,7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26,4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1,2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42,8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2,0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17,5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1,1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64,3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2,7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33,1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2,2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83,6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4,4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78,5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2,9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pStyle w:val="7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Протеин С, антиген, %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58,8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2,4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42,1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1,5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44,5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1,9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31,2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1,3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67,4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44,6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1,7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89,1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4,9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82,9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4,6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  <w:lang w:val="en-US"/>
              </w:rPr>
              <w:t>XIIa</w:t>
            </w:r>
            <w:r w:rsidRPr="00D3207B">
              <w:rPr>
                <w:sz w:val="28"/>
                <w:szCs w:val="28"/>
              </w:rPr>
              <w:t>-3Ф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11,4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1,2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22,4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1,6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41,1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3,9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53,1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5,2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17,8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1,4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32,8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3,9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11,0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1,2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12,4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1,6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lastRenderedPageBreak/>
              <w:t>Плазминоген, % (амидол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тически)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58,8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2,2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35,4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2,0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43,5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2,1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26,5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1,8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61,2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2,1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48,5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2,3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4,7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86,3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5,2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sym w:font="Symbol" w:char="F061"/>
            </w:r>
            <w:r w:rsidRPr="00D3207B">
              <w:rPr>
                <w:sz w:val="28"/>
                <w:szCs w:val="28"/>
                <w:vertAlign w:val="subscript"/>
              </w:rPr>
              <w:t>2</w:t>
            </w:r>
            <w:r w:rsidRPr="00D3207B">
              <w:rPr>
                <w:sz w:val="28"/>
                <w:szCs w:val="28"/>
              </w:rPr>
              <w:t>антиплазмин, % (амид</w:t>
            </w:r>
            <w:r w:rsidRPr="00D3207B">
              <w:rPr>
                <w:sz w:val="28"/>
                <w:szCs w:val="28"/>
              </w:rPr>
              <w:t>о</w:t>
            </w:r>
            <w:r w:rsidRPr="00D3207B">
              <w:rPr>
                <w:sz w:val="28"/>
                <w:szCs w:val="28"/>
              </w:rPr>
              <w:t>литически)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62,7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2,5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39,8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2,2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51,4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2,4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29,1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1,7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66,8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3,2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51,2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2,9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91,4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4,4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87,0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4,4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  <w:lang w:val="en-US"/>
              </w:rPr>
              <w:t>t</w:t>
            </w:r>
            <w:r w:rsidRPr="00D3207B">
              <w:rPr>
                <w:sz w:val="28"/>
                <w:szCs w:val="28"/>
              </w:rPr>
              <w:t>-</w:t>
            </w:r>
            <w:r w:rsidRPr="00D3207B">
              <w:rPr>
                <w:sz w:val="28"/>
                <w:szCs w:val="28"/>
                <w:lang w:val="en-US"/>
              </w:rPr>
              <w:t>PA</w:t>
            </w:r>
            <w:r w:rsidRPr="00D3207B">
              <w:rPr>
                <w:sz w:val="28"/>
                <w:szCs w:val="28"/>
              </w:rPr>
              <w:t>, нг/мл (ИФА)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9,4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5,7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12,6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0,5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7,7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0,4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8,3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6,9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6,6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0,4</w:t>
            </w:r>
          </w:p>
        </w:tc>
      </w:tr>
      <w:tr w:rsidR="00C335F6" w:rsidRPr="00D3207B">
        <w:tblPrEx>
          <w:tblCellMar>
            <w:top w:w="0" w:type="dxa"/>
            <w:bottom w:w="0" w:type="dxa"/>
          </w:tblCellMar>
        </w:tblPrEx>
        <w:tc>
          <w:tcPr>
            <w:tcW w:w="3671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ПАИ-1, ед./мл (амидолит</w:t>
            </w:r>
            <w:r w:rsidRPr="00D3207B">
              <w:rPr>
                <w:sz w:val="28"/>
                <w:szCs w:val="28"/>
              </w:rPr>
              <w:t>и</w:t>
            </w:r>
            <w:r w:rsidRPr="00D3207B">
              <w:rPr>
                <w:sz w:val="28"/>
                <w:szCs w:val="28"/>
              </w:rPr>
              <w:t>чески)</w:t>
            </w:r>
          </w:p>
        </w:tc>
        <w:tc>
          <w:tcPr>
            <w:tcW w:w="16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2,5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1,4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4,1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0,3</w:t>
            </w:r>
          </w:p>
        </w:tc>
        <w:tc>
          <w:tcPr>
            <w:tcW w:w="1434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2,1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1,6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</w:tc>
        <w:tc>
          <w:tcPr>
            <w:tcW w:w="1416" w:type="dxa"/>
          </w:tcPr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1,8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  <w:p w:rsidR="00C335F6" w:rsidRPr="00D3207B" w:rsidRDefault="00C335F6" w:rsidP="0011698C">
            <w:pPr>
              <w:pStyle w:val="10"/>
              <w:keepNext w:val="0"/>
              <w:widowControl w:val="0"/>
              <w:jc w:val="both"/>
              <w:rPr>
                <w:sz w:val="28"/>
                <w:szCs w:val="28"/>
              </w:rPr>
            </w:pPr>
            <w:r w:rsidRPr="00D3207B">
              <w:rPr>
                <w:sz w:val="28"/>
                <w:szCs w:val="28"/>
              </w:rPr>
              <w:t>1,7</w:t>
            </w:r>
            <w:r w:rsidRPr="00D3207B">
              <w:rPr>
                <w:sz w:val="28"/>
                <w:szCs w:val="28"/>
              </w:rPr>
              <w:sym w:font="Symbol" w:char="F0B1"/>
            </w:r>
            <w:r w:rsidRPr="00D3207B">
              <w:rPr>
                <w:sz w:val="28"/>
                <w:szCs w:val="28"/>
              </w:rPr>
              <w:t>0,2</w:t>
            </w:r>
          </w:p>
        </w:tc>
      </w:tr>
    </w:tbl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Примечания: * – в первой строке даны показатели  для недоношенных детей, рожденных при сроке беременности от 28 до 37 недель, с массой тела от 1501 до </w:t>
      </w:r>
      <w:smartTag w:uri="urn:schemas-microsoft-com:office:smarttags" w:element="metricconverter">
        <w:smartTagPr>
          <w:attr w:name="ProductID" w:val="2500 г"/>
        </w:smartTagPr>
        <w:r w:rsidRPr="00D3207B">
          <w:rPr>
            <w:sz w:val="28"/>
            <w:szCs w:val="28"/>
          </w:rPr>
          <w:t>2500 г</w:t>
        </w:r>
      </w:smartTag>
      <w:r w:rsidRPr="00D3207B">
        <w:rPr>
          <w:sz w:val="28"/>
          <w:szCs w:val="28"/>
        </w:rPr>
        <w:t xml:space="preserve"> (</w:t>
      </w:r>
      <w:r w:rsidRPr="00D3207B">
        <w:rPr>
          <w:sz w:val="28"/>
          <w:szCs w:val="28"/>
          <w:lang w:val="en-US"/>
        </w:rPr>
        <w:t>I</w:t>
      </w:r>
      <w:r w:rsidRPr="00D3207B">
        <w:rPr>
          <w:sz w:val="28"/>
          <w:szCs w:val="28"/>
        </w:rPr>
        <w:t xml:space="preserve"> и </w:t>
      </w:r>
      <w:r w:rsidRPr="00D3207B">
        <w:rPr>
          <w:sz w:val="28"/>
          <w:szCs w:val="28"/>
          <w:lang w:val="en-US"/>
        </w:rPr>
        <w:t>II</w:t>
      </w:r>
      <w:r w:rsidRPr="00D3207B">
        <w:rPr>
          <w:sz w:val="28"/>
          <w:szCs w:val="28"/>
        </w:rPr>
        <w:t xml:space="preserve"> степени недоношенности); ** – во второй строке – для глубоко недоношенных новорожденных с рождением до истечения 28 недель беременности, с массой тела менее </w:t>
      </w:r>
      <w:smartTag w:uri="urn:schemas-microsoft-com:office:smarttags" w:element="metricconverter">
        <w:smartTagPr>
          <w:attr w:name="ProductID" w:val="1500 г"/>
        </w:smartTagPr>
        <w:r w:rsidRPr="00D3207B">
          <w:rPr>
            <w:sz w:val="28"/>
            <w:szCs w:val="28"/>
          </w:rPr>
          <w:t>1500 г</w:t>
        </w:r>
      </w:smartTag>
      <w:r w:rsidRPr="00D3207B">
        <w:rPr>
          <w:sz w:val="28"/>
          <w:szCs w:val="28"/>
        </w:rPr>
        <w:t xml:space="preserve"> (</w:t>
      </w:r>
      <w:r w:rsidRPr="00D3207B">
        <w:rPr>
          <w:sz w:val="28"/>
          <w:szCs w:val="28"/>
          <w:lang w:val="en-US"/>
        </w:rPr>
        <w:t>III</w:t>
      </w:r>
      <w:r w:rsidRPr="00D3207B">
        <w:rPr>
          <w:sz w:val="28"/>
          <w:szCs w:val="28"/>
        </w:rPr>
        <w:t xml:space="preserve"> и </w:t>
      </w:r>
      <w:r w:rsidRPr="00D3207B">
        <w:rPr>
          <w:sz w:val="28"/>
          <w:szCs w:val="28"/>
          <w:lang w:val="en-US"/>
        </w:rPr>
        <w:t>IV</w:t>
      </w:r>
      <w:r w:rsidRPr="00D3207B">
        <w:rPr>
          <w:sz w:val="28"/>
          <w:szCs w:val="28"/>
        </w:rPr>
        <w:t xml:space="preserve"> степени недон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 xml:space="preserve">шенности). </w:t>
      </w:r>
    </w:p>
    <w:p w:rsidR="00C335F6" w:rsidRPr="00D3207B" w:rsidRDefault="00C335F6" w:rsidP="0011698C">
      <w:pPr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Время свертывания по Ли-Уайту: 5-12 мин.</w:t>
      </w:r>
    </w:p>
    <w:p w:rsidR="00C335F6" w:rsidRPr="00D3207B" w:rsidRDefault="00C335F6" w:rsidP="0011698C">
      <w:pPr>
        <w:widowControl w:val="0"/>
        <w:ind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Длительность кровотечения: 1-2 мин.</w:t>
      </w:r>
    </w:p>
    <w:p w:rsidR="00C335F6" w:rsidRPr="00D3207B" w:rsidRDefault="00C335F6" w:rsidP="0011698C">
      <w:pPr>
        <w:pStyle w:val="3"/>
        <w:ind w:firstLine="360"/>
        <w:jc w:val="both"/>
        <w:rPr>
          <w:b/>
          <w:sz w:val="28"/>
          <w:szCs w:val="28"/>
          <w:u w:val="none"/>
        </w:rPr>
      </w:pPr>
      <w:r w:rsidRPr="00D3207B">
        <w:rPr>
          <w:b/>
          <w:sz w:val="28"/>
          <w:szCs w:val="28"/>
          <w:u w:val="none"/>
        </w:rPr>
        <w:t>Схема анализа гемограммы</w:t>
      </w:r>
    </w:p>
    <w:p w:rsidR="00C335F6" w:rsidRPr="00D3207B" w:rsidRDefault="00C335F6" w:rsidP="0011698C">
      <w:pPr>
        <w:ind w:left="360" w:firstLine="36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Оценка эритрограммы: содержания гемоглобина, эритроцитов, велич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ны цветного показателя (ц.п.), количества ретикулоцитов, морфологич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ских особенностей эритроцитов.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Снижение гемоглобина и эритроцитов – анемия, повышение – эритр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цитоз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Ц.п. = (Нв в г/л х 0,3) : 2 первые цифры эритроцитов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Пример: Нв – 120г/л, эритроциты – 3,6*10.12/л, ц.п.=(120 х 0,3):36 = 1,0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Норма: 0,8 – 1,1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Ниже 0,8 – гипохромия, выше1,1 – гиперхромия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Снижение ретикулоцитов – ретикулоцитопения – гипорегенерация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Повышение ретикулоцитов – ретикулоцитоз – гиперрегенерация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Анизоцитоз – большие разбросы колебания размеров эритроцитов, микроцитоз – преобладание эритроцитов размером менее 7 микрон, макроц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тоз – преобладание эритроцитов разм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ром более 8 микрон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Оценка лейкограммы: количества лейкоцитов, соотношения разных форм лейкоцитов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Снижение количества лейкоцитов – лейкопения, увеличение – лейк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цитоз.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Снижение количества эозинофилов – эозинопения, повышение – эоз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нофилия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Снижение количества нейтрофилов – нейтропения, повышение – не</w:t>
      </w:r>
      <w:r w:rsidRPr="00D3207B">
        <w:rPr>
          <w:sz w:val="28"/>
          <w:szCs w:val="28"/>
        </w:rPr>
        <w:t>й</w:t>
      </w:r>
      <w:r w:rsidRPr="00D3207B">
        <w:rPr>
          <w:sz w:val="28"/>
          <w:szCs w:val="28"/>
        </w:rPr>
        <w:t>трофилия. Если в периферической крови ув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личивается содержание молодых форм гранулоцитов, говорят о сдвиге лейкоцитарной формулы вл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во.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Снижение лимфоцитов – лимфопения, повышение – лимфоцитоз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Снижение моноцитов – моноцитопения, повышение – моноцитоз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Снижение тромбоцитов – тромбоцитопения, повышение – тромбоц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тоз.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b/>
          <w:sz w:val="28"/>
          <w:szCs w:val="28"/>
        </w:rPr>
        <w:lastRenderedPageBreak/>
        <w:t>Пример оценки гемограммы</w:t>
      </w:r>
      <w:r w:rsidRPr="00D3207B">
        <w:rPr>
          <w:sz w:val="28"/>
          <w:szCs w:val="28"/>
        </w:rPr>
        <w:t xml:space="preserve">. 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   Ребенку 5 день жизни.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   Нв – 150 г/л, эритроциты – 5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12</w:t>
      </w:r>
      <w:r w:rsidRPr="00D3207B">
        <w:rPr>
          <w:sz w:val="28"/>
          <w:szCs w:val="28"/>
        </w:rPr>
        <w:t>/л, ретикулоциты – 0,5%, лейкоциты – 12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/л, эозинофилы – 1%, нейтрофилы палочкоядерные – 4%, нейтроф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 xml:space="preserve">лы сегментоядерные – 41%, лимфоциты – 45%, моноциты – 9%, тромбоциты – 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/л, СОЭ – 5 мм/ч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Оценка. Эритрограмма. Ц.п.=(150х0,3):50 = 0,9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Физиологический эритроцитоз новорожденного, ц.п., </w:t>
      </w:r>
      <w:r w:rsidR="00575D71">
        <w:rPr>
          <w:sz w:val="28"/>
          <w:szCs w:val="28"/>
        </w:rPr>
        <w:t xml:space="preserve">содержание 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тикулоци</w:t>
      </w:r>
      <w:r w:rsidR="00575D71">
        <w:rPr>
          <w:sz w:val="28"/>
          <w:szCs w:val="28"/>
        </w:rPr>
        <w:t>тов</w:t>
      </w:r>
      <w:r w:rsidRPr="00D3207B">
        <w:rPr>
          <w:sz w:val="28"/>
          <w:szCs w:val="28"/>
        </w:rPr>
        <w:t xml:space="preserve"> в норме</w:t>
      </w:r>
      <w:r w:rsidR="00575D71">
        <w:rPr>
          <w:sz w:val="28"/>
          <w:szCs w:val="28"/>
        </w:rPr>
        <w:t>.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Лейкограмма. Физиологический лейкоцитоз новорожденного, соотн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шение нейтрофилов и лимфоцитов можно определить как «первый пер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крест» в 5 дней Содержание эозинофилов, моноцитов в пределах но</w:t>
      </w:r>
      <w:r w:rsidRPr="00D3207B">
        <w:rPr>
          <w:sz w:val="28"/>
          <w:szCs w:val="28"/>
        </w:rPr>
        <w:t>р</w:t>
      </w:r>
      <w:r w:rsidRPr="00D3207B">
        <w:rPr>
          <w:sz w:val="28"/>
          <w:szCs w:val="28"/>
        </w:rPr>
        <w:t>мы.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Содержание тромбоцитов, СОЭ в пределах нормы.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>Заключение. Нормальная гемограмма здорового ребенка в 5 дней.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  <w:r w:rsidRPr="00D3207B">
        <w:rPr>
          <w:sz w:val="28"/>
          <w:szCs w:val="28"/>
        </w:rPr>
        <w:t xml:space="preserve">     </w:t>
      </w:r>
      <w:r w:rsidRPr="00D3207B">
        <w:rPr>
          <w:b/>
          <w:sz w:val="28"/>
          <w:szCs w:val="28"/>
        </w:rPr>
        <w:t>Вопросы для самоподготовки</w:t>
      </w:r>
      <w:r w:rsidRPr="00D3207B">
        <w:rPr>
          <w:sz w:val="28"/>
          <w:szCs w:val="28"/>
        </w:rPr>
        <w:t>.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Современные представления о гемопоэзе и его регуляции (эритропоэзе, лейкопоэзе, тромбоцитопоэзе)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Особенности эритропоэза и его регуляции у детей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Изменения эритрограммы в возрастном аспекте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Особенности лейкопоэза у детей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Изменения лейкограммы в возрастном аспекте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Особенности тромбоцитопоэза у детей и содержание тромбоцитов в крови ребёнка в возрастном аспекте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Методика исследования лимфоузлов, в том числе средостения, селезенки, печени. Размеры печени и селезенки в во</w:t>
      </w:r>
      <w:r w:rsidRPr="00D3207B">
        <w:rPr>
          <w:sz w:val="28"/>
          <w:szCs w:val="28"/>
        </w:rPr>
        <w:t>з</w:t>
      </w:r>
      <w:r w:rsidRPr="00D3207B">
        <w:rPr>
          <w:sz w:val="28"/>
          <w:szCs w:val="28"/>
        </w:rPr>
        <w:t>растном аспекте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Методика оценки гемограммы у детей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Современные представления о процессе свёртывания крови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Показатели гемокоагуляции в возрастном аспекте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Показание, техника проведения, оценка миелограммы</w:t>
      </w:r>
    </w:p>
    <w:p w:rsidR="00C335F6" w:rsidRPr="00D3207B" w:rsidRDefault="00C335F6" w:rsidP="0011698C">
      <w:pPr>
        <w:numPr>
          <w:ilvl w:val="0"/>
          <w:numId w:val="3"/>
        </w:num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Показания, техника проведения биопсии лимфоузла</w:t>
      </w:r>
    </w:p>
    <w:p w:rsidR="00971D8A" w:rsidRDefault="00971D8A" w:rsidP="00971D8A">
      <w:pPr>
        <w:jc w:val="both"/>
        <w:rPr>
          <w:b/>
          <w:sz w:val="28"/>
          <w:szCs w:val="28"/>
        </w:rPr>
      </w:pPr>
    </w:p>
    <w:p w:rsidR="00C335F6" w:rsidRPr="00D3207B" w:rsidRDefault="00C335F6" w:rsidP="00971D8A">
      <w:pPr>
        <w:ind w:firstLine="360"/>
        <w:jc w:val="both"/>
        <w:rPr>
          <w:sz w:val="28"/>
          <w:szCs w:val="28"/>
        </w:rPr>
      </w:pPr>
      <w:r w:rsidRPr="00D3207B">
        <w:rPr>
          <w:b/>
          <w:sz w:val="28"/>
          <w:szCs w:val="28"/>
        </w:rPr>
        <w:t>Примерная схема ООД к самостоятельной курации</w:t>
      </w:r>
      <w:r w:rsidRPr="00D3207B">
        <w:rPr>
          <w:sz w:val="28"/>
          <w:szCs w:val="28"/>
        </w:rPr>
        <w:t>.</w:t>
      </w:r>
    </w:p>
    <w:p w:rsidR="00C335F6" w:rsidRPr="00D3207B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>1. Опросите</w:t>
      </w:r>
      <w:r w:rsidR="00C335F6" w:rsidRPr="00D3207B">
        <w:rPr>
          <w:sz w:val="28"/>
          <w:szCs w:val="28"/>
        </w:rPr>
        <w:t xml:space="preserve"> курируемого ребенка согласно схеме педиатрического ана</w:t>
      </w:r>
      <w:r w:rsidR="00C335F6" w:rsidRPr="00D3207B">
        <w:rPr>
          <w:sz w:val="28"/>
          <w:szCs w:val="28"/>
        </w:rPr>
        <w:t>м</w:t>
      </w:r>
      <w:r w:rsidR="00C335F6" w:rsidRPr="00D3207B">
        <w:rPr>
          <w:sz w:val="28"/>
          <w:szCs w:val="28"/>
        </w:rPr>
        <w:t>неза</w:t>
      </w:r>
      <w:r>
        <w:rPr>
          <w:sz w:val="28"/>
          <w:szCs w:val="28"/>
        </w:rPr>
        <w:t>.</w:t>
      </w:r>
    </w:p>
    <w:p w:rsidR="00C335F6" w:rsidRPr="00D3207B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>2. Выясните</w:t>
      </w:r>
      <w:r w:rsidR="00C335F6" w:rsidRPr="00D3207B">
        <w:rPr>
          <w:sz w:val="28"/>
          <w:szCs w:val="28"/>
        </w:rPr>
        <w:t xml:space="preserve"> особенности развития ребенка в предшествующих периодах, к</w:t>
      </w:r>
      <w:r w:rsidR="00C335F6" w:rsidRPr="00D3207B">
        <w:rPr>
          <w:sz w:val="28"/>
          <w:szCs w:val="28"/>
        </w:rPr>
        <w:t>о</w:t>
      </w:r>
      <w:r w:rsidR="00C335F6" w:rsidRPr="00D3207B">
        <w:rPr>
          <w:sz w:val="28"/>
          <w:szCs w:val="28"/>
        </w:rPr>
        <w:t>торые могли отразиться на гем</w:t>
      </w:r>
      <w:r w:rsidR="00C335F6" w:rsidRPr="00D3207B">
        <w:rPr>
          <w:sz w:val="28"/>
          <w:szCs w:val="28"/>
        </w:rPr>
        <w:t>о</w:t>
      </w:r>
      <w:r w:rsidR="00C335F6" w:rsidRPr="00D3207B">
        <w:rPr>
          <w:sz w:val="28"/>
          <w:szCs w:val="28"/>
        </w:rPr>
        <w:t>поэзе</w:t>
      </w:r>
      <w:r>
        <w:rPr>
          <w:sz w:val="28"/>
          <w:szCs w:val="28"/>
        </w:rPr>
        <w:t>.</w:t>
      </w:r>
    </w:p>
    <w:p w:rsidR="00C335F6" w:rsidRPr="00D3207B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>3. Проведите</w:t>
      </w:r>
      <w:r w:rsidR="00C335F6" w:rsidRPr="00D3207B">
        <w:rPr>
          <w:sz w:val="28"/>
          <w:szCs w:val="28"/>
        </w:rPr>
        <w:t xml:space="preserve"> исследование ребенка, обратив внимание на наличие или отсу</w:t>
      </w:r>
      <w:r w:rsidR="00C335F6" w:rsidRPr="00D3207B">
        <w:rPr>
          <w:sz w:val="28"/>
          <w:szCs w:val="28"/>
        </w:rPr>
        <w:t>т</w:t>
      </w:r>
      <w:r w:rsidR="00C335F6" w:rsidRPr="00D3207B">
        <w:rPr>
          <w:sz w:val="28"/>
          <w:szCs w:val="28"/>
        </w:rPr>
        <w:t>ствие геморрагической сыпи, состояние суставов, лимфоузлов, цвет кожи. Прове</w:t>
      </w:r>
      <w:r>
        <w:rPr>
          <w:sz w:val="28"/>
          <w:szCs w:val="28"/>
        </w:rPr>
        <w:t>дите</w:t>
      </w:r>
      <w:r w:rsidR="00C335F6" w:rsidRPr="00D3207B">
        <w:rPr>
          <w:sz w:val="28"/>
          <w:szCs w:val="28"/>
        </w:rPr>
        <w:t xml:space="preserve"> пальпацию и перкуссию печени и селезенки.</w:t>
      </w:r>
    </w:p>
    <w:p w:rsidR="00C335F6" w:rsidRPr="00D3207B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>4. Опишите</w:t>
      </w:r>
      <w:r w:rsidR="00C335F6" w:rsidRPr="00D3207B">
        <w:rPr>
          <w:sz w:val="28"/>
          <w:szCs w:val="28"/>
        </w:rPr>
        <w:t xml:space="preserve"> данные обследования в дневнике курации</w:t>
      </w:r>
    </w:p>
    <w:p w:rsidR="00C335F6" w:rsidRPr="00D3207B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>5. Сделайте</w:t>
      </w:r>
      <w:r w:rsidR="00C335F6" w:rsidRPr="00D3207B">
        <w:rPr>
          <w:sz w:val="28"/>
          <w:szCs w:val="28"/>
        </w:rPr>
        <w:t xml:space="preserve"> заключение о состоянии лимфоузлов, размерах печени и сел</w:t>
      </w:r>
      <w:r w:rsidR="00C335F6" w:rsidRPr="00D3207B">
        <w:rPr>
          <w:sz w:val="28"/>
          <w:szCs w:val="28"/>
        </w:rPr>
        <w:t>е</w:t>
      </w:r>
      <w:r w:rsidR="00C335F6" w:rsidRPr="00D3207B">
        <w:rPr>
          <w:sz w:val="28"/>
          <w:szCs w:val="28"/>
        </w:rPr>
        <w:t>зенки, их соответствии возрасту р</w:t>
      </w:r>
      <w:r w:rsidR="00C335F6" w:rsidRPr="00D3207B">
        <w:rPr>
          <w:sz w:val="28"/>
          <w:szCs w:val="28"/>
        </w:rPr>
        <w:t>е</w:t>
      </w:r>
      <w:r w:rsidR="00C335F6" w:rsidRPr="00D3207B">
        <w:rPr>
          <w:sz w:val="28"/>
          <w:szCs w:val="28"/>
        </w:rPr>
        <w:t>бенка</w:t>
      </w:r>
    </w:p>
    <w:p w:rsidR="00C335F6" w:rsidRPr="00D3207B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>6. Оцените</w:t>
      </w:r>
      <w:r w:rsidR="00C335F6" w:rsidRPr="00D3207B">
        <w:rPr>
          <w:sz w:val="28"/>
          <w:szCs w:val="28"/>
        </w:rPr>
        <w:t xml:space="preserve"> гемогра</w:t>
      </w:r>
      <w:r>
        <w:rPr>
          <w:sz w:val="28"/>
          <w:szCs w:val="28"/>
        </w:rPr>
        <w:t>мму курируемого ребенка. Сделайте</w:t>
      </w:r>
      <w:r w:rsidR="00C335F6" w:rsidRPr="00D3207B">
        <w:rPr>
          <w:sz w:val="28"/>
          <w:szCs w:val="28"/>
        </w:rPr>
        <w:t xml:space="preserve"> заключение о соо</w:t>
      </w:r>
      <w:r w:rsidR="00C335F6" w:rsidRPr="00D3207B">
        <w:rPr>
          <w:sz w:val="28"/>
          <w:szCs w:val="28"/>
        </w:rPr>
        <w:t>т</w:t>
      </w:r>
      <w:r w:rsidR="00C335F6" w:rsidRPr="00D3207B">
        <w:rPr>
          <w:sz w:val="28"/>
          <w:szCs w:val="28"/>
        </w:rPr>
        <w:t>ветствии гемограммы возрасту.</w:t>
      </w:r>
    </w:p>
    <w:p w:rsidR="00C335F6" w:rsidRPr="00D3207B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>7. Оцените</w:t>
      </w:r>
      <w:r w:rsidR="00C335F6" w:rsidRPr="00D3207B">
        <w:rPr>
          <w:sz w:val="28"/>
          <w:szCs w:val="28"/>
        </w:rPr>
        <w:t xml:space="preserve"> другие лабораторные и инструментальные тесты, предложенные ассистентом: коагулограмму, миел</w:t>
      </w:r>
      <w:r w:rsidR="00C335F6" w:rsidRPr="00D3207B">
        <w:rPr>
          <w:sz w:val="28"/>
          <w:szCs w:val="28"/>
        </w:rPr>
        <w:t>о</w:t>
      </w:r>
      <w:r w:rsidR="00C335F6" w:rsidRPr="00D3207B">
        <w:rPr>
          <w:sz w:val="28"/>
          <w:szCs w:val="28"/>
        </w:rPr>
        <w:t>грамму и др.</w:t>
      </w:r>
    </w:p>
    <w:p w:rsidR="00C335F6" w:rsidRPr="00D3207B" w:rsidRDefault="00C335F6" w:rsidP="00F12F34">
      <w:pPr>
        <w:pStyle w:val="4"/>
        <w:ind w:left="0" w:firstLine="720"/>
        <w:jc w:val="both"/>
        <w:rPr>
          <w:b w:val="0"/>
          <w:i w:val="0"/>
          <w:sz w:val="28"/>
          <w:szCs w:val="28"/>
          <w:u w:val="none"/>
        </w:rPr>
      </w:pPr>
      <w:r w:rsidRPr="00D3207B">
        <w:rPr>
          <w:i w:val="0"/>
          <w:sz w:val="28"/>
          <w:szCs w:val="28"/>
          <w:u w:val="none"/>
        </w:rPr>
        <w:lastRenderedPageBreak/>
        <w:t xml:space="preserve">Тестовый контроль. </w:t>
      </w:r>
      <w:r w:rsidR="00F12F34">
        <w:rPr>
          <w:b w:val="0"/>
          <w:sz w:val="28"/>
          <w:szCs w:val="28"/>
          <w:u w:val="none"/>
        </w:rPr>
        <w:t>Укажите</w:t>
      </w:r>
      <w:r w:rsidRPr="00F12F34">
        <w:rPr>
          <w:b w:val="0"/>
          <w:sz w:val="28"/>
          <w:szCs w:val="28"/>
          <w:u w:val="none"/>
        </w:rPr>
        <w:t xml:space="preserve"> номер правильного ответа</w:t>
      </w:r>
      <w:r w:rsidR="00F12F34">
        <w:rPr>
          <w:b w:val="0"/>
          <w:sz w:val="28"/>
          <w:szCs w:val="28"/>
          <w:u w:val="none"/>
        </w:rPr>
        <w:t>.</w:t>
      </w:r>
    </w:p>
    <w:p w:rsidR="00C335F6" w:rsidRPr="00D3207B" w:rsidRDefault="00C335F6" w:rsidP="0011698C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1. Содержание гемоглобина (г/л) в первые 1-2 сутки после рождения у здор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вого ребёнка равно:</w:t>
      </w:r>
    </w:p>
    <w:p w:rsidR="00C335F6" w:rsidRPr="00D3207B" w:rsidRDefault="00F12F34" w:rsidP="0011698C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335F6" w:rsidRPr="00D3207B">
        <w:rPr>
          <w:sz w:val="28"/>
          <w:szCs w:val="28"/>
        </w:rPr>
        <w:t xml:space="preserve"> 120-140;</w:t>
      </w:r>
    </w:p>
    <w:p w:rsidR="00C335F6" w:rsidRPr="00D3207B" w:rsidRDefault="00F12F34" w:rsidP="0011698C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335F6" w:rsidRPr="00D3207B">
        <w:rPr>
          <w:sz w:val="28"/>
          <w:szCs w:val="28"/>
        </w:rPr>
        <w:t xml:space="preserve"> 110-120;</w:t>
      </w:r>
    </w:p>
    <w:p w:rsidR="00C335F6" w:rsidRPr="00D3207B" w:rsidRDefault="00F12F34" w:rsidP="0011698C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335F6" w:rsidRPr="00D3207B">
        <w:rPr>
          <w:sz w:val="28"/>
          <w:szCs w:val="28"/>
        </w:rPr>
        <w:t xml:space="preserve"> 130-150;</w:t>
      </w:r>
    </w:p>
    <w:p w:rsidR="00C335F6" w:rsidRPr="00D3207B" w:rsidRDefault="00F12F34" w:rsidP="0011698C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335F6" w:rsidRPr="00D3207B">
        <w:rPr>
          <w:sz w:val="28"/>
          <w:szCs w:val="28"/>
        </w:rPr>
        <w:t xml:space="preserve"> 170-220;</w:t>
      </w:r>
    </w:p>
    <w:p w:rsidR="00C335F6" w:rsidRPr="00D3207B" w:rsidRDefault="00F12F34" w:rsidP="0011698C">
      <w:pPr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C335F6" w:rsidRPr="00D3207B">
        <w:rPr>
          <w:sz w:val="28"/>
          <w:szCs w:val="28"/>
        </w:rPr>
        <w:t xml:space="preserve"> 220-250</w:t>
      </w:r>
    </w:p>
    <w:p w:rsidR="00C335F6" w:rsidRPr="00D3207B" w:rsidRDefault="00C335F6" w:rsidP="0011698C">
      <w:pPr>
        <w:jc w:val="both"/>
        <w:rPr>
          <w:sz w:val="28"/>
          <w:szCs w:val="28"/>
        </w:rPr>
      </w:pPr>
    </w:p>
    <w:p w:rsidR="00C335F6" w:rsidRPr="00D3207B" w:rsidRDefault="00C335F6" w:rsidP="00F12F34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2. Ретикулоцитопения возможна у здорового ребёнка в возрасте: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335F6" w:rsidRPr="00D3207B">
        <w:rPr>
          <w:sz w:val="28"/>
          <w:szCs w:val="28"/>
        </w:rPr>
        <w:t xml:space="preserve"> 1-2 дней жизни;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335F6" w:rsidRPr="00D3207B">
        <w:rPr>
          <w:sz w:val="28"/>
          <w:szCs w:val="28"/>
        </w:rPr>
        <w:t xml:space="preserve"> 5-7 дней жизни;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335F6" w:rsidRPr="00D3207B">
        <w:rPr>
          <w:sz w:val="28"/>
          <w:szCs w:val="28"/>
        </w:rPr>
        <w:t xml:space="preserve"> 1-3 месяцев;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335F6" w:rsidRPr="00D3207B">
        <w:rPr>
          <w:sz w:val="28"/>
          <w:szCs w:val="28"/>
        </w:rPr>
        <w:t xml:space="preserve"> 1 года;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C335F6" w:rsidRPr="00D3207B">
        <w:rPr>
          <w:sz w:val="28"/>
          <w:szCs w:val="28"/>
        </w:rPr>
        <w:t xml:space="preserve"> 5 лет</w:t>
      </w:r>
    </w:p>
    <w:p w:rsidR="00C335F6" w:rsidRPr="00D3207B" w:rsidRDefault="00C335F6" w:rsidP="0011698C">
      <w:pPr>
        <w:ind w:left="720"/>
        <w:jc w:val="both"/>
        <w:rPr>
          <w:sz w:val="28"/>
          <w:szCs w:val="28"/>
        </w:rPr>
      </w:pPr>
    </w:p>
    <w:p w:rsidR="00C335F6" w:rsidRPr="00D3207B" w:rsidRDefault="00C335F6" w:rsidP="00F12F34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3. «Первый перекрест» содержания лимфоцитов и нейтрофилов в перифер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ческой крови наблюдается в во</w:t>
      </w:r>
      <w:r w:rsidRPr="00D3207B">
        <w:rPr>
          <w:sz w:val="28"/>
          <w:szCs w:val="28"/>
        </w:rPr>
        <w:t>з</w:t>
      </w:r>
      <w:r w:rsidRPr="00D3207B">
        <w:rPr>
          <w:sz w:val="28"/>
          <w:szCs w:val="28"/>
        </w:rPr>
        <w:t>расте: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335F6" w:rsidRPr="00D3207B">
        <w:rPr>
          <w:sz w:val="28"/>
          <w:szCs w:val="28"/>
        </w:rPr>
        <w:t xml:space="preserve"> 5-6 дней;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575D71">
        <w:rPr>
          <w:sz w:val="28"/>
          <w:szCs w:val="28"/>
        </w:rPr>
        <w:t xml:space="preserve"> 5-6 недель</w:t>
      </w:r>
      <w:r w:rsidR="00C335F6" w:rsidRPr="00D3207B">
        <w:rPr>
          <w:sz w:val="28"/>
          <w:szCs w:val="28"/>
        </w:rPr>
        <w:t>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575D71">
        <w:rPr>
          <w:sz w:val="28"/>
          <w:szCs w:val="28"/>
        </w:rPr>
        <w:t xml:space="preserve"> 5-6 месяцев</w:t>
      </w:r>
      <w:r w:rsidR="00C335F6" w:rsidRPr="00D3207B">
        <w:rPr>
          <w:sz w:val="28"/>
          <w:szCs w:val="28"/>
        </w:rPr>
        <w:t>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335F6" w:rsidRPr="00D3207B">
        <w:rPr>
          <w:sz w:val="28"/>
          <w:szCs w:val="28"/>
        </w:rPr>
        <w:t xml:space="preserve"> 5-6 лет;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C335F6" w:rsidRPr="00D3207B">
        <w:rPr>
          <w:sz w:val="28"/>
          <w:szCs w:val="28"/>
        </w:rPr>
        <w:t xml:space="preserve"> 7-12 лет;</w:t>
      </w:r>
    </w:p>
    <w:p w:rsidR="00C335F6" w:rsidRPr="00D3207B" w:rsidRDefault="00C335F6" w:rsidP="0011698C">
      <w:pPr>
        <w:ind w:left="960" w:firstLine="720"/>
        <w:jc w:val="both"/>
        <w:rPr>
          <w:sz w:val="28"/>
          <w:szCs w:val="28"/>
        </w:rPr>
      </w:pPr>
    </w:p>
    <w:p w:rsidR="00C335F6" w:rsidRPr="00D3207B" w:rsidRDefault="00C335F6" w:rsidP="00F12F34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4. «Второй перекрест» содержания лимфоцитов и нейтрофилов в перифер</w:t>
      </w:r>
      <w:r w:rsidRPr="00D3207B">
        <w:rPr>
          <w:sz w:val="28"/>
          <w:szCs w:val="28"/>
        </w:rPr>
        <w:t>и</w:t>
      </w:r>
      <w:r w:rsidRPr="00D3207B">
        <w:rPr>
          <w:sz w:val="28"/>
          <w:szCs w:val="28"/>
        </w:rPr>
        <w:t>ческой крови набл</w:t>
      </w:r>
      <w:r w:rsidRPr="00D3207B">
        <w:rPr>
          <w:sz w:val="28"/>
          <w:szCs w:val="28"/>
        </w:rPr>
        <w:t>ю</w:t>
      </w:r>
      <w:r w:rsidRPr="00D3207B">
        <w:rPr>
          <w:sz w:val="28"/>
          <w:szCs w:val="28"/>
        </w:rPr>
        <w:t>дается в возрасте: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335F6" w:rsidRPr="00D3207B">
        <w:rPr>
          <w:sz w:val="28"/>
          <w:szCs w:val="28"/>
        </w:rPr>
        <w:t xml:space="preserve"> 5-6 дней;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575D71">
        <w:rPr>
          <w:sz w:val="28"/>
          <w:szCs w:val="28"/>
        </w:rPr>
        <w:t xml:space="preserve"> 5-6 недель</w:t>
      </w:r>
      <w:r w:rsidR="00C335F6" w:rsidRPr="00D3207B">
        <w:rPr>
          <w:sz w:val="28"/>
          <w:szCs w:val="28"/>
        </w:rPr>
        <w:t>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575D71">
        <w:rPr>
          <w:sz w:val="28"/>
          <w:szCs w:val="28"/>
        </w:rPr>
        <w:t xml:space="preserve"> 5-6 месяцев</w:t>
      </w:r>
      <w:r w:rsidR="00C335F6" w:rsidRPr="00D3207B">
        <w:rPr>
          <w:sz w:val="28"/>
          <w:szCs w:val="28"/>
        </w:rPr>
        <w:t>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335F6" w:rsidRPr="00D3207B">
        <w:rPr>
          <w:sz w:val="28"/>
          <w:szCs w:val="28"/>
        </w:rPr>
        <w:t xml:space="preserve"> 5-6 лет;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C335F6" w:rsidRPr="00D3207B">
        <w:rPr>
          <w:sz w:val="28"/>
          <w:szCs w:val="28"/>
        </w:rPr>
        <w:t xml:space="preserve"> 7-12 лет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</w:p>
    <w:p w:rsidR="00C335F6" w:rsidRPr="00D3207B" w:rsidRDefault="00C335F6" w:rsidP="00F12F34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5. Среднее число нейтрофилов</w:t>
      </w:r>
      <w:r w:rsidR="00F839BE">
        <w:rPr>
          <w:sz w:val="28"/>
          <w:szCs w:val="28"/>
        </w:rPr>
        <w:t>, определённое по формуле,</w:t>
      </w:r>
      <w:r w:rsidRPr="00D3207B">
        <w:rPr>
          <w:sz w:val="28"/>
          <w:szCs w:val="28"/>
        </w:rPr>
        <w:t xml:space="preserve"> у детей в возрасте 3 лет составляет</w:t>
      </w:r>
      <w:r w:rsidR="00F12F34">
        <w:rPr>
          <w:sz w:val="28"/>
          <w:szCs w:val="28"/>
        </w:rPr>
        <w:t>: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335F6" w:rsidRPr="00D3207B">
        <w:rPr>
          <w:sz w:val="28"/>
          <w:szCs w:val="28"/>
        </w:rPr>
        <w:t xml:space="preserve"> 60%;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335F6" w:rsidRPr="00D3207B">
        <w:rPr>
          <w:sz w:val="28"/>
          <w:szCs w:val="28"/>
        </w:rPr>
        <w:t xml:space="preserve"> 50%;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335F6" w:rsidRPr="00D3207B">
        <w:rPr>
          <w:sz w:val="28"/>
          <w:szCs w:val="28"/>
        </w:rPr>
        <w:t xml:space="preserve"> 40%;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335F6" w:rsidRPr="00D3207B">
        <w:rPr>
          <w:sz w:val="28"/>
          <w:szCs w:val="28"/>
        </w:rPr>
        <w:t xml:space="preserve"> 30%;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C335F6" w:rsidRPr="00D3207B">
        <w:rPr>
          <w:sz w:val="28"/>
          <w:szCs w:val="28"/>
        </w:rPr>
        <w:t xml:space="preserve"> 20%</w:t>
      </w:r>
    </w:p>
    <w:p w:rsidR="00C335F6" w:rsidRPr="00D3207B" w:rsidRDefault="00C335F6" w:rsidP="0011698C">
      <w:pPr>
        <w:ind w:left="960" w:firstLine="720"/>
        <w:jc w:val="both"/>
        <w:rPr>
          <w:sz w:val="28"/>
          <w:szCs w:val="28"/>
        </w:rPr>
      </w:pPr>
    </w:p>
    <w:p w:rsidR="00C335F6" w:rsidRPr="00D3207B" w:rsidRDefault="00C335F6" w:rsidP="00F12F34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6. Среднее число лимфоцитов</w:t>
      </w:r>
      <w:r w:rsidR="00F839BE">
        <w:rPr>
          <w:sz w:val="28"/>
          <w:szCs w:val="28"/>
        </w:rPr>
        <w:t>, определённое по формуле,</w:t>
      </w:r>
      <w:r w:rsidRPr="00D3207B">
        <w:rPr>
          <w:sz w:val="28"/>
          <w:szCs w:val="28"/>
        </w:rPr>
        <w:t xml:space="preserve"> у детей в во</w:t>
      </w:r>
      <w:r w:rsidRPr="00D3207B">
        <w:rPr>
          <w:sz w:val="28"/>
          <w:szCs w:val="28"/>
        </w:rPr>
        <w:t>з</w:t>
      </w:r>
      <w:r w:rsidRPr="00D3207B">
        <w:rPr>
          <w:sz w:val="28"/>
          <w:szCs w:val="28"/>
        </w:rPr>
        <w:t>расте 3 лет составляет: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335F6" w:rsidRPr="00D3207B">
        <w:rPr>
          <w:sz w:val="28"/>
          <w:szCs w:val="28"/>
        </w:rPr>
        <w:t xml:space="preserve"> 60%;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335F6" w:rsidRPr="00D3207B">
        <w:rPr>
          <w:sz w:val="28"/>
          <w:szCs w:val="28"/>
        </w:rPr>
        <w:t xml:space="preserve"> 50%;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335F6" w:rsidRPr="00D3207B">
        <w:rPr>
          <w:sz w:val="28"/>
          <w:szCs w:val="28"/>
        </w:rPr>
        <w:t xml:space="preserve"> 40%;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</w:t>
      </w:r>
      <w:r w:rsidR="00C335F6" w:rsidRPr="00D3207B">
        <w:rPr>
          <w:sz w:val="28"/>
          <w:szCs w:val="28"/>
        </w:rPr>
        <w:t xml:space="preserve"> 30%;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C335F6" w:rsidRPr="00D3207B">
        <w:rPr>
          <w:sz w:val="28"/>
          <w:szCs w:val="28"/>
        </w:rPr>
        <w:t xml:space="preserve"> 20%</w:t>
      </w:r>
    </w:p>
    <w:p w:rsidR="00C335F6" w:rsidRPr="00D3207B" w:rsidRDefault="00C335F6" w:rsidP="0011698C">
      <w:pPr>
        <w:pStyle w:val="3"/>
        <w:jc w:val="both"/>
        <w:rPr>
          <w:sz w:val="28"/>
          <w:szCs w:val="28"/>
          <w:u w:val="none"/>
        </w:rPr>
      </w:pPr>
    </w:p>
    <w:p w:rsidR="00C335F6" w:rsidRPr="00D3207B" w:rsidRDefault="00C335F6" w:rsidP="00F12F34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7. Оцените гемограмму ребёнка в возрасте 2 суток: гемоглобин – 140г/л, эритроциты – 4,5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12</w:t>
      </w:r>
      <w:r w:rsidRPr="00D3207B">
        <w:rPr>
          <w:sz w:val="28"/>
          <w:szCs w:val="28"/>
        </w:rPr>
        <w:t>/л, ретикулоциты – 8%, нормобласты – 2 на 100 лейк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цитов, лейкоциты – 25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/л, тромбоциты – 150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 .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335F6" w:rsidRPr="00D3207B">
        <w:rPr>
          <w:sz w:val="28"/>
          <w:szCs w:val="28"/>
        </w:rPr>
        <w:t xml:space="preserve"> соответствует возрасту;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335F6" w:rsidRPr="00D3207B">
        <w:rPr>
          <w:sz w:val="28"/>
          <w:szCs w:val="28"/>
        </w:rPr>
        <w:t xml:space="preserve"> анемия гиперрегенераторная, лейкоцитоз;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335F6" w:rsidRPr="00D3207B">
        <w:rPr>
          <w:sz w:val="28"/>
          <w:szCs w:val="28"/>
        </w:rPr>
        <w:t xml:space="preserve"> анемия гиперрегенераторная, лейкоцитоз, тромбоцитопения;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335F6" w:rsidRPr="00D3207B">
        <w:rPr>
          <w:sz w:val="28"/>
          <w:szCs w:val="28"/>
        </w:rPr>
        <w:t xml:space="preserve"> лейкоцитоз;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C335F6" w:rsidRPr="00D3207B">
        <w:rPr>
          <w:sz w:val="28"/>
          <w:szCs w:val="28"/>
        </w:rPr>
        <w:t xml:space="preserve"> анемия гипорегенераторная, лейкоцитоз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</w:p>
    <w:p w:rsidR="00C335F6" w:rsidRPr="00D3207B" w:rsidRDefault="00C335F6" w:rsidP="00F12F34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8. Ребенку 3 мес. Перед вакцинацией сделан общий анализ крови. Мать инт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ресуется результатом. Что вы скажите матери? Гемоглобин – 118 г/л, эритр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циты – 4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12</w:t>
      </w:r>
      <w:r w:rsidRPr="00D3207B">
        <w:rPr>
          <w:sz w:val="28"/>
          <w:szCs w:val="28"/>
        </w:rPr>
        <w:t>/л, лейкоциты – 8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/л, эозинофилы – 1%, п/яд. нейтрофилы – 1%, сегментоядерные нейтрофилы – 29%, лимфоциты – 59%, моноциты – 10%. СОЭ – 8 мм/ч.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335F6" w:rsidRPr="00D3207B">
        <w:rPr>
          <w:sz w:val="28"/>
          <w:szCs w:val="28"/>
        </w:rPr>
        <w:t xml:space="preserve"> соответствует возрасту;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335F6" w:rsidRPr="00D3207B">
        <w:rPr>
          <w:sz w:val="28"/>
          <w:szCs w:val="28"/>
        </w:rPr>
        <w:t xml:space="preserve"> лёгкая анемия;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335F6" w:rsidRPr="00D3207B">
        <w:rPr>
          <w:sz w:val="28"/>
          <w:szCs w:val="28"/>
        </w:rPr>
        <w:t xml:space="preserve"> относительная нейтропения;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335F6" w:rsidRPr="00D3207B">
        <w:rPr>
          <w:sz w:val="28"/>
          <w:szCs w:val="28"/>
        </w:rPr>
        <w:t xml:space="preserve"> относительный лимфоцитоз;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C335F6" w:rsidRPr="00D3207B">
        <w:rPr>
          <w:sz w:val="28"/>
          <w:szCs w:val="28"/>
        </w:rPr>
        <w:t xml:space="preserve"> относительный моноцитоз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</w:p>
    <w:p w:rsidR="00C335F6" w:rsidRPr="00D3207B" w:rsidRDefault="00C335F6" w:rsidP="00F12F34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9. У мальчика 5 лет появилось внезапно интенсивное носовое кровот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чение, синяки на теле, точечные кровоизлияния. Сделан общий анализ крови: гем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глобин – 110г/л, эритроциты – 3,5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12</w:t>
      </w:r>
      <w:r w:rsidRPr="00D3207B">
        <w:rPr>
          <w:sz w:val="28"/>
          <w:szCs w:val="28"/>
        </w:rPr>
        <w:t>/л, лейкоциты – 8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/л, тромб</w:t>
      </w:r>
      <w:r w:rsidRPr="00D3207B">
        <w:rPr>
          <w:sz w:val="28"/>
          <w:szCs w:val="28"/>
        </w:rPr>
        <w:t>о</w:t>
      </w:r>
      <w:r w:rsidRPr="00D3207B">
        <w:rPr>
          <w:sz w:val="28"/>
          <w:szCs w:val="28"/>
        </w:rPr>
        <w:t>циты – 10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/л. Время свертывания по Ли-Уайту – 6 мин., длительность кровотеч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ния более 4 мин. Какая, на ваш взгляд, причина кровоизлияний и кровотеч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ния у мальчика?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335F6" w:rsidRPr="00D3207B">
        <w:rPr>
          <w:sz w:val="28"/>
          <w:szCs w:val="28"/>
        </w:rPr>
        <w:t xml:space="preserve"> анемия;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335F6" w:rsidRPr="00D3207B">
        <w:rPr>
          <w:sz w:val="28"/>
          <w:szCs w:val="28"/>
        </w:rPr>
        <w:t xml:space="preserve"> нарушение сосудисто-тромбоцитарного гемостаза;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335F6" w:rsidRPr="00D3207B">
        <w:rPr>
          <w:sz w:val="28"/>
          <w:szCs w:val="28"/>
        </w:rPr>
        <w:t xml:space="preserve"> нарушение свёртывания крови вследствие дефицита плазменных факт</w:t>
      </w:r>
      <w:r w:rsidR="00C335F6" w:rsidRPr="00D3207B">
        <w:rPr>
          <w:sz w:val="28"/>
          <w:szCs w:val="28"/>
        </w:rPr>
        <w:t>о</w:t>
      </w:r>
      <w:r w:rsidR="00C335F6" w:rsidRPr="00D3207B">
        <w:rPr>
          <w:sz w:val="28"/>
          <w:szCs w:val="28"/>
        </w:rPr>
        <w:t>ров;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335F6" w:rsidRPr="00D3207B">
        <w:rPr>
          <w:sz w:val="28"/>
          <w:szCs w:val="28"/>
        </w:rPr>
        <w:t xml:space="preserve"> лейкоцитоз;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C335F6" w:rsidRPr="00D3207B">
        <w:rPr>
          <w:sz w:val="28"/>
          <w:szCs w:val="28"/>
        </w:rPr>
        <w:t xml:space="preserve"> лабораторные тесты не информативны 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</w:p>
    <w:p w:rsidR="00C335F6" w:rsidRPr="00D3207B" w:rsidRDefault="00C335F6" w:rsidP="00F12F34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10. Оцените гемограмму девочки 1 года: гемоглобин – 108 г/л, эритроциты – 3,2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12</w:t>
      </w:r>
      <w:r w:rsidRPr="00D3207B">
        <w:rPr>
          <w:sz w:val="28"/>
          <w:szCs w:val="28"/>
        </w:rPr>
        <w:t>/л, ретикулоциты – 1,5%, лейкоциты - 9</w:t>
      </w:r>
      <w:r w:rsidRPr="00D3207B">
        <w:rPr>
          <w:sz w:val="28"/>
          <w:szCs w:val="28"/>
        </w:rPr>
        <w:sym w:font="Symbol" w:char="F0B4"/>
      </w:r>
      <w:r w:rsidRPr="00D3207B">
        <w:rPr>
          <w:sz w:val="28"/>
          <w:szCs w:val="28"/>
        </w:rPr>
        <w:t>10</w:t>
      </w:r>
      <w:r w:rsidRPr="00D3207B">
        <w:rPr>
          <w:sz w:val="28"/>
          <w:szCs w:val="28"/>
          <w:vertAlign w:val="superscript"/>
        </w:rPr>
        <w:t>9</w:t>
      </w:r>
      <w:r w:rsidRPr="00D3207B">
        <w:rPr>
          <w:sz w:val="28"/>
          <w:szCs w:val="28"/>
        </w:rPr>
        <w:t>/л, эозинофилы – 2%, б</w:t>
      </w:r>
      <w:r w:rsidRPr="00D3207B">
        <w:rPr>
          <w:sz w:val="28"/>
          <w:szCs w:val="28"/>
        </w:rPr>
        <w:t>а</w:t>
      </w:r>
      <w:r w:rsidRPr="00D3207B">
        <w:rPr>
          <w:sz w:val="28"/>
          <w:szCs w:val="28"/>
        </w:rPr>
        <w:t>зофилы – 0%, нейтрофилы – 27%, лимфоциты – 53%, моноциты – 8%, СОЭ – 12 мм/ч.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335F6" w:rsidRPr="00D3207B">
        <w:rPr>
          <w:sz w:val="28"/>
          <w:szCs w:val="28"/>
        </w:rPr>
        <w:t xml:space="preserve"> норма;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335F6" w:rsidRPr="00D3207B">
        <w:rPr>
          <w:sz w:val="28"/>
          <w:szCs w:val="28"/>
        </w:rPr>
        <w:t xml:space="preserve"> лейкоцитоз, лимфоцитоз;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335F6" w:rsidRPr="00D3207B">
        <w:rPr>
          <w:sz w:val="28"/>
          <w:szCs w:val="28"/>
        </w:rPr>
        <w:t xml:space="preserve"> анемия нормохромная, регенераторная;</w:t>
      </w:r>
    </w:p>
    <w:p w:rsidR="00C335F6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335F6" w:rsidRPr="00D3207B">
        <w:rPr>
          <w:sz w:val="28"/>
          <w:szCs w:val="28"/>
        </w:rPr>
        <w:t xml:space="preserve"> анемия нормохромная, регенераторная, лейкоцитоз, лимфоцитоз;</w:t>
      </w:r>
    </w:p>
    <w:p w:rsidR="00C335F6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5)</w:t>
      </w:r>
      <w:r w:rsidR="00C335F6" w:rsidRPr="00D3207B">
        <w:rPr>
          <w:sz w:val="28"/>
          <w:szCs w:val="28"/>
        </w:rPr>
        <w:t xml:space="preserve"> анемия гипохромная, гипорегенераторная</w:t>
      </w:r>
    </w:p>
    <w:p w:rsidR="00E546D6" w:rsidRDefault="00E546D6" w:rsidP="00F12F34">
      <w:pPr>
        <w:jc w:val="both"/>
        <w:rPr>
          <w:sz w:val="28"/>
          <w:szCs w:val="28"/>
        </w:rPr>
      </w:pPr>
    </w:p>
    <w:p w:rsidR="00E546D6" w:rsidRPr="00E546D6" w:rsidRDefault="00E546D6" w:rsidP="00E546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9. МОЧЕВЫДЕЛИТЕЛЬНАЯ СИСТЕМА</w:t>
      </w:r>
    </w:p>
    <w:p w:rsidR="00C335F6" w:rsidRPr="00D3207B" w:rsidRDefault="00C335F6" w:rsidP="0011698C">
      <w:pPr>
        <w:ind w:firstLine="720"/>
        <w:jc w:val="both"/>
        <w:rPr>
          <w:sz w:val="28"/>
          <w:szCs w:val="28"/>
        </w:rPr>
      </w:pPr>
    </w:p>
    <w:p w:rsidR="00374A8C" w:rsidRPr="0059221E" w:rsidRDefault="00622A8F" w:rsidP="005431E4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Тема: Возрастные особенности органов мочеобразования и мочев</w:t>
      </w:r>
      <w:r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>дел</w:t>
      </w:r>
      <w:r>
        <w:rPr>
          <w:b/>
          <w:sz w:val="28"/>
          <w:szCs w:val="28"/>
        </w:rPr>
        <w:t>е</w:t>
      </w:r>
      <w:r w:rsidR="00124B81">
        <w:rPr>
          <w:b/>
          <w:sz w:val="28"/>
          <w:szCs w:val="28"/>
        </w:rPr>
        <w:t>ния</w:t>
      </w:r>
    </w:p>
    <w:p w:rsidR="00374A8C" w:rsidRPr="00E22458" w:rsidRDefault="00374A8C" w:rsidP="00374A8C">
      <w:pPr>
        <w:ind w:firstLine="426"/>
        <w:jc w:val="both"/>
        <w:rPr>
          <w:b/>
          <w:sz w:val="28"/>
          <w:szCs w:val="28"/>
        </w:rPr>
      </w:pPr>
      <w:r w:rsidRPr="00E22458">
        <w:rPr>
          <w:b/>
          <w:sz w:val="28"/>
          <w:szCs w:val="28"/>
        </w:rPr>
        <w:t>Цель занятия:</w:t>
      </w:r>
    </w:p>
    <w:p w:rsidR="00374A8C" w:rsidRPr="00AA78F1" w:rsidRDefault="00374A8C" w:rsidP="00124B81">
      <w:pPr>
        <w:ind w:firstLine="426"/>
        <w:jc w:val="both"/>
        <w:rPr>
          <w:sz w:val="28"/>
          <w:szCs w:val="28"/>
        </w:rPr>
      </w:pPr>
      <w:r w:rsidRPr="00AA78F1">
        <w:rPr>
          <w:sz w:val="28"/>
          <w:szCs w:val="28"/>
        </w:rPr>
        <w:t>Закончив изучение данной темы, студенты должны</w:t>
      </w:r>
      <w:r w:rsidRPr="00124B81">
        <w:rPr>
          <w:b/>
          <w:sz w:val="28"/>
          <w:szCs w:val="28"/>
        </w:rPr>
        <w:t xml:space="preserve"> знать</w:t>
      </w:r>
      <w:r w:rsidRPr="00AA78F1">
        <w:rPr>
          <w:sz w:val="28"/>
          <w:szCs w:val="28"/>
        </w:rPr>
        <w:t xml:space="preserve">: </w:t>
      </w:r>
    </w:p>
    <w:p w:rsidR="00374A8C" w:rsidRPr="00AA78F1" w:rsidRDefault="00374A8C" w:rsidP="00374A8C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основные функции почки в возрастном аспекте</w:t>
      </w:r>
      <w:r>
        <w:rPr>
          <w:sz w:val="28"/>
          <w:szCs w:val="28"/>
        </w:rPr>
        <w:t>;</w:t>
      </w:r>
    </w:p>
    <w:p w:rsidR="00374A8C" w:rsidRPr="00AA78F1" w:rsidRDefault="00374A8C" w:rsidP="00374A8C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особенности строения почки у детей грудного возраста</w:t>
      </w:r>
      <w:r>
        <w:rPr>
          <w:sz w:val="28"/>
          <w:szCs w:val="28"/>
        </w:rPr>
        <w:t>;</w:t>
      </w:r>
    </w:p>
    <w:p w:rsidR="00374A8C" w:rsidRPr="00AA78F1" w:rsidRDefault="00374A8C" w:rsidP="00124B81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количество, химический состав и плотность мочи в разные возрастные периоды</w:t>
      </w:r>
      <w:r>
        <w:rPr>
          <w:sz w:val="28"/>
          <w:szCs w:val="28"/>
        </w:rPr>
        <w:t>;</w:t>
      </w:r>
    </w:p>
    <w:p w:rsidR="00374A8C" w:rsidRPr="00AA78F1" w:rsidRDefault="00374A8C" w:rsidP="00374A8C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методы исследования функционального состояния почек</w:t>
      </w:r>
      <w:r>
        <w:rPr>
          <w:sz w:val="28"/>
          <w:szCs w:val="28"/>
        </w:rPr>
        <w:t>;</w:t>
      </w:r>
    </w:p>
    <w:p w:rsidR="00374A8C" w:rsidRPr="00AA78F1" w:rsidRDefault="00374A8C" w:rsidP="00374A8C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инструментальные методы исследования почек.</w:t>
      </w:r>
    </w:p>
    <w:p w:rsidR="00374A8C" w:rsidRPr="00AA78F1" w:rsidRDefault="00374A8C" w:rsidP="00374A8C">
      <w:pPr>
        <w:ind w:left="426" w:firstLine="282"/>
        <w:jc w:val="both"/>
        <w:rPr>
          <w:sz w:val="28"/>
          <w:szCs w:val="28"/>
        </w:rPr>
      </w:pPr>
      <w:r w:rsidRPr="00AA78F1">
        <w:rPr>
          <w:sz w:val="28"/>
          <w:szCs w:val="28"/>
        </w:rPr>
        <w:t xml:space="preserve">Студенты должны </w:t>
      </w:r>
      <w:r w:rsidRPr="00124B81">
        <w:rPr>
          <w:b/>
          <w:sz w:val="28"/>
          <w:szCs w:val="28"/>
        </w:rPr>
        <w:t>уметь</w:t>
      </w:r>
      <w:r w:rsidRPr="00AA78F1">
        <w:rPr>
          <w:sz w:val="28"/>
          <w:szCs w:val="28"/>
        </w:rPr>
        <w:t>:</w:t>
      </w:r>
    </w:p>
    <w:p w:rsidR="00374A8C" w:rsidRPr="00AA78F1" w:rsidRDefault="00374A8C" w:rsidP="00374A8C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 xml:space="preserve">провести </w:t>
      </w:r>
      <w:r w:rsidR="00124B81">
        <w:rPr>
          <w:sz w:val="28"/>
          <w:szCs w:val="28"/>
        </w:rPr>
        <w:t xml:space="preserve">опрос, </w:t>
      </w:r>
      <w:r w:rsidRPr="00AA78F1">
        <w:rPr>
          <w:sz w:val="28"/>
          <w:szCs w:val="28"/>
        </w:rPr>
        <w:t>осмотр</w:t>
      </w:r>
      <w:r>
        <w:rPr>
          <w:sz w:val="28"/>
          <w:szCs w:val="28"/>
        </w:rPr>
        <w:t xml:space="preserve"> живота, поясничной области, выявить наличие пер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ферических отёков;</w:t>
      </w:r>
    </w:p>
    <w:p w:rsidR="00374A8C" w:rsidRPr="00AA78F1" w:rsidRDefault="00374A8C" w:rsidP="00374A8C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провести пальпацию</w:t>
      </w:r>
      <w:r>
        <w:rPr>
          <w:sz w:val="28"/>
          <w:szCs w:val="28"/>
        </w:rPr>
        <w:t xml:space="preserve"> почек, </w:t>
      </w:r>
      <w:r w:rsidR="00124B81">
        <w:rPr>
          <w:sz w:val="28"/>
          <w:szCs w:val="28"/>
        </w:rPr>
        <w:t xml:space="preserve">мочеточников, </w:t>
      </w:r>
      <w:r>
        <w:rPr>
          <w:sz w:val="28"/>
          <w:szCs w:val="28"/>
        </w:rPr>
        <w:t>мочевого пузыря;</w:t>
      </w:r>
    </w:p>
    <w:p w:rsidR="00374A8C" w:rsidRPr="00AA78F1" w:rsidRDefault="00374A8C" w:rsidP="00374A8C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провести перкуссию мочевого пузыря</w:t>
      </w:r>
      <w:r>
        <w:rPr>
          <w:sz w:val="28"/>
          <w:szCs w:val="28"/>
        </w:rPr>
        <w:t>;</w:t>
      </w:r>
    </w:p>
    <w:p w:rsidR="00374A8C" w:rsidRPr="00AA78F1" w:rsidRDefault="00374A8C" w:rsidP="00374A8C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оценить пробу Зимницкого</w:t>
      </w:r>
      <w:r w:rsidR="00124B81">
        <w:rPr>
          <w:sz w:val="28"/>
          <w:szCs w:val="28"/>
        </w:rPr>
        <w:t>;</w:t>
      </w:r>
    </w:p>
    <w:p w:rsidR="00374A8C" w:rsidRPr="00AA78F1" w:rsidRDefault="00374A8C" w:rsidP="00374A8C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оценить общий анализ мочи, пробу Нечипоренко</w:t>
      </w:r>
      <w:r w:rsidR="00124B81">
        <w:rPr>
          <w:sz w:val="28"/>
          <w:szCs w:val="28"/>
        </w:rPr>
        <w:t>;</w:t>
      </w:r>
    </w:p>
    <w:p w:rsidR="00374A8C" w:rsidRPr="00AA78F1" w:rsidRDefault="00374A8C" w:rsidP="00374A8C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оценить некоторые биохимические исследования крови</w:t>
      </w:r>
      <w:r w:rsidR="00124B81">
        <w:rPr>
          <w:sz w:val="28"/>
          <w:szCs w:val="28"/>
        </w:rPr>
        <w:t>;</w:t>
      </w:r>
    </w:p>
    <w:p w:rsidR="00374A8C" w:rsidRPr="00AA78F1" w:rsidRDefault="00374A8C" w:rsidP="00374A8C">
      <w:pPr>
        <w:numPr>
          <w:ilvl w:val="0"/>
          <w:numId w:val="41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провести оценку обзорной рентгенограммы, экскреторной урографии, микционной цистоуретрогра</w:t>
      </w:r>
      <w:r w:rsidR="00124B81">
        <w:rPr>
          <w:sz w:val="28"/>
          <w:szCs w:val="28"/>
        </w:rPr>
        <w:t>фии, подготовить больного к инструме</w:t>
      </w:r>
      <w:r w:rsidR="00124B81">
        <w:rPr>
          <w:sz w:val="28"/>
          <w:szCs w:val="28"/>
        </w:rPr>
        <w:t>н</w:t>
      </w:r>
      <w:r w:rsidR="00124B81">
        <w:rPr>
          <w:sz w:val="28"/>
          <w:szCs w:val="28"/>
        </w:rPr>
        <w:t>тальному исследованию.</w:t>
      </w:r>
    </w:p>
    <w:p w:rsidR="00374A8C" w:rsidRPr="009F08BF" w:rsidRDefault="00374A8C" w:rsidP="00374A8C">
      <w:pPr>
        <w:ind w:firstLine="426"/>
        <w:jc w:val="both"/>
        <w:rPr>
          <w:b/>
          <w:i/>
          <w:sz w:val="28"/>
          <w:szCs w:val="28"/>
        </w:rPr>
      </w:pPr>
      <w:r w:rsidRPr="009F08BF">
        <w:rPr>
          <w:b/>
          <w:sz w:val="28"/>
          <w:szCs w:val="28"/>
        </w:rPr>
        <w:t>Краткое изложение теоретического материала</w:t>
      </w:r>
      <w:r w:rsidR="00124B81">
        <w:rPr>
          <w:b/>
          <w:sz w:val="28"/>
          <w:szCs w:val="28"/>
        </w:rPr>
        <w:t>.</w:t>
      </w:r>
      <w:r w:rsidRPr="009F08BF">
        <w:rPr>
          <w:b/>
          <w:i/>
          <w:sz w:val="28"/>
          <w:szCs w:val="28"/>
        </w:rPr>
        <w:t xml:space="preserve"> </w:t>
      </w:r>
    </w:p>
    <w:p w:rsidR="00374A8C" w:rsidRDefault="00374A8C" w:rsidP="00124B81">
      <w:pPr>
        <w:ind w:firstLine="426"/>
        <w:jc w:val="both"/>
        <w:rPr>
          <w:sz w:val="28"/>
          <w:szCs w:val="28"/>
        </w:rPr>
      </w:pPr>
      <w:r w:rsidRPr="00A25D1D">
        <w:rPr>
          <w:sz w:val="28"/>
          <w:szCs w:val="28"/>
        </w:rPr>
        <w:t>Мочевыделительная система челове</w:t>
      </w:r>
      <w:r w:rsidR="005431E4">
        <w:rPr>
          <w:sz w:val="28"/>
          <w:szCs w:val="28"/>
        </w:rPr>
        <w:t>ка начинает своё развитие на 3-</w:t>
      </w:r>
      <w:r w:rsidRPr="00A25D1D">
        <w:rPr>
          <w:sz w:val="28"/>
          <w:szCs w:val="28"/>
        </w:rPr>
        <w:t>й н</w:t>
      </w:r>
      <w:r w:rsidRPr="00A25D1D">
        <w:rPr>
          <w:sz w:val="28"/>
          <w:szCs w:val="28"/>
        </w:rPr>
        <w:t>е</w:t>
      </w:r>
      <w:r w:rsidRPr="00A25D1D">
        <w:rPr>
          <w:sz w:val="28"/>
          <w:szCs w:val="28"/>
        </w:rPr>
        <w:t>деле эмбрионального периода и отражает этапы эволюционного развития этой системы. Пронефрос (предпочка) это простая система агломерулярных канальцев, которые не связаны с кровеносной  системой и не обладают эк</w:t>
      </w:r>
      <w:r w:rsidRPr="00A25D1D">
        <w:rPr>
          <w:sz w:val="28"/>
          <w:szCs w:val="28"/>
        </w:rPr>
        <w:t>с</w:t>
      </w:r>
      <w:r w:rsidRPr="00A25D1D">
        <w:rPr>
          <w:sz w:val="28"/>
          <w:szCs w:val="28"/>
        </w:rPr>
        <w:t>креторной функцией. Основная функция предпочки з</w:t>
      </w:r>
      <w:r w:rsidRPr="00A25D1D">
        <w:rPr>
          <w:sz w:val="28"/>
          <w:szCs w:val="28"/>
        </w:rPr>
        <w:t>а</w:t>
      </w:r>
      <w:r w:rsidRPr="00A25D1D">
        <w:rPr>
          <w:sz w:val="28"/>
          <w:szCs w:val="28"/>
        </w:rPr>
        <w:t>ключается в том, что она вызывает рост мезонефрального протока, а сама подвергается апоптозу. М</w:t>
      </w:r>
      <w:r w:rsidRPr="00A25D1D">
        <w:rPr>
          <w:sz w:val="28"/>
          <w:szCs w:val="28"/>
        </w:rPr>
        <w:t>е</w:t>
      </w:r>
      <w:r w:rsidRPr="00A25D1D">
        <w:rPr>
          <w:sz w:val="28"/>
          <w:szCs w:val="28"/>
        </w:rPr>
        <w:t>зонефрос – парное образование, формирующееся на 4 – й неделе гестации и имеет первую функциональную единицу гломерулонефрон, который в</w:t>
      </w:r>
      <w:r w:rsidRPr="00A25D1D">
        <w:rPr>
          <w:sz w:val="28"/>
          <w:szCs w:val="28"/>
        </w:rPr>
        <w:t>ы</w:t>
      </w:r>
      <w:r w:rsidRPr="00A25D1D">
        <w:rPr>
          <w:sz w:val="28"/>
          <w:szCs w:val="28"/>
        </w:rPr>
        <w:t>полняет функции: неизбирательная фильтрация, выделение азотистых пр</w:t>
      </w:r>
      <w:r w:rsidRPr="00A25D1D">
        <w:rPr>
          <w:sz w:val="28"/>
          <w:szCs w:val="28"/>
        </w:rPr>
        <w:t>о</w:t>
      </w:r>
      <w:r w:rsidRPr="00A25D1D">
        <w:rPr>
          <w:sz w:val="28"/>
          <w:szCs w:val="28"/>
        </w:rPr>
        <w:t>дуктов обмена в гипотоничной моче, реабсорбция глюкозы, солей, воды. М</w:t>
      </w:r>
      <w:r w:rsidRPr="00A25D1D">
        <w:rPr>
          <w:sz w:val="28"/>
          <w:szCs w:val="28"/>
        </w:rPr>
        <w:t>е</w:t>
      </w:r>
      <w:r w:rsidRPr="00A25D1D">
        <w:rPr>
          <w:sz w:val="28"/>
          <w:szCs w:val="28"/>
        </w:rPr>
        <w:t>танефрос (окончательная почка) развивается на 5 – й неделе гестации из двух источников: мезонефроса, и промежуточной мезодермы. При нарушении процессов эмбриогенеза происходит формирование таких врождённых пор</w:t>
      </w:r>
      <w:r w:rsidRPr="00A25D1D">
        <w:rPr>
          <w:sz w:val="28"/>
          <w:szCs w:val="28"/>
        </w:rPr>
        <w:t>о</w:t>
      </w:r>
      <w:r w:rsidRPr="00A25D1D">
        <w:rPr>
          <w:sz w:val="28"/>
          <w:szCs w:val="28"/>
        </w:rPr>
        <w:t>ков развития, как аплазия, гипоплпзия почек, добавочная почка, удвоение почек, подковообразная почка. На 7 – 9 неделе внутриутробного развития происходит перемещение и поворот почки из таза в поя</w:t>
      </w:r>
      <w:r w:rsidRPr="00A25D1D">
        <w:rPr>
          <w:sz w:val="28"/>
          <w:szCs w:val="28"/>
        </w:rPr>
        <w:t>с</w:t>
      </w:r>
      <w:r w:rsidRPr="00A25D1D">
        <w:rPr>
          <w:sz w:val="28"/>
          <w:szCs w:val="28"/>
        </w:rPr>
        <w:t>ничную часть, при воздействии неблагоприятных факторов на этом этапе возможно возникн</w:t>
      </w:r>
      <w:r w:rsidRPr="00A25D1D">
        <w:rPr>
          <w:sz w:val="28"/>
          <w:szCs w:val="28"/>
        </w:rPr>
        <w:t>о</w:t>
      </w:r>
      <w:r w:rsidRPr="00A25D1D">
        <w:rPr>
          <w:sz w:val="28"/>
          <w:szCs w:val="28"/>
        </w:rPr>
        <w:t>вение нарушение положения – дистопии, аномалии поворота -  незавершё</w:t>
      </w:r>
      <w:r w:rsidRPr="00A25D1D">
        <w:rPr>
          <w:sz w:val="28"/>
          <w:szCs w:val="28"/>
        </w:rPr>
        <w:t>н</w:t>
      </w:r>
      <w:r w:rsidRPr="00A25D1D">
        <w:rPr>
          <w:sz w:val="28"/>
          <w:szCs w:val="28"/>
        </w:rPr>
        <w:t>ный пов</w:t>
      </w:r>
      <w:r w:rsidRPr="00A25D1D">
        <w:rPr>
          <w:sz w:val="28"/>
          <w:szCs w:val="28"/>
        </w:rPr>
        <w:t>о</w:t>
      </w:r>
      <w:r w:rsidRPr="00A25D1D">
        <w:rPr>
          <w:sz w:val="28"/>
          <w:szCs w:val="28"/>
        </w:rPr>
        <w:t xml:space="preserve">рот  почек. Позднее происходит прорастание кровеносных сосудов </w:t>
      </w:r>
      <w:r w:rsidRPr="00A25D1D">
        <w:rPr>
          <w:sz w:val="28"/>
          <w:szCs w:val="28"/>
        </w:rPr>
        <w:lastRenderedPageBreak/>
        <w:t>в мез</w:t>
      </w:r>
      <w:r w:rsidRPr="00A25D1D">
        <w:rPr>
          <w:sz w:val="28"/>
          <w:szCs w:val="28"/>
        </w:rPr>
        <w:t>о</w:t>
      </w:r>
      <w:r w:rsidRPr="00A25D1D">
        <w:rPr>
          <w:sz w:val="28"/>
          <w:szCs w:val="28"/>
        </w:rPr>
        <w:t>дерму, формирование капиллярных сетей клубочков.  Выделительные канальцы нефрона срастаются с собирательными канальцами, происходит прорыв мембраны и образуется сообщение между почечной лоханкой и не</w:t>
      </w:r>
      <w:r w:rsidRPr="00A25D1D">
        <w:rPr>
          <w:sz w:val="28"/>
          <w:szCs w:val="28"/>
        </w:rPr>
        <w:t>ф</w:t>
      </w:r>
      <w:r w:rsidRPr="00A25D1D">
        <w:rPr>
          <w:sz w:val="28"/>
          <w:szCs w:val="28"/>
        </w:rPr>
        <w:t>роном. Нарушение этого процесса ведёт к образованию кистозной почки, гидронефрозу. Нарушение дальнейшей дифференцировки почечной ткани приводит к дисплазиям почек, наследственным нефритам, наследственным тубулопат</w:t>
      </w:r>
      <w:r w:rsidRPr="00A25D1D">
        <w:rPr>
          <w:sz w:val="28"/>
          <w:szCs w:val="28"/>
        </w:rPr>
        <w:t>и</w:t>
      </w:r>
      <w:r w:rsidRPr="00A25D1D">
        <w:rPr>
          <w:sz w:val="28"/>
          <w:szCs w:val="28"/>
        </w:rPr>
        <w:t>ям.</w:t>
      </w:r>
    </w:p>
    <w:p w:rsidR="00ED697B" w:rsidRDefault="00ED697B" w:rsidP="00ED697B">
      <w:pPr>
        <w:pStyle w:val="30"/>
        <w:ind w:left="0" w:firstLine="360"/>
        <w:rPr>
          <w:sz w:val="28"/>
          <w:szCs w:val="28"/>
        </w:rPr>
      </w:pPr>
      <w:r w:rsidRPr="006F55C1">
        <w:rPr>
          <w:sz w:val="28"/>
          <w:szCs w:val="28"/>
        </w:rPr>
        <w:t>У новорожденного</w:t>
      </w:r>
      <w:r w:rsidR="005431E4">
        <w:rPr>
          <w:sz w:val="28"/>
          <w:szCs w:val="28"/>
        </w:rPr>
        <w:t xml:space="preserve"> почка имеет вес 10 – </w:t>
      </w:r>
      <w:smartTag w:uri="urn:schemas-microsoft-com:office:smarttags" w:element="metricconverter">
        <w:smartTagPr>
          <w:attr w:name="ProductID" w:val="12 г"/>
        </w:smartTagPr>
        <w:r w:rsidR="005431E4">
          <w:rPr>
            <w:sz w:val="28"/>
            <w:szCs w:val="28"/>
          </w:rPr>
          <w:t>12 г</w:t>
        </w:r>
      </w:smartTag>
      <w:r w:rsidRPr="006F55C1">
        <w:rPr>
          <w:sz w:val="28"/>
          <w:szCs w:val="28"/>
        </w:rPr>
        <w:t>, имеет более округлую фо</w:t>
      </w:r>
      <w:r w:rsidRPr="006F55C1">
        <w:rPr>
          <w:sz w:val="28"/>
          <w:szCs w:val="28"/>
        </w:rPr>
        <w:t>р</w:t>
      </w:r>
      <w:r w:rsidRPr="006F55C1">
        <w:rPr>
          <w:sz w:val="28"/>
          <w:szCs w:val="28"/>
        </w:rPr>
        <w:t>му с четкими границами.  По отношению  к массе тела почки составляют 1/100, что больше чем у взрослых (1/220). Они проходят три этапа усиленн</w:t>
      </w:r>
      <w:r w:rsidRPr="006F55C1">
        <w:rPr>
          <w:sz w:val="28"/>
          <w:szCs w:val="28"/>
        </w:rPr>
        <w:t>о</w:t>
      </w:r>
      <w:r w:rsidRPr="006F55C1">
        <w:rPr>
          <w:sz w:val="28"/>
          <w:szCs w:val="28"/>
        </w:rPr>
        <w:t>го роста: на 1, 7 и 14 годах жизни. Располагаются на 1 позвонок ниже: вер</w:t>
      </w:r>
      <w:r w:rsidRPr="006F55C1">
        <w:rPr>
          <w:sz w:val="28"/>
          <w:szCs w:val="28"/>
        </w:rPr>
        <w:t>х</w:t>
      </w:r>
      <w:r w:rsidRPr="006F55C1">
        <w:rPr>
          <w:sz w:val="28"/>
          <w:szCs w:val="28"/>
        </w:rPr>
        <w:t>ний полюс находится на уровне  XІ, XІІ грудного позвонка, а нижний – на уровне верхнего края 4 поясничного позвонка, т. е. ниже гребешка по</w:t>
      </w:r>
      <w:r w:rsidRPr="006F55C1">
        <w:rPr>
          <w:sz w:val="28"/>
          <w:szCs w:val="28"/>
        </w:rPr>
        <w:t>д</w:t>
      </w:r>
      <w:r w:rsidRPr="006F55C1">
        <w:rPr>
          <w:sz w:val="28"/>
          <w:szCs w:val="28"/>
        </w:rPr>
        <w:t>вздошной кости.</w:t>
      </w:r>
      <w:r w:rsidR="00F25046">
        <w:rPr>
          <w:sz w:val="28"/>
          <w:szCs w:val="28"/>
        </w:rPr>
        <w:t xml:space="preserve"> Эта особенность исчезает к 2-</w:t>
      </w:r>
      <w:r w:rsidRPr="006F55C1">
        <w:rPr>
          <w:sz w:val="28"/>
          <w:szCs w:val="28"/>
        </w:rPr>
        <w:t>м годам.  Учитывая недост</w:t>
      </w:r>
      <w:r w:rsidRPr="006F55C1">
        <w:rPr>
          <w:sz w:val="28"/>
          <w:szCs w:val="28"/>
        </w:rPr>
        <w:t>а</w:t>
      </w:r>
      <w:r w:rsidRPr="006F55C1">
        <w:rPr>
          <w:sz w:val="28"/>
          <w:szCs w:val="28"/>
        </w:rPr>
        <w:t>точное развитие околопочечной клетчатки, а также  пред - и позадип</w:t>
      </w:r>
      <w:r w:rsidRPr="006F55C1">
        <w:rPr>
          <w:sz w:val="28"/>
          <w:szCs w:val="28"/>
        </w:rPr>
        <w:t>о</w:t>
      </w:r>
      <w:r w:rsidRPr="006F55C1">
        <w:rPr>
          <w:sz w:val="28"/>
          <w:szCs w:val="28"/>
        </w:rPr>
        <w:t>чечных фасций почки ребёнка отличаются большей подвижностью. Форм</w:t>
      </w:r>
      <w:r w:rsidRPr="006F55C1">
        <w:rPr>
          <w:sz w:val="28"/>
          <w:szCs w:val="28"/>
        </w:rPr>
        <w:t>и</w:t>
      </w:r>
      <w:r w:rsidRPr="006F55C1">
        <w:rPr>
          <w:sz w:val="28"/>
          <w:szCs w:val="28"/>
        </w:rPr>
        <w:t xml:space="preserve">рование фиксационных механизмов заканчивается к 5 – 8 годам. </w:t>
      </w:r>
    </w:p>
    <w:p w:rsidR="00ED697B" w:rsidRPr="006F55C1" w:rsidRDefault="00ED697B" w:rsidP="007F5454">
      <w:pPr>
        <w:pStyle w:val="20"/>
        <w:ind w:firstLine="360"/>
        <w:jc w:val="both"/>
        <w:rPr>
          <w:sz w:val="28"/>
          <w:szCs w:val="28"/>
        </w:rPr>
      </w:pPr>
      <w:r w:rsidRPr="006F55C1">
        <w:rPr>
          <w:sz w:val="28"/>
          <w:szCs w:val="28"/>
        </w:rPr>
        <w:t>Почки у детей до 2 – 5 летнего возраста имеют дольчатый характер, с</w:t>
      </w:r>
      <w:r w:rsidRPr="006F55C1">
        <w:rPr>
          <w:sz w:val="28"/>
          <w:szCs w:val="28"/>
        </w:rPr>
        <w:t>о</w:t>
      </w:r>
      <w:r w:rsidRPr="006F55C1">
        <w:rPr>
          <w:sz w:val="28"/>
          <w:szCs w:val="28"/>
        </w:rPr>
        <w:t>единительнотканные прослойки выражены слабо, клубочки расположены компак</w:t>
      </w:r>
      <w:r w:rsidRPr="006F55C1">
        <w:rPr>
          <w:sz w:val="28"/>
          <w:szCs w:val="28"/>
        </w:rPr>
        <w:t>т</w:t>
      </w:r>
      <w:r w:rsidRPr="006F55C1">
        <w:rPr>
          <w:sz w:val="28"/>
          <w:szCs w:val="28"/>
        </w:rPr>
        <w:t>но. Внутреннее строение отличается недостаточным развитием коры, но хорошо развитым мозговым веществом, отношение  коркового слоя к мо</w:t>
      </w:r>
      <w:r w:rsidRPr="006F55C1">
        <w:rPr>
          <w:sz w:val="28"/>
          <w:szCs w:val="28"/>
        </w:rPr>
        <w:t>з</w:t>
      </w:r>
      <w:r w:rsidRPr="006F55C1">
        <w:rPr>
          <w:sz w:val="28"/>
          <w:szCs w:val="28"/>
        </w:rPr>
        <w:t>говому - 1: 4, впоследствии корковое вещество увеличивается более инте</w:t>
      </w:r>
      <w:r w:rsidRPr="006F55C1">
        <w:rPr>
          <w:sz w:val="28"/>
          <w:szCs w:val="28"/>
        </w:rPr>
        <w:t>н</w:t>
      </w:r>
      <w:r w:rsidRPr="006F55C1">
        <w:rPr>
          <w:sz w:val="28"/>
          <w:szCs w:val="28"/>
        </w:rPr>
        <w:t>сивно. Особенностью кровоснабжения является тесная связь лимфатических и кровеносных сосудов почек</w:t>
      </w:r>
      <w:r w:rsidR="004426A8">
        <w:rPr>
          <w:sz w:val="28"/>
          <w:szCs w:val="28"/>
        </w:rPr>
        <w:t xml:space="preserve"> и кишечника, что часто бывает</w:t>
      </w:r>
      <w:r w:rsidRPr="006F55C1">
        <w:rPr>
          <w:sz w:val="28"/>
          <w:szCs w:val="28"/>
        </w:rPr>
        <w:t xml:space="preserve"> причиной пер</w:t>
      </w:r>
      <w:r w:rsidRPr="006F55C1">
        <w:rPr>
          <w:sz w:val="28"/>
          <w:szCs w:val="28"/>
        </w:rPr>
        <w:t>е</w:t>
      </w:r>
      <w:r w:rsidRPr="006F55C1">
        <w:rPr>
          <w:sz w:val="28"/>
          <w:szCs w:val="28"/>
        </w:rPr>
        <w:t>хода инфекции из кишечника в лоханки.  У доношенного нов</w:t>
      </w:r>
      <w:r w:rsidRPr="006F55C1">
        <w:rPr>
          <w:sz w:val="28"/>
          <w:szCs w:val="28"/>
        </w:rPr>
        <w:t>о</w:t>
      </w:r>
      <w:r w:rsidRPr="006F55C1">
        <w:rPr>
          <w:sz w:val="28"/>
          <w:szCs w:val="28"/>
        </w:rPr>
        <w:t>рождённого имеется достаточное количество нефронов. Число клубочков в единице об</w:t>
      </w:r>
      <w:r w:rsidRPr="006F55C1">
        <w:rPr>
          <w:sz w:val="28"/>
          <w:szCs w:val="28"/>
        </w:rPr>
        <w:t>ъ</w:t>
      </w:r>
      <w:r w:rsidRPr="006F55C1">
        <w:rPr>
          <w:sz w:val="28"/>
          <w:szCs w:val="28"/>
        </w:rPr>
        <w:t>ёма почечной ткани больше, чем у детей старшего возраста, однако, у нов</w:t>
      </w:r>
      <w:r w:rsidRPr="006F55C1">
        <w:rPr>
          <w:sz w:val="28"/>
          <w:szCs w:val="28"/>
        </w:rPr>
        <w:t>о</w:t>
      </w:r>
      <w:r w:rsidRPr="006F55C1">
        <w:rPr>
          <w:sz w:val="28"/>
          <w:szCs w:val="28"/>
        </w:rPr>
        <w:t>рожденного клубочки имеют маленький диаметр, многие из них слабо ди</w:t>
      </w:r>
      <w:r w:rsidRPr="006F55C1">
        <w:rPr>
          <w:sz w:val="28"/>
          <w:szCs w:val="28"/>
        </w:rPr>
        <w:t>ф</w:t>
      </w:r>
      <w:r w:rsidRPr="006F55C1">
        <w:rPr>
          <w:sz w:val="28"/>
          <w:szCs w:val="28"/>
        </w:rPr>
        <w:t>ференцированы и не ф</w:t>
      </w:r>
      <w:r w:rsidR="007F5454">
        <w:rPr>
          <w:sz w:val="28"/>
          <w:szCs w:val="28"/>
        </w:rPr>
        <w:t>ункционируют, примерно, до двух</w:t>
      </w:r>
      <w:r w:rsidRPr="006F55C1">
        <w:rPr>
          <w:sz w:val="28"/>
          <w:szCs w:val="28"/>
        </w:rPr>
        <w:t>летнего возраста.   Висцеральный листок капсулы почечного клубочка у новорожденных сост</w:t>
      </w:r>
      <w:r w:rsidRPr="006F55C1">
        <w:rPr>
          <w:sz w:val="28"/>
          <w:szCs w:val="28"/>
        </w:rPr>
        <w:t>о</w:t>
      </w:r>
      <w:r w:rsidRPr="006F55C1">
        <w:rPr>
          <w:sz w:val="28"/>
          <w:szCs w:val="28"/>
        </w:rPr>
        <w:t>ит из кубического эпителия, при котором процесс фильтрации затруднен. После 5 лет строение клубочков такое же, как у взрослого.</w:t>
      </w:r>
    </w:p>
    <w:p w:rsidR="00ED697B" w:rsidRPr="007F5454" w:rsidRDefault="00ED697B" w:rsidP="007F5454">
      <w:pPr>
        <w:pStyle w:val="20"/>
        <w:ind w:firstLine="360"/>
        <w:jc w:val="both"/>
        <w:rPr>
          <w:sz w:val="28"/>
          <w:szCs w:val="28"/>
        </w:rPr>
      </w:pPr>
      <w:r w:rsidRPr="007F5454">
        <w:rPr>
          <w:sz w:val="28"/>
          <w:szCs w:val="28"/>
        </w:rPr>
        <w:t>Канальцы  и петля Генле у новорожденного короче и просвет их в 2  раза уже, чем у взрослого. Юкстагломеруля</w:t>
      </w:r>
      <w:r w:rsidRPr="007F5454">
        <w:rPr>
          <w:sz w:val="28"/>
          <w:szCs w:val="28"/>
        </w:rPr>
        <w:t>р</w:t>
      </w:r>
      <w:r w:rsidRPr="007F5454">
        <w:rPr>
          <w:sz w:val="28"/>
          <w:szCs w:val="28"/>
        </w:rPr>
        <w:t>ный аппарат, который играет важную роль в образовании ренина и контроле за выведением натрия, форми</w:t>
      </w:r>
      <w:r w:rsidR="007F5454">
        <w:rPr>
          <w:sz w:val="28"/>
          <w:szCs w:val="28"/>
        </w:rPr>
        <w:t xml:space="preserve">руется к 2 годам. Длина нефрона </w:t>
      </w:r>
      <w:r w:rsidRPr="007F5454">
        <w:rPr>
          <w:sz w:val="28"/>
          <w:szCs w:val="28"/>
        </w:rPr>
        <w:t>увеличивается до периода полового созревания.  По мере  нарастания массы канальцев, колич</w:t>
      </w:r>
      <w:r w:rsidRPr="007F5454">
        <w:rPr>
          <w:sz w:val="28"/>
          <w:szCs w:val="28"/>
        </w:rPr>
        <w:t>е</w:t>
      </w:r>
      <w:r w:rsidRPr="007F5454">
        <w:rPr>
          <w:sz w:val="28"/>
          <w:szCs w:val="28"/>
        </w:rPr>
        <w:t>ство клубочков на единицу объёма почечной ткани уменьшается. Окончательное созревание почки в целом з</w:t>
      </w:r>
      <w:r w:rsidRPr="007F5454">
        <w:rPr>
          <w:sz w:val="28"/>
          <w:szCs w:val="28"/>
        </w:rPr>
        <w:t>а</w:t>
      </w:r>
      <w:r w:rsidRPr="007F5454">
        <w:rPr>
          <w:sz w:val="28"/>
          <w:szCs w:val="28"/>
        </w:rPr>
        <w:t>канчив</w:t>
      </w:r>
      <w:r w:rsidRPr="007F5454">
        <w:rPr>
          <w:sz w:val="28"/>
          <w:szCs w:val="28"/>
        </w:rPr>
        <w:t>а</w:t>
      </w:r>
      <w:r w:rsidRPr="007F5454">
        <w:rPr>
          <w:sz w:val="28"/>
          <w:szCs w:val="28"/>
        </w:rPr>
        <w:t>ется к школьному возрасту.</w:t>
      </w:r>
    </w:p>
    <w:p w:rsidR="00124B81" w:rsidRDefault="00374A8C" w:rsidP="00124B81">
      <w:pPr>
        <w:ind w:firstLine="360"/>
        <w:jc w:val="both"/>
        <w:rPr>
          <w:sz w:val="28"/>
          <w:szCs w:val="28"/>
        </w:rPr>
      </w:pPr>
      <w:r w:rsidRPr="00124B81">
        <w:rPr>
          <w:sz w:val="28"/>
          <w:szCs w:val="28"/>
        </w:rPr>
        <w:t>В физиологических услов</w:t>
      </w:r>
      <w:r w:rsidR="00124B81" w:rsidRPr="00124B81">
        <w:rPr>
          <w:sz w:val="28"/>
          <w:szCs w:val="28"/>
        </w:rPr>
        <w:t xml:space="preserve">иях почки выполняют следующие </w:t>
      </w:r>
      <w:r w:rsidRPr="00124B81">
        <w:rPr>
          <w:sz w:val="28"/>
          <w:szCs w:val="28"/>
        </w:rPr>
        <w:t>функ</w:t>
      </w:r>
      <w:r w:rsidR="00124B81">
        <w:rPr>
          <w:sz w:val="28"/>
          <w:szCs w:val="28"/>
        </w:rPr>
        <w:t>ции.</w:t>
      </w:r>
    </w:p>
    <w:p w:rsidR="005D678A" w:rsidRDefault="00374A8C" w:rsidP="0021076B">
      <w:pPr>
        <w:pStyle w:val="30"/>
        <w:ind w:left="0" w:firstLine="360"/>
        <w:rPr>
          <w:sz w:val="28"/>
          <w:szCs w:val="28"/>
        </w:rPr>
      </w:pPr>
      <w:r w:rsidRPr="00124B81">
        <w:rPr>
          <w:sz w:val="28"/>
          <w:szCs w:val="28"/>
        </w:rPr>
        <w:t>1. Гомеостатическая: почки регулируют состав внеклеточной жидкости и кислотно-основного состояния организма. Частично этот процесс обеспеч</w:t>
      </w:r>
      <w:r w:rsidRPr="00124B81">
        <w:rPr>
          <w:sz w:val="28"/>
          <w:szCs w:val="28"/>
        </w:rPr>
        <w:t>и</w:t>
      </w:r>
      <w:r w:rsidRPr="00124B81">
        <w:rPr>
          <w:sz w:val="28"/>
          <w:szCs w:val="28"/>
        </w:rPr>
        <w:t>вается путем удаления продуктов азотистого обмена, воды, электролитов, в избытке поступивших с пищей или высвободившихся в п</w:t>
      </w:r>
      <w:r w:rsidR="004426A8">
        <w:rPr>
          <w:sz w:val="28"/>
          <w:szCs w:val="28"/>
        </w:rPr>
        <w:t>роцессах обмена веществ. Однако</w:t>
      </w:r>
      <w:r w:rsidRPr="00124B81">
        <w:rPr>
          <w:sz w:val="28"/>
          <w:szCs w:val="28"/>
        </w:rPr>
        <w:t xml:space="preserve"> экскреторная функция почек направлена не только на выв</w:t>
      </w:r>
      <w:r w:rsidRPr="00124B81">
        <w:rPr>
          <w:sz w:val="28"/>
          <w:szCs w:val="28"/>
        </w:rPr>
        <w:t>е</w:t>
      </w:r>
      <w:r w:rsidRPr="00124B81">
        <w:rPr>
          <w:sz w:val="28"/>
          <w:szCs w:val="28"/>
        </w:rPr>
        <w:lastRenderedPageBreak/>
        <w:t>дение метаболических шлаков, почки должны обеспечить и экономию нео</w:t>
      </w:r>
      <w:r w:rsidRPr="00124B81">
        <w:rPr>
          <w:sz w:val="28"/>
          <w:szCs w:val="28"/>
        </w:rPr>
        <w:t>б</w:t>
      </w:r>
      <w:r w:rsidRPr="00124B81">
        <w:rPr>
          <w:sz w:val="28"/>
          <w:szCs w:val="28"/>
        </w:rPr>
        <w:t>ходимых веществ, что особенно важно для растущего организма. Эту ун</w:t>
      </w:r>
      <w:r w:rsidRPr="00124B81">
        <w:rPr>
          <w:sz w:val="28"/>
          <w:szCs w:val="28"/>
        </w:rPr>
        <w:t>и</w:t>
      </w:r>
      <w:r w:rsidRPr="00124B81">
        <w:rPr>
          <w:sz w:val="28"/>
          <w:szCs w:val="28"/>
        </w:rPr>
        <w:t>кальную способность - осуществлять экскрецию избытков и в то же время экономию нужных соединений принято называть гомеостатической функц</w:t>
      </w:r>
      <w:r w:rsidRPr="00124B81">
        <w:rPr>
          <w:sz w:val="28"/>
          <w:szCs w:val="28"/>
        </w:rPr>
        <w:t>и</w:t>
      </w:r>
      <w:r w:rsidRPr="00124B81">
        <w:rPr>
          <w:sz w:val="28"/>
          <w:szCs w:val="28"/>
        </w:rPr>
        <w:t>ей почек, назначение которой состоит в поддержании гомеостаза – постоя</w:t>
      </w:r>
      <w:r w:rsidRPr="00124B81">
        <w:rPr>
          <w:sz w:val="28"/>
          <w:szCs w:val="28"/>
        </w:rPr>
        <w:t>н</w:t>
      </w:r>
      <w:r w:rsidRPr="00124B81">
        <w:rPr>
          <w:sz w:val="28"/>
          <w:szCs w:val="28"/>
        </w:rPr>
        <w:t>ства внутренней среды. Процесс мочеобразования рассматривается как сов</w:t>
      </w:r>
      <w:r w:rsidRPr="00124B81">
        <w:rPr>
          <w:sz w:val="28"/>
          <w:szCs w:val="28"/>
        </w:rPr>
        <w:t>о</w:t>
      </w:r>
      <w:r w:rsidRPr="00124B81">
        <w:rPr>
          <w:sz w:val="28"/>
          <w:szCs w:val="28"/>
        </w:rPr>
        <w:t>купность процессов фильтрации, реабсорбции и секреции, пр</w:t>
      </w:r>
      <w:r w:rsidRPr="00124B81">
        <w:rPr>
          <w:sz w:val="28"/>
          <w:szCs w:val="28"/>
        </w:rPr>
        <w:t>о</w:t>
      </w:r>
      <w:r w:rsidRPr="00124B81">
        <w:rPr>
          <w:sz w:val="28"/>
          <w:szCs w:val="28"/>
        </w:rPr>
        <w:t xml:space="preserve">исходящих в нефроне. </w:t>
      </w:r>
    </w:p>
    <w:p w:rsidR="005D678A" w:rsidRPr="005D678A" w:rsidRDefault="005D678A" w:rsidP="005D678A">
      <w:pPr>
        <w:pStyle w:val="20"/>
        <w:ind w:firstLine="360"/>
        <w:jc w:val="both"/>
        <w:rPr>
          <w:sz w:val="28"/>
          <w:szCs w:val="28"/>
        </w:rPr>
      </w:pPr>
      <w:r w:rsidRPr="005D678A">
        <w:rPr>
          <w:sz w:val="28"/>
          <w:szCs w:val="28"/>
        </w:rPr>
        <w:t>Общий почечный кровоток у новорожденного по сравнению со взрослыми низкий, что не может не отражаться на клуюочковой фильтрации и реа</w:t>
      </w:r>
      <w:r w:rsidRPr="005D678A">
        <w:rPr>
          <w:sz w:val="28"/>
          <w:szCs w:val="28"/>
        </w:rPr>
        <w:t>б</w:t>
      </w:r>
      <w:r w:rsidRPr="005D678A">
        <w:rPr>
          <w:sz w:val="28"/>
          <w:szCs w:val="28"/>
        </w:rPr>
        <w:t>сорбции. В первые часы жизни он значительно варьирует. Объём крови, пр</w:t>
      </w:r>
      <w:r w:rsidRPr="005D678A">
        <w:rPr>
          <w:sz w:val="28"/>
          <w:szCs w:val="28"/>
        </w:rPr>
        <w:t>о</w:t>
      </w:r>
      <w:r w:rsidRPr="005D678A">
        <w:rPr>
          <w:sz w:val="28"/>
          <w:szCs w:val="28"/>
        </w:rPr>
        <w:t>ходящий через почки только что появившегося на свет ребёнка, не превыш</w:t>
      </w:r>
      <w:r w:rsidRPr="005D678A">
        <w:rPr>
          <w:sz w:val="28"/>
          <w:szCs w:val="28"/>
        </w:rPr>
        <w:t>а</w:t>
      </w:r>
      <w:r w:rsidRPr="005D678A">
        <w:rPr>
          <w:sz w:val="28"/>
          <w:szCs w:val="28"/>
        </w:rPr>
        <w:t>ет 5% сердечного выброса, тогда как у взрослого он составляет 20 – 25%. С 3 недели жизни ребёнка происходит перераспределение кровотока в почке – он значительно повышается в корковом слое.  Резкое увеличение почечного кровотока происходит с 8 – 10 недели постнатального онт</w:t>
      </w:r>
      <w:r w:rsidRPr="005D678A">
        <w:rPr>
          <w:sz w:val="28"/>
          <w:szCs w:val="28"/>
        </w:rPr>
        <w:t>о</w:t>
      </w:r>
      <w:r w:rsidRPr="005D678A">
        <w:rPr>
          <w:sz w:val="28"/>
          <w:szCs w:val="28"/>
        </w:rPr>
        <w:t>генеза и достигает цифр, характерных для взрослых, к пятимесячному во</w:t>
      </w:r>
      <w:r w:rsidRPr="005D678A">
        <w:rPr>
          <w:sz w:val="28"/>
          <w:szCs w:val="28"/>
        </w:rPr>
        <w:t>з</w:t>
      </w:r>
      <w:r w:rsidRPr="005D678A">
        <w:rPr>
          <w:sz w:val="28"/>
          <w:szCs w:val="28"/>
        </w:rPr>
        <w:t xml:space="preserve">расту. </w:t>
      </w:r>
    </w:p>
    <w:p w:rsidR="0021076B" w:rsidRDefault="00374A8C" w:rsidP="0021076B">
      <w:pPr>
        <w:pStyle w:val="30"/>
        <w:ind w:left="0" w:firstLine="360"/>
        <w:rPr>
          <w:sz w:val="28"/>
          <w:szCs w:val="28"/>
        </w:rPr>
      </w:pPr>
      <w:r w:rsidRPr="00124B81">
        <w:rPr>
          <w:sz w:val="28"/>
          <w:szCs w:val="28"/>
        </w:rPr>
        <w:t>У детей, особенно на первом году жизни, относительно низкая клубочк</w:t>
      </w:r>
      <w:r w:rsidRPr="00124B81">
        <w:rPr>
          <w:sz w:val="28"/>
          <w:szCs w:val="28"/>
        </w:rPr>
        <w:t>о</w:t>
      </w:r>
      <w:r w:rsidRPr="00124B81">
        <w:rPr>
          <w:sz w:val="28"/>
          <w:szCs w:val="28"/>
        </w:rPr>
        <w:t>вая фильтрация, в расчёте на единицу п</w:t>
      </w:r>
      <w:r w:rsidRPr="00124B81">
        <w:rPr>
          <w:sz w:val="28"/>
          <w:szCs w:val="28"/>
        </w:rPr>
        <w:t>о</w:t>
      </w:r>
      <w:r w:rsidRPr="00124B81">
        <w:rPr>
          <w:sz w:val="28"/>
          <w:szCs w:val="28"/>
        </w:rPr>
        <w:t>верхности тела она составляет 27% от величины у взрослых. Это объясняется меньшей фильтрующей поверхн</w:t>
      </w:r>
      <w:r w:rsidRPr="00124B81">
        <w:rPr>
          <w:sz w:val="28"/>
          <w:szCs w:val="28"/>
        </w:rPr>
        <w:t>о</w:t>
      </w:r>
      <w:r w:rsidRPr="00124B81">
        <w:rPr>
          <w:sz w:val="28"/>
          <w:szCs w:val="28"/>
        </w:rPr>
        <w:t>ст</w:t>
      </w:r>
      <w:r w:rsidR="003E0FC4">
        <w:rPr>
          <w:sz w:val="28"/>
          <w:szCs w:val="28"/>
        </w:rPr>
        <w:t>ью, большей толщиной базальной</w:t>
      </w:r>
      <w:r w:rsidRPr="00124B81">
        <w:rPr>
          <w:sz w:val="28"/>
          <w:szCs w:val="28"/>
        </w:rPr>
        <w:t xml:space="preserve"> мембран</w:t>
      </w:r>
      <w:r w:rsidR="003E0FC4">
        <w:rPr>
          <w:sz w:val="28"/>
          <w:szCs w:val="28"/>
        </w:rPr>
        <w:t>ы</w:t>
      </w:r>
      <w:r w:rsidRPr="00124B81">
        <w:rPr>
          <w:sz w:val="28"/>
          <w:szCs w:val="28"/>
        </w:rPr>
        <w:t xml:space="preserve"> за счёт кубического эпителия, выстилающего висцеральный листок капсулы клубочка и более низким фильтрационным давлением.  </w:t>
      </w:r>
      <w:r w:rsidR="003E0FC4" w:rsidRPr="003E0FC4">
        <w:rPr>
          <w:sz w:val="28"/>
          <w:szCs w:val="28"/>
        </w:rPr>
        <w:t>Так, скорость клубочковой фильтрации у нов</w:t>
      </w:r>
      <w:r w:rsidR="003E0FC4" w:rsidRPr="003E0FC4">
        <w:rPr>
          <w:sz w:val="28"/>
          <w:szCs w:val="28"/>
        </w:rPr>
        <w:t>о</w:t>
      </w:r>
      <w:r w:rsidR="003E0FC4" w:rsidRPr="003E0FC4">
        <w:rPr>
          <w:sz w:val="28"/>
          <w:szCs w:val="28"/>
        </w:rPr>
        <w:t>рожденных соо</w:t>
      </w:r>
      <w:r w:rsidR="003E0FC4" w:rsidRPr="003E0FC4">
        <w:rPr>
          <w:sz w:val="28"/>
          <w:szCs w:val="28"/>
        </w:rPr>
        <w:t>т</w:t>
      </w:r>
      <w:r w:rsidR="003E0FC4" w:rsidRPr="003E0FC4">
        <w:rPr>
          <w:sz w:val="28"/>
          <w:szCs w:val="28"/>
        </w:rPr>
        <w:t>ветствует всего лишь 12 мл/мин/м</w:t>
      </w:r>
      <w:r w:rsidR="003E0FC4" w:rsidRPr="003E0FC4">
        <w:rPr>
          <w:sz w:val="28"/>
          <w:szCs w:val="28"/>
          <w:vertAlign w:val="superscript"/>
        </w:rPr>
        <w:t>2</w:t>
      </w:r>
      <w:r w:rsidR="003E0FC4" w:rsidRPr="003E0FC4">
        <w:rPr>
          <w:sz w:val="28"/>
          <w:szCs w:val="28"/>
        </w:rPr>
        <w:t>, но уже в течение первых 3 недель жизни она увеличивается в 2 раза, а к году достигает таких же зн</w:t>
      </w:r>
      <w:r w:rsidR="003E0FC4" w:rsidRPr="003E0FC4">
        <w:rPr>
          <w:sz w:val="28"/>
          <w:szCs w:val="28"/>
        </w:rPr>
        <w:t>а</w:t>
      </w:r>
      <w:r w:rsidR="003E0FC4" w:rsidRPr="003E0FC4">
        <w:rPr>
          <w:sz w:val="28"/>
          <w:szCs w:val="28"/>
        </w:rPr>
        <w:t>чений, как и у взрослого человека.</w:t>
      </w:r>
      <w:r w:rsidRPr="003E0FC4">
        <w:rPr>
          <w:sz w:val="28"/>
          <w:szCs w:val="28"/>
        </w:rPr>
        <w:t xml:space="preserve"> </w:t>
      </w:r>
      <w:r w:rsidRPr="00124B81">
        <w:rPr>
          <w:sz w:val="28"/>
          <w:szCs w:val="28"/>
        </w:rPr>
        <w:t>Поэтому у детей раннего возраста огран</w:t>
      </w:r>
      <w:r w:rsidRPr="00124B81">
        <w:rPr>
          <w:sz w:val="28"/>
          <w:szCs w:val="28"/>
        </w:rPr>
        <w:t>и</w:t>
      </w:r>
      <w:r w:rsidRPr="00124B81">
        <w:rPr>
          <w:sz w:val="28"/>
          <w:szCs w:val="28"/>
        </w:rPr>
        <w:t xml:space="preserve">ченная экскреция почками воды и солей. </w:t>
      </w:r>
      <w:r w:rsidR="005C3D5D">
        <w:rPr>
          <w:sz w:val="28"/>
          <w:szCs w:val="28"/>
        </w:rPr>
        <w:t>Несовершенством водовыделител</w:t>
      </w:r>
      <w:r w:rsidR="005C3D5D">
        <w:rPr>
          <w:sz w:val="28"/>
          <w:szCs w:val="28"/>
        </w:rPr>
        <w:t>ь</w:t>
      </w:r>
      <w:r w:rsidR="005C3D5D">
        <w:rPr>
          <w:sz w:val="28"/>
          <w:szCs w:val="28"/>
        </w:rPr>
        <w:t>ной функция почек  у младенцев объясняется быстрое перенасыщение орг</w:t>
      </w:r>
      <w:r w:rsidR="005C3D5D">
        <w:rPr>
          <w:sz w:val="28"/>
          <w:szCs w:val="28"/>
        </w:rPr>
        <w:t>а</w:t>
      </w:r>
      <w:r w:rsidR="005C3D5D">
        <w:rPr>
          <w:sz w:val="28"/>
          <w:szCs w:val="28"/>
        </w:rPr>
        <w:t>низма жидкостью, что может привести к таким состояниям, как отёк мозга, лёгких.</w:t>
      </w:r>
      <w:r w:rsidR="005C3D5D" w:rsidRPr="00077047">
        <w:rPr>
          <w:sz w:val="28"/>
          <w:szCs w:val="28"/>
        </w:rPr>
        <w:t xml:space="preserve"> </w:t>
      </w:r>
      <w:r w:rsidRPr="00124B81">
        <w:rPr>
          <w:sz w:val="28"/>
          <w:szCs w:val="28"/>
        </w:rPr>
        <w:t>Почки новорожденных спосо</w:t>
      </w:r>
      <w:r w:rsidRPr="00124B81">
        <w:rPr>
          <w:sz w:val="28"/>
          <w:szCs w:val="28"/>
        </w:rPr>
        <w:t>б</w:t>
      </w:r>
      <w:r w:rsidRPr="00124B81">
        <w:rPr>
          <w:sz w:val="28"/>
          <w:szCs w:val="28"/>
        </w:rPr>
        <w:t xml:space="preserve">ны к дробному выведению жидкости на протяжении суток. </w:t>
      </w:r>
      <w:r w:rsidR="00124B81">
        <w:rPr>
          <w:sz w:val="28"/>
          <w:szCs w:val="28"/>
        </w:rPr>
        <w:t>Эти особенности</w:t>
      </w:r>
      <w:r w:rsidRPr="00124B81">
        <w:rPr>
          <w:sz w:val="28"/>
          <w:szCs w:val="28"/>
        </w:rPr>
        <w:t xml:space="preserve"> необходимо учитывать  в организ</w:t>
      </w:r>
      <w:r w:rsidRPr="00124B81">
        <w:rPr>
          <w:sz w:val="28"/>
          <w:szCs w:val="28"/>
        </w:rPr>
        <w:t>а</w:t>
      </w:r>
      <w:r w:rsidRPr="00124B81">
        <w:rPr>
          <w:sz w:val="28"/>
          <w:szCs w:val="28"/>
        </w:rPr>
        <w:t xml:space="preserve">ции водного режима, питания ребёнка </w:t>
      </w:r>
      <w:r w:rsidR="00124B81">
        <w:rPr>
          <w:sz w:val="28"/>
          <w:szCs w:val="28"/>
        </w:rPr>
        <w:t>грудного возраста, проведения инф</w:t>
      </w:r>
      <w:r w:rsidR="00124B81">
        <w:rPr>
          <w:sz w:val="28"/>
          <w:szCs w:val="28"/>
        </w:rPr>
        <w:t>у</w:t>
      </w:r>
      <w:r w:rsidR="00124B81">
        <w:rPr>
          <w:sz w:val="28"/>
          <w:szCs w:val="28"/>
        </w:rPr>
        <w:t>зионной терапии.</w:t>
      </w:r>
      <w:r w:rsidRPr="00124B81">
        <w:rPr>
          <w:sz w:val="28"/>
          <w:szCs w:val="28"/>
        </w:rPr>
        <w:t xml:space="preserve"> </w:t>
      </w:r>
      <w:r w:rsidR="0021076B" w:rsidRPr="00AA78F1">
        <w:rPr>
          <w:sz w:val="28"/>
          <w:szCs w:val="28"/>
        </w:rPr>
        <w:t>Одной из отличительных черт водно-солевого обмена</w:t>
      </w:r>
      <w:r w:rsidR="0021076B">
        <w:rPr>
          <w:sz w:val="28"/>
          <w:szCs w:val="28"/>
        </w:rPr>
        <w:t xml:space="preserve"> р</w:t>
      </w:r>
      <w:r w:rsidR="0021076B">
        <w:rPr>
          <w:sz w:val="28"/>
          <w:szCs w:val="28"/>
        </w:rPr>
        <w:t>е</w:t>
      </w:r>
      <w:r w:rsidR="0021076B">
        <w:rPr>
          <w:sz w:val="28"/>
          <w:szCs w:val="28"/>
        </w:rPr>
        <w:t>бёнка</w:t>
      </w:r>
      <w:r w:rsidR="0021076B" w:rsidRPr="00AA78F1">
        <w:rPr>
          <w:sz w:val="28"/>
          <w:szCs w:val="28"/>
        </w:rPr>
        <w:t xml:space="preserve"> является относительно большее, чем у взрослых, выделение воды через легкие и кожу: при перегревании, одышке может в</w:t>
      </w:r>
      <w:r w:rsidR="0021076B" w:rsidRPr="00AA78F1">
        <w:rPr>
          <w:sz w:val="28"/>
          <w:szCs w:val="28"/>
        </w:rPr>
        <w:t>ы</w:t>
      </w:r>
      <w:r w:rsidR="0021076B" w:rsidRPr="00AA78F1">
        <w:rPr>
          <w:sz w:val="28"/>
          <w:szCs w:val="28"/>
        </w:rPr>
        <w:t>водиться более полови</w:t>
      </w:r>
      <w:r w:rsidR="0021076B">
        <w:rPr>
          <w:sz w:val="28"/>
          <w:szCs w:val="28"/>
        </w:rPr>
        <w:t>ны принятой жидкости</w:t>
      </w:r>
      <w:r w:rsidR="0021076B" w:rsidRPr="00AA78F1">
        <w:rPr>
          <w:sz w:val="28"/>
          <w:szCs w:val="28"/>
        </w:rPr>
        <w:t>. Потери воды при дыхании и за счет испарения с повер</w:t>
      </w:r>
      <w:r w:rsidR="0021076B" w:rsidRPr="00AA78F1">
        <w:rPr>
          <w:sz w:val="28"/>
          <w:szCs w:val="28"/>
        </w:rPr>
        <w:t>х</w:t>
      </w:r>
      <w:r w:rsidR="0021076B" w:rsidRPr="00AA78F1">
        <w:rPr>
          <w:sz w:val="28"/>
          <w:szCs w:val="28"/>
        </w:rPr>
        <w:t>ности кожи с</w:t>
      </w:r>
      <w:r w:rsidR="0021076B" w:rsidRPr="00AA78F1">
        <w:rPr>
          <w:sz w:val="28"/>
          <w:szCs w:val="28"/>
        </w:rPr>
        <w:t>о</w:t>
      </w:r>
      <w:r w:rsidR="0021076B" w:rsidRPr="00AA78F1">
        <w:rPr>
          <w:sz w:val="28"/>
          <w:szCs w:val="28"/>
        </w:rPr>
        <w:t xml:space="preserve">ставляют около </w:t>
      </w:r>
      <w:smartTag w:uri="urn:schemas-microsoft-com:office:smarttags" w:element="metricconverter">
        <w:smartTagPr>
          <w:attr w:name="ProductID" w:val="1,0 г"/>
        </w:smartTagPr>
        <w:r w:rsidR="0021076B" w:rsidRPr="00AA78F1">
          <w:rPr>
            <w:sz w:val="28"/>
            <w:szCs w:val="28"/>
          </w:rPr>
          <w:t>1,0 г</w:t>
        </w:r>
      </w:smartTag>
      <w:r w:rsidR="0021076B" w:rsidRPr="00AA78F1">
        <w:rPr>
          <w:sz w:val="28"/>
          <w:szCs w:val="28"/>
        </w:rPr>
        <w:t xml:space="preserve"> (кг/ч), у взрослых – </w:t>
      </w:r>
      <w:smartTag w:uri="urn:schemas-microsoft-com:office:smarttags" w:element="metricconverter">
        <w:smartTagPr>
          <w:attr w:name="ProductID" w:val="0,3 г"/>
        </w:smartTagPr>
        <w:r w:rsidR="0021076B" w:rsidRPr="00AA78F1">
          <w:rPr>
            <w:sz w:val="28"/>
            <w:szCs w:val="28"/>
          </w:rPr>
          <w:t>0,3 г</w:t>
        </w:r>
      </w:smartTag>
      <w:r w:rsidR="0021076B" w:rsidRPr="00AA78F1">
        <w:rPr>
          <w:sz w:val="28"/>
          <w:szCs w:val="28"/>
        </w:rPr>
        <w:t xml:space="preserve"> (кг/ч). </w:t>
      </w:r>
    </w:p>
    <w:p w:rsidR="00374A8C" w:rsidRPr="00124B81" w:rsidRDefault="00374A8C" w:rsidP="00124B81">
      <w:pPr>
        <w:ind w:firstLine="360"/>
        <w:jc w:val="both"/>
        <w:rPr>
          <w:sz w:val="28"/>
          <w:szCs w:val="28"/>
        </w:rPr>
      </w:pPr>
      <w:r w:rsidRPr="00124B81">
        <w:rPr>
          <w:sz w:val="28"/>
          <w:szCs w:val="28"/>
        </w:rPr>
        <w:t>У детей сразу после рождения имеет место транзиторная почечная недо</w:t>
      </w:r>
      <w:r w:rsidRPr="00124B81">
        <w:rPr>
          <w:sz w:val="28"/>
          <w:szCs w:val="28"/>
        </w:rPr>
        <w:t>с</w:t>
      </w:r>
      <w:r w:rsidRPr="00124B81">
        <w:rPr>
          <w:sz w:val="28"/>
          <w:szCs w:val="28"/>
        </w:rPr>
        <w:t>таточность</w:t>
      </w:r>
      <w:r w:rsidR="00124B81">
        <w:rPr>
          <w:sz w:val="28"/>
          <w:szCs w:val="28"/>
        </w:rPr>
        <w:t xml:space="preserve"> («физиологическая олигурия»)</w:t>
      </w:r>
      <w:r w:rsidRPr="00124B81">
        <w:rPr>
          <w:sz w:val="28"/>
          <w:szCs w:val="28"/>
        </w:rPr>
        <w:t>, которая свя</w:t>
      </w:r>
      <w:r w:rsidR="007D2929">
        <w:rPr>
          <w:sz w:val="28"/>
          <w:szCs w:val="28"/>
        </w:rPr>
        <w:t>зана,</w:t>
      </w:r>
      <w:r w:rsidRPr="00124B81">
        <w:rPr>
          <w:sz w:val="28"/>
          <w:szCs w:val="28"/>
        </w:rPr>
        <w:t xml:space="preserve"> с низким уро</w:t>
      </w:r>
      <w:r w:rsidRPr="00124B81">
        <w:rPr>
          <w:sz w:val="28"/>
          <w:szCs w:val="28"/>
        </w:rPr>
        <w:t>в</w:t>
      </w:r>
      <w:r w:rsidRPr="00124B81">
        <w:rPr>
          <w:sz w:val="28"/>
          <w:szCs w:val="28"/>
        </w:rPr>
        <w:t>нем клубочковой фильтра</w:t>
      </w:r>
      <w:r w:rsidR="007D2929">
        <w:rPr>
          <w:sz w:val="28"/>
          <w:szCs w:val="28"/>
        </w:rPr>
        <w:t xml:space="preserve">ции, </w:t>
      </w:r>
      <w:r w:rsidRPr="00124B81">
        <w:rPr>
          <w:sz w:val="28"/>
          <w:szCs w:val="28"/>
        </w:rPr>
        <w:t>малым поступлением жидк</w:t>
      </w:r>
      <w:r w:rsidRPr="00124B81">
        <w:rPr>
          <w:sz w:val="28"/>
          <w:szCs w:val="28"/>
        </w:rPr>
        <w:t>о</w:t>
      </w:r>
      <w:r w:rsidRPr="00124B81">
        <w:rPr>
          <w:sz w:val="28"/>
          <w:szCs w:val="28"/>
        </w:rPr>
        <w:t>сти в орга</w:t>
      </w:r>
      <w:r w:rsidR="007D2929">
        <w:rPr>
          <w:sz w:val="28"/>
          <w:szCs w:val="28"/>
        </w:rPr>
        <w:t>низм, повышением</w:t>
      </w:r>
      <w:r w:rsidRPr="00124B81">
        <w:rPr>
          <w:sz w:val="28"/>
          <w:szCs w:val="28"/>
        </w:rPr>
        <w:t xml:space="preserve"> нагруз</w:t>
      </w:r>
      <w:r w:rsidR="007D2929">
        <w:rPr>
          <w:sz w:val="28"/>
          <w:szCs w:val="28"/>
        </w:rPr>
        <w:t>ки</w:t>
      </w:r>
      <w:r w:rsidRPr="00124B81">
        <w:rPr>
          <w:sz w:val="28"/>
          <w:szCs w:val="28"/>
        </w:rPr>
        <w:t xml:space="preserve"> на почки вследст</w:t>
      </w:r>
      <w:r w:rsidR="007D2929">
        <w:rPr>
          <w:sz w:val="28"/>
          <w:szCs w:val="28"/>
        </w:rPr>
        <w:t>вие выключения</w:t>
      </w:r>
      <w:r w:rsidRPr="00124B81">
        <w:rPr>
          <w:sz w:val="28"/>
          <w:szCs w:val="28"/>
        </w:rPr>
        <w:t xml:space="preserve"> выдели</w:t>
      </w:r>
      <w:r w:rsidR="007D2929">
        <w:rPr>
          <w:sz w:val="28"/>
          <w:szCs w:val="28"/>
        </w:rPr>
        <w:t>тельной функции</w:t>
      </w:r>
      <w:r w:rsidRPr="00124B81">
        <w:rPr>
          <w:sz w:val="28"/>
          <w:szCs w:val="28"/>
        </w:rPr>
        <w:t xml:space="preserve">  пла</w:t>
      </w:r>
      <w:r w:rsidR="007D2929">
        <w:rPr>
          <w:sz w:val="28"/>
          <w:szCs w:val="28"/>
        </w:rPr>
        <w:t>цен</w:t>
      </w:r>
      <w:r w:rsidR="005C3D5D">
        <w:rPr>
          <w:sz w:val="28"/>
          <w:szCs w:val="28"/>
        </w:rPr>
        <w:t>т</w:t>
      </w:r>
      <w:r w:rsidR="007D2929">
        <w:rPr>
          <w:sz w:val="28"/>
          <w:szCs w:val="28"/>
        </w:rPr>
        <w:t>ы</w:t>
      </w:r>
      <w:r w:rsidRPr="00124B81">
        <w:rPr>
          <w:sz w:val="28"/>
          <w:szCs w:val="28"/>
        </w:rPr>
        <w:t>. После одного года жизни показатель клубочковой фильтрации приближается к уровню взрослого, но не обладает достаточной амплитудой к</w:t>
      </w:r>
      <w:r w:rsidRPr="00124B81">
        <w:rPr>
          <w:sz w:val="28"/>
          <w:szCs w:val="28"/>
        </w:rPr>
        <w:t>о</w:t>
      </w:r>
      <w:r w:rsidRPr="00124B81">
        <w:rPr>
          <w:sz w:val="28"/>
          <w:szCs w:val="28"/>
        </w:rPr>
        <w:t>лебаний (65мл/мин – у детей 12 месяцев, 80 – 120 мл/мин – у взро</w:t>
      </w:r>
      <w:r w:rsidRPr="00124B81">
        <w:rPr>
          <w:sz w:val="28"/>
          <w:szCs w:val="28"/>
        </w:rPr>
        <w:t>с</w:t>
      </w:r>
      <w:r w:rsidRPr="00124B81">
        <w:rPr>
          <w:sz w:val="28"/>
          <w:szCs w:val="28"/>
        </w:rPr>
        <w:t xml:space="preserve">лых). </w:t>
      </w:r>
    </w:p>
    <w:p w:rsidR="001056BE" w:rsidRDefault="00374A8C" w:rsidP="001056BE">
      <w:pPr>
        <w:pStyle w:val="2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Процессы реабсорбции и секреции</w:t>
      </w:r>
      <w:r w:rsidRPr="00AA78F1">
        <w:rPr>
          <w:sz w:val="28"/>
          <w:szCs w:val="28"/>
        </w:rPr>
        <w:t xml:space="preserve"> у новорожденных и детей первого года жизни </w:t>
      </w:r>
      <w:r>
        <w:rPr>
          <w:sz w:val="28"/>
          <w:szCs w:val="28"/>
        </w:rPr>
        <w:t>имеют некоторые особенности</w:t>
      </w:r>
      <w:r w:rsidRPr="00AA78F1">
        <w:rPr>
          <w:sz w:val="28"/>
          <w:szCs w:val="28"/>
        </w:rPr>
        <w:t>.</w:t>
      </w:r>
      <w:r>
        <w:rPr>
          <w:sz w:val="28"/>
          <w:szCs w:val="28"/>
        </w:rPr>
        <w:t xml:space="preserve"> Сниженная концентрационная фун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ция объясняется незрелостью осморецепторов, низкой чувствительностью дистальных канальцев и собирательных трубочек к антидиуретическому гормону, малой длиной петли Генле, осуществляющим вместе с интерстиц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осмотическое концентрирование мочи, низкой гломерулярной фильтрац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ей и несовершенством регуляторных влияний надпочечников. Концентрац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онная способность становится более совершенной к 1 – 2 годам жизни ребё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ка. </w:t>
      </w:r>
    </w:p>
    <w:p w:rsidR="001056BE" w:rsidRPr="001056BE" w:rsidRDefault="001056BE" w:rsidP="001056BE">
      <w:pPr>
        <w:pStyle w:val="20"/>
        <w:ind w:firstLine="360"/>
        <w:jc w:val="both"/>
        <w:rPr>
          <w:sz w:val="28"/>
          <w:szCs w:val="28"/>
        </w:rPr>
      </w:pPr>
      <w:r w:rsidRPr="001056BE">
        <w:rPr>
          <w:sz w:val="28"/>
          <w:szCs w:val="28"/>
        </w:rPr>
        <w:t>Канальцевая реабсорбция воды у новорождённого также снижена, но она постепенно повышается до 18лет. Оконч</w:t>
      </w:r>
      <w:r w:rsidRPr="001056BE">
        <w:rPr>
          <w:sz w:val="28"/>
          <w:szCs w:val="28"/>
        </w:rPr>
        <w:t>а</w:t>
      </w:r>
      <w:r w:rsidRPr="001056BE">
        <w:rPr>
          <w:sz w:val="28"/>
          <w:szCs w:val="28"/>
        </w:rPr>
        <w:t>тельной степени зрелости системы транспорта ионов достигают на втором году жизни ребёнка. У новорожде</w:t>
      </w:r>
      <w:r w:rsidRPr="001056BE">
        <w:rPr>
          <w:sz w:val="28"/>
          <w:szCs w:val="28"/>
        </w:rPr>
        <w:t>н</w:t>
      </w:r>
      <w:r w:rsidRPr="001056BE">
        <w:rPr>
          <w:sz w:val="28"/>
          <w:szCs w:val="28"/>
        </w:rPr>
        <w:t>ных довольно часто наблюдается глюкозурия, исчезающая уже на первой н</w:t>
      </w:r>
      <w:r w:rsidRPr="001056BE">
        <w:rPr>
          <w:sz w:val="28"/>
          <w:szCs w:val="28"/>
        </w:rPr>
        <w:t>е</w:t>
      </w:r>
      <w:r w:rsidRPr="001056BE">
        <w:rPr>
          <w:sz w:val="28"/>
          <w:szCs w:val="28"/>
        </w:rPr>
        <w:t>деле жизни. В то же время максимально канальцевый транспорт глюкозы достигает уровня взрослых только к подростковому возрасту, что является причиной физиологической глюкозурии у детей после обильного приёма у</w:t>
      </w:r>
      <w:r w:rsidRPr="001056BE">
        <w:rPr>
          <w:sz w:val="28"/>
          <w:szCs w:val="28"/>
        </w:rPr>
        <w:t>г</w:t>
      </w:r>
      <w:r w:rsidRPr="001056BE">
        <w:rPr>
          <w:sz w:val="28"/>
          <w:szCs w:val="28"/>
        </w:rPr>
        <w:t>леводной пищи.</w:t>
      </w:r>
    </w:p>
    <w:p w:rsidR="00687046" w:rsidRDefault="001056BE" w:rsidP="001056BE">
      <w:pPr>
        <w:pStyle w:val="20"/>
        <w:ind w:firstLine="360"/>
        <w:jc w:val="both"/>
        <w:rPr>
          <w:sz w:val="28"/>
          <w:szCs w:val="28"/>
        </w:rPr>
      </w:pPr>
      <w:r w:rsidRPr="001056BE">
        <w:rPr>
          <w:sz w:val="28"/>
          <w:szCs w:val="28"/>
        </w:rPr>
        <w:t>Становление системы транспорта аминокислот у детей осуществляе</w:t>
      </w:r>
      <w:r w:rsidRPr="001056BE">
        <w:rPr>
          <w:sz w:val="28"/>
          <w:szCs w:val="28"/>
        </w:rPr>
        <w:t>т</w:t>
      </w:r>
      <w:r w:rsidRPr="001056BE">
        <w:rPr>
          <w:sz w:val="28"/>
          <w:szCs w:val="28"/>
        </w:rPr>
        <w:t>ся на протяжении двух первых лет жизни.</w:t>
      </w:r>
    </w:p>
    <w:p w:rsidR="00374A8C" w:rsidRPr="00AA78F1" w:rsidRDefault="00374A8C" w:rsidP="008D4B48">
      <w:pPr>
        <w:pStyle w:val="2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Механизмы почечной регуляции кислотно – основного состояния у ребё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ка первых месяцев жизни, в том числе ограниченная способность экскрет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ровать кислотные радикалы и задерживать основания также незрелые. В 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зи с этим грудной ребёнок склонен к развитию ацидоза при различных заб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ниях, а также возникновению физиологического ацидоза при переводе на искусственное вскармливание неадаптированными смесями вследствие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вышенной белковой нагрузки. </w:t>
      </w:r>
    </w:p>
    <w:p w:rsidR="00374A8C" w:rsidRDefault="00374A8C" w:rsidP="00E04A82">
      <w:pPr>
        <w:pStyle w:val="30"/>
        <w:ind w:left="0" w:firstLine="360"/>
        <w:rPr>
          <w:sz w:val="28"/>
          <w:szCs w:val="28"/>
        </w:rPr>
      </w:pPr>
      <w:r>
        <w:rPr>
          <w:sz w:val="28"/>
          <w:szCs w:val="28"/>
        </w:rPr>
        <w:t>Процесс секреции</w:t>
      </w:r>
      <w:r w:rsidR="00D21660">
        <w:rPr>
          <w:sz w:val="28"/>
          <w:szCs w:val="28"/>
        </w:rPr>
        <w:t xml:space="preserve"> (удаление из организма чужеродных и токсических в</w:t>
      </w:r>
      <w:r w:rsidR="00D21660">
        <w:rPr>
          <w:sz w:val="28"/>
          <w:szCs w:val="28"/>
        </w:rPr>
        <w:t>е</w:t>
      </w:r>
      <w:r w:rsidR="00D21660">
        <w:rPr>
          <w:sz w:val="28"/>
          <w:szCs w:val="28"/>
        </w:rPr>
        <w:t>ществ, избытка ионов, минуя клубочковы</w:t>
      </w:r>
      <w:r w:rsidR="00D21660">
        <w:rPr>
          <w:sz w:val="28"/>
          <w:szCs w:val="28"/>
        </w:rPr>
        <w:tab/>
        <w:t>й фильтр)</w:t>
      </w:r>
      <w:r>
        <w:rPr>
          <w:sz w:val="28"/>
          <w:szCs w:val="28"/>
        </w:rPr>
        <w:t xml:space="preserve"> в канальцах у детей та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же происходит медленнее, чем у взрослых, особенно у новорожденных и это следует учитывать при назначении им некоторых медикаментозных препар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тов, введении солевых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творов.</w:t>
      </w:r>
    </w:p>
    <w:p w:rsidR="001056BE" w:rsidRPr="001056BE" w:rsidRDefault="001056BE" w:rsidP="001056BE">
      <w:pPr>
        <w:pStyle w:val="20"/>
        <w:ind w:firstLine="360"/>
        <w:jc w:val="both"/>
        <w:rPr>
          <w:sz w:val="28"/>
          <w:szCs w:val="28"/>
        </w:rPr>
      </w:pPr>
      <w:r w:rsidRPr="001056BE">
        <w:rPr>
          <w:sz w:val="28"/>
          <w:szCs w:val="28"/>
        </w:rPr>
        <w:t>Следует отметить, что интегральная функция мочеобразования у ребёнка развивается неравномерно. Наиболее и</w:t>
      </w:r>
      <w:r w:rsidRPr="001056BE">
        <w:rPr>
          <w:sz w:val="28"/>
          <w:szCs w:val="28"/>
        </w:rPr>
        <w:t>н</w:t>
      </w:r>
      <w:r w:rsidRPr="001056BE">
        <w:rPr>
          <w:sz w:val="28"/>
          <w:szCs w:val="28"/>
        </w:rPr>
        <w:t>тенсивно это происходит в период новорождённости и до 4 – 5 лет. Затем темп развития моч</w:t>
      </w:r>
      <w:r w:rsidRPr="001056BE">
        <w:rPr>
          <w:sz w:val="28"/>
          <w:szCs w:val="28"/>
        </w:rPr>
        <w:t>е</w:t>
      </w:r>
      <w:r w:rsidRPr="001056BE">
        <w:rPr>
          <w:sz w:val="28"/>
          <w:szCs w:val="28"/>
        </w:rPr>
        <w:t>образовательной функции почек снижается и вновь резко возрастает в 10 – 11 лет. Оконч</w:t>
      </w:r>
      <w:r w:rsidRPr="001056BE">
        <w:rPr>
          <w:sz w:val="28"/>
          <w:szCs w:val="28"/>
        </w:rPr>
        <w:t>а</w:t>
      </w:r>
      <w:r w:rsidRPr="001056BE">
        <w:rPr>
          <w:sz w:val="28"/>
          <w:szCs w:val="28"/>
        </w:rPr>
        <w:t>тельно эта фун</w:t>
      </w:r>
      <w:r w:rsidRPr="001056BE">
        <w:rPr>
          <w:sz w:val="28"/>
          <w:szCs w:val="28"/>
        </w:rPr>
        <w:t>к</w:t>
      </w:r>
      <w:r w:rsidRPr="001056BE">
        <w:rPr>
          <w:sz w:val="28"/>
          <w:szCs w:val="28"/>
        </w:rPr>
        <w:t>ция стабилизируется лишь в юношеском возрасте. Периоды 7 – 8 и 13 – 15 лет некоторые исследователи относят к критическим этапам функционального развития почек, ибо в указанных возрастных группах н</w:t>
      </w:r>
      <w:r w:rsidRPr="001056BE">
        <w:rPr>
          <w:sz w:val="28"/>
          <w:szCs w:val="28"/>
        </w:rPr>
        <w:t>е</w:t>
      </w:r>
      <w:r w:rsidRPr="001056BE">
        <w:rPr>
          <w:sz w:val="28"/>
          <w:szCs w:val="28"/>
        </w:rPr>
        <w:t>редко наблюдается десинхронизация основных процессов мочеобр</w:t>
      </w:r>
      <w:r w:rsidRPr="001056BE">
        <w:rPr>
          <w:sz w:val="28"/>
          <w:szCs w:val="28"/>
        </w:rPr>
        <w:t>а</w:t>
      </w:r>
      <w:r w:rsidRPr="001056BE">
        <w:rPr>
          <w:sz w:val="28"/>
          <w:szCs w:val="28"/>
        </w:rPr>
        <w:t>зования.</w:t>
      </w:r>
    </w:p>
    <w:p w:rsidR="00374A8C" w:rsidRPr="00E05ADF" w:rsidRDefault="00374A8C" w:rsidP="00ED697B">
      <w:pPr>
        <w:pStyle w:val="a7"/>
        <w:ind w:firstLine="360"/>
        <w:jc w:val="both"/>
        <w:rPr>
          <w:szCs w:val="28"/>
          <w:u w:val="none"/>
        </w:rPr>
      </w:pPr>
      <w:r w:rsidRPr="00AA78F1">
        <w:rPr>
          <w:szCs w:val="28"/>
          <w:u w:val="none"/>
        </w:rPr>
        <w:t xml:space="preserve">2. Эндокринная </w:t>
      </w:r>
      <w:r>
        <w:rPr>
          <w:szCs w:val="28"/>
          <w:u w:val="none"/>
        </w:rPr>
        <w:t xml:space="preserve">функция </w:t>
      </w:r>
      <w:r w:rsidRPr="00AA78F1">
        <w:rPr>
          <w:szCs w:val="28"/>
          <w:u w:val="none"/>
        </w:rPr>
        <w:t>– это секреция ренина и местных тканевых го</w:t>
      </w:r>
      <w:r w:rsidRPr="00AA78F1">
        <w:rPr>
          <w:szCs w:val="28"/>
          <w:u w:val="none"/>
        </w:rPr>
        <w:t>р</w:t>
      </w:r>
      <w:r w:rsidRPr="00AA78F1">
        <w:rPr>
          <w:szCs w:val="28"/>
          <w:u w:val="none"/>
        </w:rPr>
        <w:t>монов (кининов, простогландинов), влия</w:t>
      </w:r>
      <w:r w:rsidRPr="00AA78F1">
        <w:rPr>
          <w:szCs w:val="28"/>
          <w:u w:val="none"/>
        </w:rPr>
        <w:t>ю</w:t>
      </w:r>
      <w:r w:rsidRPr="00AA78F1">
        <w:rPr>
          <w:szCs w:val="28"/>
          <w:u w:val="none"/>
        </w:rPr>
        <w:t>щих на тонус сосудов и величину почечного кровотока. Кроме того, почки осуществляют преобразование в</w:t>
      </w:r>
      <w:r w:rsidRPr="00AA78F1">
        <w:rPr>
          <w:szCs w:val="28"/>
          <w:u w:val="none"/>
        </w:rPr>
        <w:t>и</w:t>
      </w:r>
      <w:r w:rsidRPr="00AA78F1">
        <w:rPr>
          <w:szCs w:val="28"/>
          <w:u w:val="none"/>
        </w:rPr>
        <w:t>тамина Д в гормоноподобное состояние – 1,25 дигидрооксикальциферол, к</w:t>
      </w:r>
      <w:r w:rsidRPr="00AA78F1">
        <w:rPr>
          <w:szCs w:val="28"/>
          <w:u w:val="none"/>
        </w:rPr>
        <w:t>о</w:t>
      </w:r>
      <w:r w:rsidRPr="00AA78F1">
        <w:rPr>
          <w:szCs w:val="28"/>
          <w:u w:val="none"/>
        </w:rPr>
        <w:t>торый стимулирует синтез белка, специфически связывающий кальций. Ва</w:t>
      </w:r>
      <w:r w:rsidRPr="00AA78F1">
        <w:rPr>
          <w:szCs w:val="28"/>
          <w:u w:val="none"/>
        </w:rPr>
        <w:t>ж</w:t>
      </w:r>
      <w:r w:rsidRPr="00AA78F1">
        <w:rPr>
          <w:szCs w:val="28"/>
          <w:u w:val="none"/>
        </w:rPr>
        <w:t xml:space="preserve">ным звеном эндокринной активности является секреция эритропоэтинов, </w:t>
      </w:r>
      <w:r>
        <w:rPr>
          <w:szCs w:val="28"/>
          <w:u w:val="none"/>
        </w:rPr>
        <w:t>‌</w:t>
      </w:r>
      <w:r w:rsidRPr="00AA78F1">
        <w:rPr>
          <w:szCs w:val="28"/>
          <w:u w:val="none"/>
        </w:rPr>
        <w:t xml:space="preserve">а </w:t>
      </w:r>
      <w:r w:rsidRPr="00AA78F1">
        <w:rPr>
          <w:szCs w:val="28"/>
          <w:u w:val="none"/>
        </w:rPr>
        <w:lastRenderedPageBreak/>
        <w:t>та</w:t>
      </w:r>
      <w:r w:rsidRPr="00AA78F1">
        <w:rPr>
          <w:szCs w:val="28"/>
          <w:u w:val="none"/>
        </w:rPr>
        <w:t>к</w:t>
      </w:r>
      <w:r w:rsidRPr="00AA78F1">
        <w:rPr>
          <w:szCs w:val="28"/>
          <w:u w:val="none"/>
        </w:rPr>
        <w:t>же ингибиторов эритропоэза.</w:t>
      </w:r>
      <w:r>
        <w:rPr>
          <w:szCs w:val="28"/>
          <w:u w:val="none"/>
        </w:rPr>
        <w:t xml:space="preserve"> </w:t>
      </w:r>
      <w:r w:rsidRPr="00E05ADF">
        <w:rPr>
          <w:szCs w:val="28"/>
          <w:u w:val="none"/>
        </w:rPr>
        <w:t>В норме почки выделяют в кровь и мочу ряд факторов – пр</w:t>
      </w:r>
      <w:r>
        <w:rPr>
          <w:szCs w:val="28"/>
          <w:u w:val="none"/>
        </w:rPr>
        <w:t>окоагулянтов (VІІ,VІІІ</w:t>
      </w:r>
      <w:r w:rsidRPr="00E05ADF">
        <w:rPr>
          <w:szCs w:val="28"/>
          <w:u w:val="none"/>
        </w:rPr>
        <w:t>,</w:t>
      </w:r>
      <w:r>
        <w:rPr>
          <w:szCs w:val="28"/>
          <w:u w:val="none"/>
        </w:rPr>
        <w:t xml:space="preserve"> ІX</w:t>
      </w:r>
      <w:r w:rsidRPr="00E05ADF">
        <w:rPr>
          <w:szCs w:val="28"/>
          <w:u w:val="none"/>
        </w:rPr>
        <w:t>,</w:t>
      </w:r>
      <w:r>
        <w:rPr>
          <w:szCs w:val="28"/>
          <w:u w:val="none"/>
        </w:rPr>
        <w:t xml:space="preserve"> X</w:t>
      </w:r>
      <w:r w:rsidRPr="00E05ADF">
        <w:rPr>
          <w:szCs w:val="28"/>
          <w:u w:val="none"/>
        </w:rPr>
        <w:t xml:space="preserve">, </w:t>
      </w:r>
      <w:r w:rsidR="00A94DA6">
        <w:rPr>
          <w:szCs w:val="28"/>
          <w:u w:val="none"/>
        </w:rPr>
        <w:t>и др.), а также экскретируют  урокиназу</w:t>
      </w:r>
      <w:r w:rsidRPr="00E05ADF">
        <w:rPr>
          <w:szCs w:val="28"/>
          <w:u w:val="none"/>
        </w:rPr>
        <w:t>, тканевой акт</w:t>
      </w:r>
      <w:r>
        <w:rPr>
          <w:szCs w:val="28"/>
          <w:u w:val="none"/>
        </w:rPr>
        <w:t>иватор плазминоге</w:t>
      </w:r>
      <w:r w:rsidR="00A94DA6">
        <w:rPr>
          <w:szCs w:val="28"/>
          <w:u w:val="none"/>
        </w:rPr>
        <w:t>на и</w:t>
      </w:r>
      <w:r>
        <w:rPr>
          <w:szCs w:val="28"/>
          <w:u w:val="none"/>
        </w:rPr>
        <w:t xml:space="preserve"> соединения</w:t>
      </w:r>
      <w:r w:rsidR="00A94DA6">
        <w:rPr>
          <w:szCs w:val="28"/>
          <w:u w:val="none"/>
        </w:rPr>
        <w:t xml:space="preserve">, </w:t>
      </w:r>
      <w:r w:rsidRPr="00E05ADF">
        <w:rPr>
          <w:szCs w:val="28"/>
          <w:u w:val="none"/>
        </w:rPr>
        <w:t xml:space="preserve"> ингибирующие фибринолиз.  </w:t>
      </w:r>
    </w:p>
    <w:p w:rsidR="00374A8C" w:rsidRPr="006F55C1" w:rsidRDefault="00374A8C" w:rsidP="00B45377">
      <w:pPr>
        <w:pStyle w:val="20"/>
        <w:ind w:firstLine="360"/>
        <w:jc w:val="both"/>
        <w:rPr>
          <w:sz w:val="28"/>
          <w:szCs w:val="28"/>
        </w:rPr>
      </w:pPr>
      <w:r w:rsidRPr="006F55C1">
        <w:rPr>
          <w:sz w:val="28"/>
          <w:szCs w:val="28"/>
        </w:rPr>
        <w:t>Мочевыводящие пути у детей младших возрастных групп отличаются н</w:t>
      </w:r>
      <w:r w:rsidRPr="006F55C1">
        <w:rPr>
          <w:sz w:val="28"/>
          <w:szCs w:val="28"/>
        </w:rPr>
        <w:t>е</w:t>
      </w:r>
      <w:r w:rsidRPr="006F55C1">
        <w:rPr>
          <w:sz w:val="28"/>
          <w:szCs w:val="28"/>
        </w:rPr>
        <w:t>достаточным развитием в их стенках мышечной и эластической ткани. Л</w:t>
      </w:r>
      <w:r w:rsidRPr="006F55C1">
        <w:rPr>
          <w:sz w:val="28"/>
          <w:szCs w:val="28"/>
        </w:rPr>
        <w:t>о</w:t>
      </w:r>
      <w:r w:rsidRPr="006F55C1">
        <w:rPr>
          <w:sz w:val="28"/>
          <w:szCs w:val="28"/>
        </w:rPr>
        <w:t>ханки у ребёнка до 5 лет имеют преимущественно внутрипочечный тип ра</w:t>
      </w:r>
      <w:r w:rsidRPr="006F55C1">
        <w:rPr>
          <w:sz w:val="28"/>
          <w:szCs w:val="28"/>
        </w:rPr>
        <w:t>с</w:t>
      </w:r>
      <w:r w:rsidRPr="006F55C1">
        <w:rPr>
          <w:sz w:val="28"/>
          <w:szCs w:val="28"/>
        </w:rPr>
        <w:t>полож</w:t>
      </w:r>
      <w:r w:rsidRPr="006F55C1">
        <w:rPr>
          <w:sz w:val="28"/>
          <w:szCs w:val="28"/>
        </w:rPr>
        <w:t>е</w:t>
      </w:r>
      <w:r w:rsidRPr="006F55C1">
        <w:rPr>
          <w:sz w:val="28"/>
          <w:szCs w:val="28"/>
        </w:rPr>
        <w:t>ния, так как слабо выражен почечный синус, они относительно шире и мочеточники отходят от них под прямым углом. Мочеточники более изв</w:t>
      </w:r>
      <w:r w:rsidRPr="006F55C1">
        <w:rPr>
          <w:sz w:val="28"/>
          <w:szCs w:val="28"/>
        </w:rPr>
        <w:t>и</w:t>
      </w:r>
      <w:r w:rsidRPr="006F55C1">
        <w:rPr>
          <w:sz w:val="28"/>
          <w:szCs w:val="28"/>
        </w:rPr>
        <w:t>ты, гипотоничны, имеют</w:t>
      </w:r>
      <w:r>
        <w:rPr>
          <w:sz w:val="28"/>
          <w:szCs w:val="28"/>
        </w:rPr>
        <w:t xml:space="preserve"> </w:t>
      </w:r>
      <w:r w:rsidRPr="006F55C1">
        <w:rPr>
          <w:sz w:val="28"/>
          <w:szCs w:val="28"/>
        </w:rPr>
        <w:t>относительно большой диаметр, что предрасполаг</w:t>
      </w:r>
      <w:r w:rsidRPr="006F55C1">
        <w:rPr>
          <w:sz w:val="28"/>
          <w:szCs w:val="28"/>
        </w:rPr>
        <w:t>а</w:t>
      </w:r>
      <w:r w:rsidRPr="006F55C1">
        <w:rPr>
          <w:sz w:val="28"/>
          <w:szCs w:val="28"/>
        </w:rPr>
        <w:t xml:space="preserve">ет к нарушению пассажа, застою мочи </w:t>
      </w:r>
      <w:r>
        <w:rPr>
          <w:sz w:val="28"/>
          <w:szCs w:val="28"/>
        </w:rPr>
        <w:t xml:space="preserve">и </w:t>
      </w:r>
      <w:r w:rsidRPr="006F55C1">
        <w:rPr>
          <w:sz w:val="28"/>
          <w:szCs w:val="28"/>
        </w:rPr>
        <w:t>последующему присоединению микро</w:t>
      </w:r>
      <w:r w:rsidRPr="006F55C1">
        <w:rPr>
          <w:sz w:val="28"/>
          <w:szCs w:val="28"/>
        </w:rPr>
        <w:t>б</w:t>
      </w:r>
      <w:r w:rsidRPr="006F55C1">
        <w:rPr>
          <w:sz w:val="28"/>
          <w:szCs w:val="28"/>
        </w:rPr>
        <w:t>но – воспалительного процесса в вышележащих отделах.</w:t>
      </w:r>
    </w:p>
    <w:p w:rsidR="00374A8C" w:rsidRDefault="00374A8C" w:rsidP="00B45377">
      <w:pPr>
        <w:pStyle w:val="30"/>
        <w:ind w:left="0" w:firstLine="360"/>
        <w:rPr>
          <w:sz w:val="28"/>
          <w:szCs w:val="28"/>
        </w:rPr>
      </w:pPr>
      <w:r w:rsidRPr="00AA78F1">
        <w:rPr>
          <w:sz w:val="28"/>
          <w:szCs w:val="28"/>
        </w:rPr>
        <w:t>Мочевой пузырь у детей из-за малой полости таза располагается в брю</w:t>
      </w:r>
      <w:r w:rsidRPr="00AA78F1">
        <w:rPr>
          <w:sz w:val="28"/>
          <w:szCs w:val="28"/>
        </w:rPr>
        <w:t>ш</w:t>
      </w:r>
      <w:r w:rsidRPr="00AA78F1">
        <w:rPr>
          <w:sz w:val="28"/>
          <w:szCs w:val="28"/>
        </w:rPr>
        <w:t>ной полости и имеет веретен</w:t>
      </w:r>
      <w:r>
        <w:rPr>
          <w:sz w:val="28"/>
          <w:szCs w:val="28"/>
        </w:rPr>
        <w:t>ообразную форму, хорошо развитую слизистую оболочку. Анатомическая и физиологическая ёмкости его увеличиваются с возрастом.</w:t>
      </w:r>
      <w:r w:rsidRPr="00AA78F1">
        <w:rPr>
          <w:sz w:val="28"/>
          <w:szCs w:val="28"/>
        </w:rPr>
        <w:t xml:space="preserve"> Длина мочеиспускательного канала у мальчиков 5-</w:t>
      </w:r>
      <w:smartTag w:uri="urn:schemas-microsoft-com:office:smarttags" w:element="metricconverter">
        <w:smartTagPr>
          <w:attr w:name="ProductID" w:val="6 см"/>
        </w:smartTagPr>
        <w:r w:rsidRPr="00AA78F1">
          <w:rPr>
            <w:sz w:val="28"/>
            <w:szCs w:val="28"/>
          </w:rPr>
          <w:t>6 см</w:t>
        </w:r>
      </w:smartTag>
      <w:r w:rsidRPr="00AA78F1">
        <w:rPr>
          <w:sz w:val="28"/>
          <w:szCs w:val="28"/>
        </w:rPr>
        <w:t xml:space="preserve"> (у взро</w:t>
      </w:r>
      <w:r w:rsidRPr="00AA78F1">
        <w:rPr>
          <w:sz w:val="28"/>
          <w:szCs w:val="28"/>
        </w:rPr>
        <w:t>с</w:t>
      </w:r>
      <w:r w:rsidRPr="00AA78F1">
        <w:rPr>
          <w:sz w:val="28"/>
          <w:szCs w:val="28"/>
        </w:rPr>
        <w:t>лых 14-</w:t>
      </w:r>
      <w:smartTag w:uri="urn:schemas-microsoft-com:office:smarttags" w:element="metricconverter">
        <w:smartTagPr>
          <w:attr w:name="ProductID" w:val="18 см"/>
        </w:smartTagPr>
        <w:r w:rsidRPr="00AA78F1">
          <w:rPr>
            <w:sz w:val="28"/>
            <w:szCs w:val="28"/>
          </w:rPr>
          <w:t>18 см</w:t>
        </w:r>
      </w:smartTag>
      <w:r w:rsidRPr="00AA78F1">
        <w:rPr>
          <w:sz w:val="28"/>
          <w:szCs w:val="28"/>
        </w:rPr>
        <w:t>), в период полового созревания 10-</w:t>
      </w:r>
      <w:smartTag w:uri="urn:schemas-microsoft-com:office:smarttags" w:element="metricconverter">
        <w:smartTagPr>
          <w:attr w:name="ProductID" w:val="12 см"/>
        </w:smartTagPr>
        <w:r w:rsidRPr="00AA78F1">
          <w:rPr>
            <w:sz w:val="28"/>
            <w:szCs w:val="28"/>
          </w:rPr>
          <w:t>12 см</w:t>
        </w:r>
      </w:smartTag>
      <w:r w:rsidRPr="00AA78F1">
        <w:rPr>
          <w:sz w:val="28"/>
          <w:szCs w:val="28"/>
        </w:rPr>
        <w:t>; у девочек короче – всего 1-</w:t>
      </w:r>
      <w:smartTag w:uri="urn:schemas-microsoft-com:office:smarttags" w:element="metricconverter">
        <w:smartTagPr>
          <w:attr w:name="ProductID" w:val="2 см"/>
        </w:smartTagPr>
        <w:r w:rsidRPr="00AA78F1">
          <w:rPr>
            <w:sz w:val="28"/>
            <w:szCs w:val="28"/>
          </w:rPr>
          <w:t>2 см</w:t>
        </w:r>
      </w:smartTag>
      <w:r w:rsidRPr="00AA78F1">
        <w:rPr>
          <w:sz w:val="28"/>
          <w:szCs w:val="28"/>
        </w:rPr>
        <w:t>, а его диаметр шире, чем у мальчик</w:t>
      </w:r>
      <w:r>
        <w:rPr>
          <w:sz w:val="28"/>
          <w:szCs w:val="28"/>
        </w:rPr>
        <w:t>ов</w:t>
      </w:r>
      <w:r w:rsidRPr="00AA78F1">
        <w:rPr>
          <w:sz w:val="28"/>
          <w:szCs w:val="28"/>
        </w:rPr>
        <w:t>.</w:t>
      </w:r>
    </w:p>
    <w:p w:rsidR="00374A8C" w:rsidRPr="00374A8C" w:rsidRDefault="00374A8C" w:rsidP="00B45377">
      <w:pPr>
        <w:pStyle w:val="30"/>
        <w:ind w:left="0" w:firstLine="360"/>
        <w:rPr>
          <w:sz w:val="28"/>
          <w:szCs w:val="28"/>
        </w:rPr>
      </w:pPr>
      <w:r w:rsidRPr="00AA78F1">
        <w:rPr>
          <w:sz w:val="28"/>
          <w:szCs w:val="28"/>
        </w:rPr>
        <w:t xml:space="preserve">Суточный диурез у детей в возрасте 1 месяца составляет 100-350 мл, в 6 месяцев – 250-500 мл, к году  - 300-600 мл, в 10 лет – 1000-1300 мл. </w:t>
      </w:r>
      <w:r>
        <w:rPr>
          <w:sz w:val="28"/>
          <w:szCs w:val="28"/>
        </w:rPr>
        <w:t xml:space="preserve">Суточное количество мочи можно рассчитать по формуле: </w:t>
      </w:r>
      <w:r w:rsidRPr="00D04A2D">
        <w:rPr>
          <w:b/>
          <w:sz w:val="28"/>
          <w:szCs w:val="28"/>
        </w:rPr>
        <w:t>100(</w:t>
      </w:r>
      <w:r>
        <w:rPr>
          <w:b/>
          <w:sz w:val="28"/>
          <w:szCs w:val="28"/>
          <w:lang w:val="en-US"/>
        </w:rPr>
        <w:t>n</w:t>
      </w:r>
      <w:r w:rsidRPr="00D04A2D">
        <w:rPr>
          <w:b/>
          <w:sz w:val="28"/>
          <w:szCs w:val="28"/>
        </w:rPr>
        <w:t>+5)</w:t>
      </w:r>
      <w:r>
        <w:rPr>
          <w:sz w:val="28"/>
          <w:szCs w:val="28"/>
        </w:rPr>
        <w:t xml:space="preserve">, где  -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-количество лет.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личество мочеиспусканий постоянно уме</w:t>
      </w:r>
      <w:r w:rsidR="008E5697">
        <w:rPr>
          <w:sz w:val="28"/>
          <w:szCs w:val="28"/>
        </w:rPr>
        <w:t>ньшается от 20 - 25 у младенцев</w:t>
      </w:r>
      <w:r>
        <w:rPr>
          <w:sz w:val="28"/>
          <w:szCs w:val="28"/>
        </w:rPr>
        <w:t xml:space="preserve"> до 5 – 6 у подростков и взрослых. </w:t>
      </w:r>
      <w:r w:rsidRPr="00AA78F1">
        <w:rPr>
          <w:sz w:val="28"/>
          <w:szCs w:val="28"/>
        </w:rPr>
        <w:t>С</w:t>
      </w:r>
      <w:r w:rsidR="004426A8">
        <w:rPr>
          <w:sz w:val="28"/>
          <w:szCs w:val="28"/>
        </w:rPr>
        <w:t>посо</w:t>
      </w:r>
      <w:r w:rsidR="004426A8">
        <w:rPr>
          <w:sz w:val="28"/>
          <w:szCs w:val="28"/>
        </w:rPr>
        <w:t>б</w:t>
      </w:r>
      <w:r w:rsidR="004426A8">
        <w:rPr>
          <w:sz w:val="28"/>
          <w:szCs w:val="28"/>
        </w:rPr>
        <w:t>ность к выведению принятой</w:t>
      </w:r>
      <w:r w:rsidRPr="00AA78F1">
        <w:rPr>
          <w:sz w:val="28"/>
          <w:szCs w:val="28"/>
        </w:rPr>
        <w:t xml:space="preserve"> жидкости при водной нагрузке становится максимально выраже</w:t>
      </w:r>
      <w:r w:rsidRPr="00AA78F1">
        <w:rPr>
          <w:sz w:val="28"/>
          <w:szCs w:val="28"/>
        </w:rPr>
        <w:t>н</w:t>
      </w:r>
      <w:r w:rsidRPr="00AA78F1">
        <w:rPr>
          <w:sz w:val="28"/>
          <w:szCs w:val="28"/>
        </w:rPr>
        <w:t>ной только к концу первого года жизни.</w:t>
      </w:r>
      <w:r w:rsidRPr="008E04CA">
        <w:rPr>
          <w:sz w:val="28"/>
          <w:szCs w:val="28"/>
        </w:rPr>
        <w:t xml:space="preserve"> </w:t>
      </w:r>
      <w:r>
        <w:rPr>
          <w:sz w:val="28"/>
          <w:szCs w:val="28"/>
        </w:rPr>
        <w:t>Удельная плотность мочи при 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дении очень низкая, что связано с вышеперечисленными физиол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гическими особенн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стями почек и, примерно, равна 1004 - 1008, с возрастом постепенно увеличивается, в 1 – 3 года – 1010 – 1015, а у взрослого человека в норме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 от 1015 до 1025</w:t>
      </w:r>
      <w:r w:rsidR="005E5101">
        <w:rPr>
          <w:sz w:val="28"/>
          <w:szCs w:val="28"/>
        </w:rPr>
        <w:t xml:space="preserve"> (табл</w:t>
      </w:r>
      <w:r>
        <w:rPr>
          <w:sz w:val="28"/>
          <w:szCs w:val="28"/>
        </w:rPr>
        <w:t>.</w:t>
      </w:r>
      <w:r w:rsidR="00FF0F39">
        <w:rPr>
          <w:sz w:val="28"/>
          <w:szCs w:val="28"/>
        </w:rPr>
        <w:t xml:space="preserve"> 34</w:t>
      </w:r>
      <w:r w:rsidR="005E5101">
        <w:rPr>
          <w:sz w:val="28"/>
          <w:szCs w:val="28"/>
        </w:rPr>
        <w:t>)</w:t>
      </w:r>
      <w:r w:rsidRPr="00DD7126">
        <w:rPr>
          <w:sz w:val="28"/>
          <w:szCs w:val="28"/>
        </w:rPr>
        <w:t xml:space="preserve"> </w:t>
      </w:r>
    </w:p>
    <w:p w:rsidR="005E5101" w:rsidRPr="00A94DA6" w:rsidRDefault="00374A8C" w:rsidP="005E5101">
      <w:pPr>
        <w:pStyle w:val="30"/>
        <w:ind w:left="0" w:firstLine="720"/>
        <w:jc w:val="right"/>
        <w:rPr>
          <w:b/>
          <w:sz w:val="28"/>
          <w:szCs w:val="28"/>
        </w:rPr>
      </w:pPr>
      <w:r w:rsidRPr="00A94DA6">
        <w:rPr>
          <w:b/>
          <w:sz w:val="28"/>
          <w:szCs w:val="28"/>
        </w:rPr>
        <w:t>Таблица</w:t>
      </w:r>
      <w:r w:rsidR="00FF0F39" w:rsidRPr="00A94DA6">
        <w:rPr>
          <w:b/>
          <w:sz w:val="28"/>
          <w:szCs w:val="28"/>
        </w:rPr>
        <w:t xml:space="preserve"> 34</w:t>
      </w:r>
    </w:p>
    <w:p w:rsidR="00374A8C" w:rsidRPr="005E5101" w:rsidRDefault="005E5101" w:rsidP="005E5101">
      <w:pPr>
        <w:pStyle w:val="30"/>
        <w:ind w:left="0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Возрастные показатели ёмкости мочевого пузыря, частоты моч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испусканий, удельной плотности мочи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97"/>
        <w:gridCol w:w="2687"/>
        <w:gridCol w:w="2578"/>
        <w:gridCol w:w="1827"/>
      </w:tblGrid>
      <w:tr w:rsidR="00374A8C" w:rsidRPr="00AA78F1">
        <w:tblPrEx>
          <w:tblCellMar>
            <w:top w:w="0" w:type="dxa"/>
            <w:bottom w:w="0" w:type="dxa"/>
          </w:tblCellMar>
        </w:tblPrEx>
        <w:trPr>
          <w:trHeight w:val="1483"/>
        </w:trPr>
        <w:tc>
          <w:tcPr>
            <w:tcW w:w="2297" w:type="dxa"/>
          </w:tcPr>
          <w:p w:rsidR="00374A8C" w:rsidRPr="005E5101" w:rsidRDefault="00374A8C" w:rsidP="004867CA">
            <w:pPr>
              <w:pStyle w:val="1"/>
              <w:jc w:val="both"/>
              <w:rPr>
                <w:b w:val="0"/>
                <w:sz w:val="28"/>
                <w:szCs w:val="28"/>
              </w:rPr>
            </w:pPr>
            <w:r w:rsidRPr="005E5101">
              <w:rPr>
                <w:b w:val="0"/>
                <w:sz w:val="28"/>
                <w:szCs w:val="28"/>
              </w:rPr>
              <w:t>Возраст</w:t>
            </w:r>
          </w:p>
        </w:tc>
        <w:tc>
          <w:tcPr>
            <w:tcW w:w="2687" w:type="dxa"/>
          </w:tcPr>
          <w:p w:rsidR="00374A8C" w:rsidRPr="005E5101" w:rsidRDefault="00374A8C" w:rsidP="004867CA">
            <w:pPr>
              <w:pStyle w:val="1"/>
              <w:rPr>
                <w:b w:val="0"/>
                <w:sz w:val="28"/>
                <w:szCs w:val="28"/>
              </w:rPr>
            </w:pPr>
            <w:r w:rsidRPr="005E5101">
              <w:rPr>
                <w:b w:val="0"/>
                <w:sz w:val="28"/>
                <w:szCs w:val="28"/>
              </w:rPr>
              <w:t>Количество моч</w:t>
            </w:r>
            <w:r w:rsidRPr="005E5101">
              <w:rPr>
                <w:b w:val="0"/>
                <w:sz w:val="28"/>
                <w:szCs w:val="28"/>
              </w:rPr>
              <w:t>е</w:t>
            </w:r>
            <w:r w:rsidRPr="005E5101">
              <w:rPr>
                <w:b w:val="0"/>
                <w:sz w:val="28"/>
                <w:szCs w:val="28"/>
              </w:rPr>
              <w:t>испусканий в с</w:t>
            </w:r>
            <w:r w:rsidRPr="005E5101">
              <w:rPr>
                <w:b w:val="0"/>
                <w:sz w:val="28"/>
                <w:szCs w:val="28"/>
              </w:rPr>
              <w:t>у</w:t>
            </w:r>
            <w:r w:rsidRPr="005E5101">
              <w:rPr>
                <w:b w:val="0"/>
                <w:sz w:val="28"/>
                <w:szCs w:val="28"/>
              </w:rPr>
              <w:t>тки</w:t>
            </w:r>
          </w:p>
        </w:tc>
        <w:tc>
          <w:tcPr>
            <w:tcW w:w="257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Емкость (мл)</w:t>
            </w:r>
          </w:p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Мочевого п</w:t>
            </w:r>
            <w:r w:rsidRPr="00AA78F1">
              <w:rPr>
                <w:sz w:val="28"/>
                <w:szCs w:val="28"/>
              </w:rPr>
              <w:t>у</w:t>
            </w:r>
            <w:r w:rsidRPr="00AA78F1">
              <w:rPr>
                <w:sz w:val="28"/>
                <w:szCs w:val="28"/>
              </w:rPr>
              <w:t>зыря</w:t>
            </w:r>
          </w:p>
        </w:tc>
        <w:tc>
          <w:tcPr>
            <w:tcW w:w="182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Удельн</w:t>
            </w:r>
            <w:r>
              <w:rPr>
                <w:sz w:val="28"/>
                <w:szCs w:val="28"/>
              </w:rPr>
              <w:t>ая плотность</w:t>
            </w:r>
          </w:p>
        </w:tc>
      </w:tr>
      <w:tr w:rsidR="00374A8C" w:rsidRPr="00AA78F1">
        <w:tblPrEx>
          <w:tblCellMar>
            <w:top w:w="0" w:type="dxa"/>
            <w:bottom w:w="0" w:type="dxa"/>
          </w:tblCellMar>
        </w:tblPrEx>
        <w:trPr>
          <w:trHeight w:val="629"/>
        </w:trPr>
        <w:tc>
          <w:tcPr>
            <w:tcW w:w="2297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Новорожде</w:t>
            </w:r>
            <w:r w:rsidRPr="00AA78F1">
              <w:rPr>
                <w:sz w:val="28"/>
                <w:szCs w:val="28"/>
              </w:rPr>
              <w:t>н</w:t>
            </w:r>
            <w:r w:rsidRPr="00AA78F1">
              <w:rPr>
                <w:sz w:val="28"/>
                <w:szCs w:val="28"/>
              </w:rPr>
              <w:t>ные</w:t>
            </w:r>
          </w:p>
        </w:tc>
        <w:tc>
          <w:tcPr>
            <w:tcW w:w="268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20-25</w:t>
            </w:r>
          </w:p>
        </w:tc>
        <w:tc>
          <w:tcPr>
            <w:tcW w:w="257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30</w:t>
            </w:r>
          </w:p>
        </w:tc>
        <w:tc>
          <w:tcPr>
            <w:tcW w:w="182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1008</w:t>
            </w:r>
          </w:p>
        </w:tc>
      </w:tr>
      <w:tr w:rsidR="00374A8C" w:rsidRPr="00AA78F1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297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12 мес</w:t>
            </w:r>
            <w:r w:rsidRPr="00AA78F1">
              <w:rPr>
                <w:sz w:val="28"/>
                <w:szCs w:val="28"/>
              </w:rPr>
              <w:t>я</w:t>
            </w:r>
            <w:r w:rsidRPr="00AA78F1">
              <w:rPr>
                <w:sz w:val="28"/>
                <w:szCs w:val="28"/>
              </w:rPr>
              <w:t>цев</w:t>
            </w:r>
          </w:p>
        </w:tc>
        <w:tc>
          <w:tcPr>
            <w:tcW w:w="268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15-20</w:t>
            </w:r>
          </w:p>
        </w:tc>
        <w:tc>
          <w:tcPr>
            <w:tcW w:w="257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 xml:space="preserve">35 </w:t>
            </w:r>
            <w:r w:rsidR="005E5101">
              <w:rPr>
                <w:sz w:val="28"/>
                <w:szCs w:val="28"/>
              </w:rPr>
              <w:t>–</w:t>
            </w:r>
            <w:r w:rsidRPr="00AA78F1">
              <w:rPr>
                <w:sz w:val="28"/>
                <w:szCs w:val="28"/>
              </w:rPr>
              <w:t xml:space="preserve"> 50</w:t>
            </w:r>
          </w:p>
        </w:tc>
        <w:tc>
          <w:tcPr>
            <w:tcW w:w="182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1010</w:t>
            </w:r>
          </w:p>
        </w:tc>
      </w:tr>
      <w:tr w:rsidR="00374A8C" w:rsidRPr="00AA78F1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297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 – 3 г</w:t>
            </w:r>
            <w:r w:rsidRPr="00AA78F1">
              <w:rPr>
                <w:sz w:val="28"/>
                <w:szCs w:val="28"/>
              </w:rPr>
              <w:t>о</w:t>
            </w:r>
            <w:r w:rsidRPr="00AA78F1">
              <w:rPr>
                <w:sz w:val="28"/>
                <w:szCs w:val="28"/>
              </w:rPr>
              <w:t>да</w:t>
            </w:r>
          </w:p>
        </w:tc>
        <w:tc>
          <w:tcPr>
            <w:tcW w:w="268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10-15</w:t>
            </w:r>
          </w:p>
        </w:tc>
        <w:tc>
          <w:tcPr>
            <w:tcW w:w="257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50 – 90</w:t>
            </w:r>
          </w:p>
        </w:tc>
        <w:tc>
          <w:tcPr>
            <w:tcW w:w="182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1015</w:t>
            </w:r>
          </w:p>
        </w:tc>
      </w:tr>
      <w:tr w:rsidR="00374A8C" w:rsidRPr="00AA78F1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297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3 – 5 лет</w:t>
            </w:r>
          </w:p>
        </w:tc>
        <w:tc>
          <w:tcPr>
            <w:tcW w:w="268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8-10</w:t>
            </w:r>
          </w:p>
        </w:tc>
        <w:tc>
          <w:tcPr>
            <w:tcW w:w="257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100 – 150</w:t>
            </w:r>
          </w:p>
        </w:tc>
        <w:tc>
          <w:tcPr>
            <w:tcW w:w="182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1016</w:t>
            </w:r>
          </w:p>
        </w:tc>
      </w:tr>
      <w:tr w:rsidR="00374A8C" w:rsidRPr="00AA78F1">
        <w:tblPrEx>
          <w:tblCellMar>
            <w:top w:w="0" w:type="dxa"/>
            <w:bottom w:w="0" w:type="dxa"/>
          </w:tblCellMar>
        </w:tblPrEx>
        <w:trPr>
          <w:cantSplit/>
          <w:trHeight w:val="315"/>
        </w:trPr>
        <w:tc>
          <w:tcPr>
            <w:tcW w:w="2297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5 – 9 лет</w:t>
            </w:r>
          </w:p>
        </w:tc>
        <w:tc>
          <w:tcPr>
            <w:tcW w:w="268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6-8</w:t>
            </w:r>
          </w:p>
        </w:tc>
        <w:tc>
          <w:tcPr>
            <w:tcW w:w="257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200</w:t>
            </w:r>
          </w:p>
        </w:tc>
        <w:tc>
          <w:tcPr>
            <w:tcW w:w="182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1017</w:t>
            </w:r>
          </w:p>
        </w:tc>
      </w:tr>
      <w:tr w:rsidR="00374A8C" w:rsidRPr="00AA78F1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297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9 – 12 лет</w:t>
            </w:r>
          </w:p>
        </w:tc>
        <w:tc>
          <w:tcPr>
            <w:tcW w:w="268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5-6</w:t>
            </w:r>
          </w:p>
        </w:tc>
        <w:tc>
          <w:tcPr>
            <w:tcW w:w="257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200 – 300</w:t>
            </w:r>
          </w:p>
        </w:tc>
        <w:tc>
          <w:tcPr>
            <w:tcW w:w="182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1018</w:t>
            </w:r>
          </w:p>
        </w:tc>
      </w:tr>
      <w:tr w:rsidR="00374A8C" w:rsidRPr="00AA78F1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297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12 – 15 лет</w:t>
            </w:r>
          </w:p>
        </w:tc>
        <w:tc>
          <w:tcPr>
            <w:tcW w:w="268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5-6</w:t>
            </w:r>
          </w:p>
        </w:tc>
        <w:tc>
          <w:tcPr>
            <w:tcW w:w="257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 xml:space="preserve">300 </w:t>
            </w:r>
            <w:r w:rsidR="005E5101">
              <w:rPr>
                <w:sz w:val="28"/>
                <w:szCs w:val="28"/>
              </w:rPr>
              <w:t>–</w:t>
            </w:r>
            <w:r w:rsidRPr="00AA78F1">
              <w:rPr>
                <w:sz w:val="28"/>
                <w:szCs w:val="28"/>
              </w:rPr>
              <w:t xml:space="preserve"> 400</w:t>
            </w:r>
          </w:p>
        </w:tc>
        <w:tc>
          <w:tcPr>
            <w:tcW w:w="1827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1018</w:t>
            </w:r>
          </w:p>
        </w:tc>
      </w:tr>
    </w:tbl>
    <w:p w:rsidR="005E5101" w:rsidRDefault="005E5101" w:rsidP="005E5101">
      <w:pPr>
        <w:pStyle w:val="30"/>
        <w:ind w:left="0" w:firstLine="720"/>
        <w:rPr>
          <w:sz w:val="28"/>
          <w:szCs w:val="28"/>
        </w:rPr>
      </w:pPr>
    </w:p>
    <w:p w:rsidR="00374A8C" w:rsidRDefault="005E5101" w:rsidP="005E5101">
      <w:pPr>
        <w:pStyle w:val="30"/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Возрастные характеристики мочи представлены в </w:t>
      </w:r>
      <w:r w:rsidRPr="00FF0F39">
        <w:rPr>
          <w:sz w:val="28"/>
          <w:szCs w:val="28"/>
        </w:rPr>
        <w:t xml:space="preserve">таблице </w:t>
      </w:r>
      <w:r>
        <w:rPr>
          <w:sz w:val="28"/>
          <w:szCs w:val="28"/>
        </w:rPr>
        <w:t xml:space="preserve">приложения 6. </w:t>
      </w:r>
      <w:r w:rsidR="00374A8C">
        <w:rPr>
          <w:sz w:val="28"/>
          <w:szCs w:val="28"/>
        </w:rPr>
        <w:t xml:space="preserve">Моча новорожденного мало содержит натрия, калия, хлора, фосфатов. </w:t>
      </w:r>
      <w:r>
        <w:rPr>
          <w:sz w:val="28"/>
          <w:szCs w:val="28"/>
        </w:rPr>
        <w:t>В с</w:t>
      </w:r>
      <w:r w:rsidR="00374A8C">
        <w:rPr>
          <w:sz w:val="28"/>
          <w:szCs w:val="28"/>
        </w:rPr>
        <w:t>у</w:t>
      </w:r>
      <w:r>
        <w:rPr>
          <w:sz w:val="28"/>
          <w:szCs w:val="28"/>
        </w:rPr>
        <w:t>тки с мочой может выделяться д</w:t>
      </w:r>
      <w:r w:rsidR="000B24DB">
        <w:rPr>
          <w:sz w:val="28"/>
          <w:szCs w:val="28"/>
        </w:rPr>
        <w:t>о</w:t>
      </w:r>
      <w:r w:rsidR="00374A8C">
        <w:rPr>
          <w:sz w:val="28"/>
          <w:szCs w:val="28"/>
        </w:rPr>
        <w:t xml:space="preserve"> 30 – 50 мг белка</w:t>
      </w:r>
      <w:r w:rsidR="00374A8C" w:rsidRPr="00AA78F1">
        <w:rPr>
          <w:sz w:val="28"/>
          <w:szCs w:val="28"/>
        </w:rPr>
        <w:t>.</w:t>
      </w:r>
      <w:r w:rsidR="00374A8C">
        <w:rPr>
          <w:sz w:val="28"/>
          <w:szCs w:val="28"/>
        </w:rPr>
        <w:t xml:space="preserve"> На первой неделе жи</w:t>
      </w:r>
      <w:r w:rsidR="00374A8C">
        <w:rPr>
          <w:sz w:val="28"/>
          <w:szCs w:val="28"/>
        </w:rPr>
        <w:t>з</w:t>
      </w:r>
      <w:r w:rsidR="00374A8C">
        <w:rPr>
          <w:sz w:val="28"/>
          <w:szCs w:val="28"/>
        </w:rPr>
        <w:t>ни (3 – 5день) у большинства новорожденных отмечается физиологическое состояние «мочекислый инфаркт почек» – отложение кристаллов мочевой кислоты в просвете собирательных трубочек и сосочковых каналов. Прич</w:t>
      </w:r>
      <w:r w:rsidR="00374A8C">
        <w:rPr>
          <w:sz w:val="28"/>
          <w:szCs w:val="28"/>
        </w:rPr>
        <w:t>и</w:t>
      </w:r>
      <w:r w:rsidR="00E06C52">
        <w:rPr>
          <w:sz w:val="28"/>
          <w:szCs w:val="28"/>
        </w:rPr>
        <w:t>нами подобного с</w:t>
      </w:r>
      <w:r w:rsidR="00E06C52">
        <w:rPr>
          <w:sz w:val="28"/>
          <w:szCs w:val="28"/>
        </w:rPr>
        <w:t>о</w:t>
      </w:r>
      <w:r w:rsidR="00E06C52">
        <w:rPr>
          <w:sz w:val="28"/>
          <w:szCs w:val="28"/>
        </w:rPr>
        <w:t>стояния</w:t>
      </w:r>
      <w:r w:rsidR="00374A8C">
        <w:rPr>
          <w:sz w:val="28"/>
          <w:szCs w:val="28"/>
        </w:rPr>
        <w:t xml:space="preserve"> является катаболическая направленность обмена веществ и распад большого количества клеток, в основном лейкоцитов, из нуклеиновых ядер которых образуется много пуриновых и пиримидиновых оснований (конечный пр</w:t>
      </w:r>
      <w:r w:rsidR="00374A8C">
        <w:rPr>
          <w:sz w:val="28"/>
          <w:szCs w:val="28"/>
        </w:rPr>
        <w:t>о</w:t>
      </w:r>
      <w:r w:rsidR="00374A8C">
        <w:rPr>
          <w:sz w:val="28"/>
          <w:szCs w:val="28"/>
        </w:rPr>
        <w:t>дукт их обмена – мочевая кислота). Моча ребёнка в этот период мутная, красновато – кирпичного цвета, оставляет на пелёнке пятна соотве</w:t>
      </w:r>
      <w:r w:rsidR="00374A8C">
        <w:rPr>
          <w:sz w:val="28"/>
          <w:szCs w:val="28"/>
        </w:rPr>
        <w:t>т</w:t>
      </w:r>
      <w:r w:rsidR="00374A8C">
        <w:rPr>
          <w:sz w:val="28"/>
          <w:szCs w:val="28"/>
        </w:rPr>
        <w:t xml:space="preserve">ствующей окраски. </w:t>
      </w:r>
    </w:p>
    <w:p w:rsidR="00374A8C" w:rsidRPr="00AA78F1" w:rsidRDefault="00374A8C" w:rsidP="00E06C52">
      <w:pPr>
        <w:pStyle w:val="30"/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Итак, к моменту </w:t>
      </w:r>
      <w:r w:rsidRPr="00AA78F1">
        <w:rPr>
          <w:sz w:val="28"/>
          <w:szCs w:val="28"/>
        </w:rPr>
        <w:t xml:space="preserve"> рождения в мочевом пузыре  содержится око</w:t>
      </w:r>
      <w:r w:rsidR="00E06C52">
        <w:rPr>
          <w:sz w:val="28"/>
          <w:szCs w:val="28"/>
        </w:rPr>
        <w:t>ло 5-6 мл мочи,</w:t>
      </w:r>
      <w:r w:rsidRPr="00AA78F1">
        <w:rPr>
          <w:sz w:val="28"/>
          <w:szCs w:val="28"/>
        </w:rPr>
        <w:t xml:space="preserve"> </w:t>
      </w:r>
      <w:r w:rsidR="00E06C52">
        <w:rPr>
          <w:sz w:val="28"/>
          <w:szCs w:val="28"/>
        </w:rPr>
        <w:t>отличающей</w:t>
      </w:r>
      <w:r w:rsidRPr="00AA78F1">
        <w:rPr>
          <w:sz w:val="28"/>
          <w:szCs w:val="28"/>
        </w:rPr>
        <w:t>ся гипотоничностью, низким содержанием электрол</w:t>
      </w:r>
      <w:r w:rsidRPr="00AA78F1">
        <w:rPr>
          <w:sz w:val="28"/>
          <w:szCs w:val="28"/>
        </w:rPr>
        <w:t>и</w:t>
      </w:r>
      <w:r w:rsidR="00E06C52">
        <w:rPr>
          <w:sz w:val="28"/>
          <w:szCs w:val="28"/>
        </w:rPr>
        <w:t>тов и низкой удельной плотностью</w:t>
      </w:r>
      <w:r w:rsidRPr="00AA78F1">
        <w:rPr>
          <w:sz w:val="28"/>
          <w:szCs w:val="28"/>
        </w:rPr>
        <w:t>. Моча новорожденного имеет очень кислую среду.</w:t>
      </w:r>
    </w:p>
    <w:p w:rsidR="00374A8C" w:rsidRPr="00E06C52" w:rsidRDefault="00374A8C" w:rsidP="00E06C52">
      <w:pPr>
        <w:pStyle w:val="30"/>
        <w:ind w:left="0" w:firstLine="426"/>
        <w:rPr>
          <w:sz w:val="28"/>
          <w:szCs w:val="28"/>
        </w:rPr>
      </w:pPr>
      <w:r w:rsidRPr="00E06C52">
        <w:rPr>
          <w:sz w:val="28"/>
          <w:szCs w:val="28"/>
        </w:rPr>
        <w:t>Суточная потребность грудного ребенка в воде достигает 150 мл/кг, у взро</w:t>
      </w:r>
      <w:r w:rsidRPr="00E06C52">
        <w:rPr>
          <w:sz w:val="28"/>
          <w:szCs w:val="28"/>
        </w:rPr>
        <w:t>с</w:t>
      </w:r>
      <w:r w:rsidRPr="00E06C52">
        <w:rPr>
          <w:sz w:val="28"/>
          <w:szCs w:val="28"/>
        </w:rPr>
        <w:t>лого – 50 мл/кг.</w:t>
      </w:r>
      <w:r w:rsidRPr="00E06C52">
        <w:rPr>
          <w:sz w:val="28"/>
          <w:szCs w:val="28"/>
        </w:rPr>
        <w:tab/>
      </w:r>
    </w:p>
    <w:p w:rsidR="00374A8C" w:rsidRPr="00E06C52" w:rsidRDefault="00374A8C" w:rsidP="00374A8C">
      <w:pPr>
        <w:ind w:firstLine="426"/>
        <w:jc w:val="both"/>
        <w:rPr>
          <w:sz w:val="28"/>
          <w:szCs w:val="28"/>
        </w:rPr>
      </w:pPr>
      <w:r w:rsidRPr="00CB3A45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абораторные методы исследования</w:t>
      </w:r>
      <w:r w:rsidR="00E06C52">
        <w:rPr>
          <w:b/>
          <w:sz w:val="28"/>
          <w:szCs w:val="28"/>
        </w:rPr>
        <w:t xml:space="preserve"> мочевыделительной системы </w:t>
      </w:r>
      <w:r w:rsidR="00E06C52">
        <w:rPr>
          <w:sz w:val="28"/>
          <w:szCs w:val="28"/>
        </w:rPr>
        <w:t>включают:</w:t>
      </w:r>
    </w:p>
    <w:p w:rsidR="00374A8C" w:rsidRPr="00AA78F1" w:rsidRDefault="00374A8C" w:rsidP="00374A8C">
      <w:pPr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06C52">
        <w:rPr>
          <w:sz w:val="28"/>
          <w:szCs w:val="28"/>
        </w:rPr>
        <w:t xml:space="preserve">бщий анализ мочи; оценивают </w:t>
      </w:r>
      <w:r w:rsidRPr="00AA78F1">
        <w:rPr>
          <w:sz w:val="28"/>
          <w:szCs w:val="28"/>
        </w:rPr>
        <w:t>цвет,</w:t>
      </w:r>
      <w:r w:rsidR="00E06C52">
        <w:rPr>
          <w:sz w:val="28"/>
          <w:szCs w:val="28"/>
        </w:rPr>
        <w:t xml:space="preserve"> прозрачность, рН, относител</w:t>
      </w:r>
      <w:r w:rsidR="00E06C52">
        <w:rPr>
          <w:sz w:val="28"/>
          <w:szCs w:val="28"/>
        </w:rPr>
        <w:t>ь</w:t>
      </w:r>
      <w:r w:rsidR="00E06C52">
        <w:rPr>
          <w:sz w:val="28"/>
          <w:szCs w:val="28"/>
        </w:rPr>
        <w:t>ную</w:t>
      </w:r>
      <w:r w:rsidRPr="00AA78F1">
        <w:rPr>
          <w:sz w:val="28"/>
          <w:szCs w:val="28"/>
        </w:rPr>
        <w:t xml:space="preserve"> плотность, </w:t>
      </w:r>
      <w:r w:rsidR="00E06C52">
        <w:rPr>
          <w:sz w:val="28"/>
          <w:szCs w:val="28"/>
        </w:rPr>
        <w:t xml:space="preserve">писутствие </w:t>
      </w:r>
      <w:r w:rsidRPr="00AA78F1">
        <w:rPr>
          <w:sz w:val="28"/>
          <w:szCs w:val="28"/>
        </w:rPr>
        <w:t>сахар</w:t>
      </w:r>
      <w:r w:rsidR="00E06C52">
        <w:rPr>
          <w:sz w:val="28"/>
          <w:szCs w:val="28"/>
        </w:rPr>
        <w:t>а, бел</w:t>
      </w:r>
      <w:r w:rsidRPr="00AA78F1">
        <w:rPr>
          <w:sz w:val="28"/>
          <w:szCs w:val="28"/>
        </w:rPr>
        <w:t>к</w:t>
      </w:r>
      <w:r w:rsidR="00E06C52">
        <w:rPr>
          <w:sz w:val="28"/>
          <w:szCs w:val="28"/>
        </w:rPr>
        <w:t>а, слизи, солей, бактерий</w:t>
      </w:r>
      <w:r w:rsidRPr="00AA78F1">
        <w:rPr>
          <w:sz w:val="28"/>
          <w:szCs w:val="28"/>
        </w:rPr>
        <w:t>, желч</w:t>
      </w:r>
      <w:r w:rsidR="00803EDB">
        <w:rPr>
          <w:sz w:val="28"/>
          <w:szCs w:val="28"/>
        </w:rPr>
        <w:t>ных</w:t>
      </w:r>
      <w:r w:rsidRPr="00AA78F1">
        <w:rPr>
          <w:sz w:val="28"/>
          <w:szCs w:val="28"/>
        </w:rPr>
        <w:t xml:space="preserve"> пигмен</w:t>
      </w:r>
      <w:r w:rsidR="00803EDB">
        <w:rPr>
          <w:sz w:val="28"/>
          <w:szCs w:val="28"/>
        </w:rPr>
        <w:t>тов; при микроскопии осадка  - определение</w:t>
      </w:r>
      <w:r w:rsidRPr="00AA78F1">
        <w:rPr>
          <w:sz w:val="28"/>
          <w:szCs w:val="28"/>
        </w:rPr>
        <w:t xml:space="preserve"> колич</w:t>
      </w:r>
      <w:r w:rsidRPr="00AA78F1">
        <w:rPr>
          <w:sz w:val="28"/>
          <w:szCs w:val="28"/>
        </w:rPr>
        <w:t>е</w:t>
      </w:r>
      <w:r w:rsidRPr="00AA78F1">
        <w:rPr>
          <w:sz w:val="28"/>
          <w:szCs w:val="28"/>
        </w:rPr>
        <w:t>ства эритроцитов, лейкоцитов и цилиндров в поле зр</w:t>
      </w:r>
      <w:r w:rsidRPr="00AA78F1">
        <w:rPr>
          <w:sz w:val="28"/>
          <w:szCs w:val="28"/>
        </w:rPr>
        <w:t>е</w:t>
      </w:r>
      <w:r w:rsidR="00803EDB">
        <w:rPr>
          <w:sz w:val="28"/>
          <w:szCs w:val="28"/>
        </w:rPr>
        <w:t>ния;</w:t>
      </w:r>
    </w:p>
    <w:p w:rsidR="00374A8C" w:rsidRPr="00AA78F1" w:rsidRDefault="00374A8C" w:rsidP="00374A8C">
      <w:pPr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A78F1">
        <w:rPr>
          <w:sz w:val="28"/>
          <w:szCs w:val="28"/>
        </w:rPr>
        <w:t xml:space="preserve">оличественное определение форменных элементов крови </w:t>
      </w:r>
      <w:r w:rsidR="00803EDB">
        <w:rPr>
          <w:sz w:val="28"/>
          <w:szCs w:val="28"/>
        </w:rPr>
        <w:t>в 1 мл мочи (проба Нечипоренко); в</w:t>
      </w:r>
      <w:r>
        <w:rPr>
          <w:sz w:val="28"/>
          <w:szCs w:val="28"/>
        </w:rPr>
        <w:t xml:space="preserve"> норме содержание эритроцитов у мальчиков и девочек не должно превышать 1000 в 1 мл.  Допустимое ко</w:t>
      </w:r>
      <w:r w:rsidR="00803EDB">
        <w:rPr>
          <w:sz w:val="28"/>
          <w:szCs w:val="28"/>
        </w:rPr>
        <w:t>личество лейкоцитов у д</w:t>
      </w:r>
      <w:r w:rsidR="00803EDB">
        <w:rPr>
          <w:sz w:val="28"/>
          <w:szCs w:val="28"/>
        </w:rPr>
        <w:t>е</w:t>
      </w:r>
      <w:r w:rsidR="00803EDB">
        <w:rPr>
          <w:sz w:val="28"/>
          <w:szCs w:val="28"/>
        </w:rPr>
        <w:t xml:space="preserve">вочек - 4000, у мальчиков – </w:t>
      </w:r>
      <w:r>
        <w:rPr>
          <w:sz w:val="28"/>
          <w:szCs w:val="28"/>
        </w:rPr>
        <w:t>2000 в 1 мл мочи.</w:t>
      </w:r>
    </w:p>
    <w:p w:rsidR="00374A8C" w:rsidRDefault="00374A8C" w:rsidP="00374A8C">
      <w:pPr>
        <w:ind w:firstLine="426"/>
        <w:jc w:val="both"/>
        <w:rPr>
          <w:sz w:val="28"/>
          <w:szCs w:val="28"/>
        </w:rPr>
      </w:pPr>
      <w:r w:rsidRPr="00CB3A45">
        <w:rPr>
          <w:b/>
          <w:sz w:val="28"/>
          <w:szCs w:val="28"/>
        </w:rPr>
        <w:t>Функциональные методы исследования</w:t>
      </w:r>
      <w:r>
        <w:rPr>
          <w:sz w:val="28"/>
          <w:szCs w:val="28"/>
        </w:rPr>
        <w:t xml:space="preserve"> </w:t>
      </w:r>
      <w:r w:rsidR="00AE517D" w:rsidRPr="00AE517D">
        <w:rPr>
          <w:b/>
          <w:sz w:val="28"/>
          <w:szCs w:val="28"/>
        </w:rPr>
        <w:t>почек</w:t>
      </w:r>
      <w:r w:rsidR="00AE517D">
        <w:rPr>
          <w:sz w:val="28"/>
          <w:szCs w:val="28"/>
        </w:rPr>
        <w:t>.</w:t>
      </w:r>
    </w:p>
    <w:p w:rsidR="00374A8C" w:rsidRDefault="00374A8C" w:rsidP="00374A8C">
      <w:pPr>
        <w:ind w:firstLine="426"/>
        <w:jc w:val="both"/>
        <w:rPr>
          <w:sz w:val="28"/>
          <w:szCs w:val="28"/>
        </w:rPr>
      </w:pPr>
      <w:r w:rsidRPr="00CB3A45">
        <w:rPr>
          <w:b/>
          <w:sz w:val="28"/>
          <w:szCs w:val="28"/>
        </w:rPr>
        <w:t>Проба Зимницкого</w:t>
      </w:r>
      <w:r>
        <w:rPr>
          <w:b/>
          <w:sz w:val="28"/>
          <w:szCs w:val="28"/>
        </w:rPr>
        <w:t xml:space="preserve"> </w:t>
      </w:r>
      <w:r w:rsidRPr="00D568F7">
        <w:rPr>
          <w:sz w:val="28"/>
          <w:szCs w:val="28"/>
        </w:rPr>
        <w:t>является одним из наиболее простых и достаточно информативных методов, широко применяемых в клинической практике. Проба позволяет исследовать водовыделительную, концентрационную, ада</w:t>
      </w:r>
      <w:r w:rsidRPr="00D568F7">
        <w:rPr>
          <w:sz w:val="28"/>
          <w:szCs w:val="28"/>
        </w:rPr>
        <w:t>п</w:t>
      </w:r>
      <w:r w:rsidRPr="00D568F7">
        <w:rPr>
          <w:sz w:val="28"/>
          <w:szCs w:val="28"/>
        </w:rPr>
        <w:t>тационную функции почек, а также функцию ритма</w:t>
      </w:r>
      <w:r w:rsidR="00AE517D">
        <w:rPr>
          <w:sz w:val="28"/>
          <w:szCs w:val="28"/>
        </w:rPr>
        <w:t xml:space="preserve"> мочеобразования</w:t>
      </w:r>
      <w:r w:rsidRPr="00D568F7">
        <w:rPr>
          <w:sz w:val="28"/>
          <w:szCs w:val="28"/>
        </w:rPr>
        <w:t>. Су</w:t>
      </w:r>
      <w:r w:rsidRPr="00D568F7">
        <w:rPr>
          <w:sz w:val="28"/>
          <w:szCs w:val="28"/>
        </w:rPr>
        <w:t>щ</w:t>
      </w:r>
      <w:r w:rsidRPr="00D568F7">
        <w:rPr>
          <w:sz w:val="28"/>
          <w:szCs w:val="28"/>
        </w:rPr>
        <w:t>ность метода заключается в том, что после опорожнения мочевого пузыря (первая порция мочи удаляется) в 6 часов утра</w:t>
      </w:r>
      <w:r>
        <w:rPr>
          <w:sz w:val="28"/>
          <w:szCs w:val="28"/>
        </w:rPr>
        <w:t>,</w:t>
      </w:r>
      <w:r w:rsidRPr="00D568F7">
        <w:rPr>
          <w:sz w:val="28"/>
          <w:szCs w:val="28"/>
        </w:rPr>
        <w:t xml:space="preserve"> через каждые 3 часа собирают мочу в отд</w:t>
      </w:r>
      <w:r>
        <w:rPr>
          <w:sz w:val="28"/>
          <w:szCs w:val="28"/>
        </w:rPr>
        <w:t>ельную чистую посуду в течение</w:t>
      </w:r>
      <w:r w:rsidRPr="00D568F7">
        <w:rPr>
          <w:sz w:val="28"/>
          <w:szCs w:val="28"/>
        </w:rPr>
        <w:t xml:space="preserve"> суток, всего 8 порций. При и</w:t>
      </w:r>
      <w:r w:rsidRPr="00D568F7">
        <w:rPr>
          <w:sz w:val="28"/>
          <w:szCs w:val="28"/>
        </w:rPr>
        <w:t>с</w:t>
      </w:r>
      <w:r w:rsidRPr="00D568F7">
        <w:rPr>
          <w:sz w:val="28"/>
          <w:szCs w:val="28"/>
        </w:rPr>
        <w:t xml:space="preserve">следовании мочи по </w:t>
      </w:r>
      <w:r>
        <w:rPr>
          <w:sz w:val="28"/>
          <w:szCs w:val="28"/>
        </w:rPr>
        <w:t>Зимницкому основным является учё</w:t>
      </w:r>
      <w:r w:rsidRPr="00D568F7">
        <w:rPr>
          <w:sz w:val="28"/>
          <w:szCs w:val="28"/>
        </w:rPr>
        <w:t xml:space="preserve">т </w:t>
      </w:r>
      <w:r w:rsidR="00E219C0">
        <w:rPr>
          <w:sz w:val="28"/>
          <w:szCs w:val="28"/>
        </w:rPr>
        <w:t xml:space="preserve">количества и </w:t>
      </w:r>
      <w:r w:rsidRPr="00D568F7">
        <w:rPr>
          <w:sz w:val="28"/>
          <w:szCs w:val="28"/>
        </w:rPr>
        <w:t>кол</w:t>
      </w:r>
      <w:r w:rsidRPr="00D568F7">
        <w:rPr>
          <w:sz w:val="28"/>
          <w:szCs w:val="28"/>
        </w:rPr>
        <w:t>е</w:t>
      </w:r>
      <w:r w:rsidRPr="00D568F7">
        <w:rPr>
          <w:sz w:val="28"/>
          <w:szCs w:val="28"/>
        </w:rPr>
        <w:t>баний плотн</w:t>
      </w:r>
      <w:r w:rsidRPr="00D568F7">
        <w:rPr>
          <w:sz w:val="28"/>
          <w:szCs w:val="28"/>
        </w:rPr>
        <w:t>о</w:t>
      </w:r>
      <w:r w:rsidRPr="00D568F7">
        <w:rPr>
          <w:sz w:val="28"/>
          <w:szCs w:val="28"/>
        </w:rPr>
        <w:t xml:space="preserve">сти в отдельных порциях мочи. </w:t>
      </w:r>
    </w:p>
    <w:p w:rsidR="00374A8C" w:rsidRDefault="00374A8C" w:rsidP="00374A8C">
      <w:pPr>
        <w:ind w:firstLine="42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 Водовыделительная функция оценивается  по количеству</w:t>
      </w:r>
      <w:r w:rsidRPr="00D568F7">
        <w:rPr>
          <w:sz w:val="28"/>
          <w:szCs w:val="28"/>
        </w:rPr>
        <w:t xml:space="preserve"> мочи</w:t>
      </w:r>
      <w:r>
        <w:rPr>
          <w:sz w:val="28"/>
          <w:szCs w:val="28"/>
        </w:rPr>
        <w:t>, выд</w:t>
      </w:r>
      <w:r>
        <w:rPr>
          <w:sz w:val="28"/>
          <w:szCs w:val="28"/>
        </w:rPr>
        <w:t>е</w:t>
      </w:r>
      <w:r w:rsidR="00E219C0">
        <w:rPr>
          <w:sz w:val="28"/>
          <w:szCs w:val="28"/>
        </w:rPr>
        <w:t>ленной за сутки с</w:t>
      </w:r>
      <w:r w:rsidR="00E219C0">
        <w:rPr>
          <w:sz w:val="28"/>
          <w:szCs w:val="28"/>
        </w:rPr>
        <w:tab/>
        <w:t>учётом</w:t>
      </w:r>
      <w:r w:rsidRPr="00D568F7">
        <w:rPr>
          <w:sz w:val="28"/>
          <w:szCs w:val="28"/>
        </w:rPr>
        <w:t xml:space="preserve"> объем</w:t>
      </w:r>
      <w:r w:rsidR="00E219C0">
        <w:rPr>
          <w:sz w:val="28"/>
          <w:szCs w:val="28"/>
        </w:rPr>
        <w:t>а</w:t>
      </w:r>
      <w:r w:rsidRPr="00D568F7">
        <w:rPr>
          <w:sz w:val="28"/>
          <w:szCs w:val="28"/>
        </w:rPr>
        <w:t xml:space="preserve"> принятой жидкости в</w:t>
      </w:r>
      <w:r w:rsidR="00E219C0">
        <w:rPr>
          <w:sz w:val="28"/>
          <w:szCs w:val="28"/>
        </w:rPr>
        <w:t xml:space="preserve">нутрь и проводимой инфузии. </w:t>
      </w:r>
      <w:r>
        <w:rPr>
          <w:sz w:val="28"/>
          <w:szCs w:val="28"/>
        </w:rPr>
        <w:t xml:space="preserve">Диурез это отношение выпитой и выделенной жидкости. </w:t>
      </w:r>
      <w:r w:rsidRPr="00D568F7">
        <w:rPr>
          <w:color w:val="000000"/>
          <w:sz w:val="28"/>
          <w:szCs w:val="28"/>
        </w:rPr>
        <w:t>У здор</w:t>
      </w:r>
      <w:r w:rsidRPr="00D568F7">
        <w:rPr>
          <w:color w:val="000000"/>
          <w:sz w:val="28"/>
          <w:szCs w:val="28"/>
        </w:rPr>
        <w:t>о</w:t>
      </w:r>
      <w:r w:rsidRPr="00D568F7">
        <w:rPr>
          <w:color w:val="000000"/>
          <w:sz w:val="28"/>
          <w:szCs w:val="28"/>
        </w:rPr>
        <w:t xml:space="preserve">вых </w:t>
      </w:r>
      <w:r>
        <w:rPr>
          <w:color w:val="000000"/>
          <w:sz w:val="28"/>
          <w:szCs w:val="28"/>
        </w:rPr>
        <w:t>детей</w:t>
      </w:r>
      <w:r w:rsidRPr="00D568F7">
        <w:rPr>
          <w:color w:val="000000"/>
          <w:sz w:val="28"/>
          <w:szCs w:val="28"/>
        </w:rPr>
        <w:t xml:space="preserve"> </w:t>
      </w:r>
      <w:r w:rsidR="00E219C0">
        <w:rPr>
          <w:color w:val="000000"/>
          <w:sz w:val="28"/>
          <w:szCs w:val="28"/>
        </w:rPr>
        <w:t xml:space="preserve">старше 1 года </w:t>
      </w:r>
      <w:r w:rsidRPr="00D568F7">
        <w:rPr>
          <w:color w:val="000000"/>
          <w:sz w:val="28"/>
          <w:szCs w:val="28"/>
        </w:rPr>
        <w:t xml:space="preserve">с мочой выводится </w:t>
      </w:r>
      <w:r>
        <w:rPr>
          <w:color w:val="000000"/>
          <w:sz w:val="28"/>
          <w:szCs w:val="28"/>
        </w:rPr>
        <w:t xml:space="preserve">70-80% </w:t>
      </w:r>
      <w:r w:rsidRPr="00D568F7">
        <w:rPr>
          <w:color w:val="000000"/>
          <w:sz w:val="28"/>
          <w:szCs w:val="28"/>
        </w:rPr>
        <w:t>от выпитой и наход</w:t>
      </w:r>
      <w:r w:rsidRPr="00D568F7">
        <w:rPr>
          <w:color w:val="000000"/>
          <w:sz w:val="28"/>
          <w:szCs w:val="28"/>
        </w:rPr>
        <w:t>я</w:t>
      </w:r>
      <w:r w:rsidRPr="00D568F7">
        <w:rPr>
          <w:color w:val="000000"/>
          <w:sz w:val="28"/>
          <w:szCs w:val="28"/>
        </w:rPr>
        <w:t xml:space="preserve">щейся в пище жидкости. </w:t>
      </w:r>
      <w:r w:rsidR="00E219C0">
        <w:rPr>
          <w:color w:val="000000"/>
          <w:sz w:val="28"/>
          <w:szCs w:val="28"/>
        </w:rPr>
        <w:t>У младенцев суточный диурез не превышает 50-60%.</w:t>
      </w:r>
    </w:p>
    <w:p w:rsidR="00374A8C" w:rsidRDefault="00374A8C" w:rsidP="00374A8C">
      <w:pPr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 Функция ритма</w:t>
      </w:r>
      <w:r w:rsidR="00E219C0">
        <w:rPr>
          <w:color w:val="000000"/>
          <w:sz w:val="28"/>
          <w:szCs w:val="28"/>
        </w:rPr>
        <w:t xml:space="preserve"> мочеобразования</w:t>
      </w:r>
      <w:r>
        <w:rPr>
          <w:color w:val="000000"/>
          <w:sz w:val="28"/>
          <w:szCs w:val="28"/>
        </w:rPr>
        <w:t xml:space="preserve"> считается нормальной, если д</w:t>
      </w:r>
      <w:r w:rsidRPr="00D568F7">
        <w:rPr>
          <w:color w:val="000000"/>
          <w:sz w:val="28"/>
          <w:szCs w:val="28"/>
        </w:rPr>
        <w:t>невной диурез (</w:t>
      </w:r>
      <w:r w:rsidR="00FB7753">
        <w:rPr>
          <w:color w:val="000000"/>
          <w:sz w:val="28"/>
          <w:szCs w:val="28"/>
        </w:rPr>
        <w:t xml:space="preserve">сумма объемов первых четырёх </w:t>
      </w:r>
      <w:r w:rsidRPr="00D568F7">
        <w:rPr>
          <w:color w:val="000000"/>
          <w:sz w:val="28"/>
          <w:szCs w:val="28"/>
        </w:rPr>
        <w:t>порций) в 2</w:t>
      </w:r>
      <w:r>
        <w:rPr>
          <w:color w:val="000000"/>
          <w:sz w:val="28"/>
          <w:szCs w:val="28"/>
        </w:rPr>
        <w:t xml:space="preserve"> - 3</w:t>
      </w:r>
      <w:r w:rsidRPr="00D568F7">
        <w:rPr>
          <w:color w:val="000000"/>
          <w:sz w:val="28"/>
          <w:szCs w:val="28"/>
        </w:rPr>
        <w:t xml:space="preserve"> раза превышает но</w:t>
      </w:r>
      <w:r w:rsidRPr="00D568F7">
        <w:rPr>
          <w:color w:val="000000"/>
          <w:sz w:val="28"/>
          <w:szCs w:val="28"/>
        </w:rPr>
        <w:t>ч</w:t>
      </w:r>
      <w:r w:rsidRPr="00D568F7">
        <w:rPr>
          <w:color w:val="000000"/>
          <w:sz w:val="28"/>
          <w:szCs w:val="28"/>
        </w:rPr>
        <w:t xml:space="preserve">ной (сумма 5-8-й порций). </w:t>
      </w:r>
      <w:r>
        <w:rPr>
          <w:color w:val="000000"/>
          <w:sz w:val="28"/>
          <w:szCs w:val="28"/>
        </w:rPr>
        <w:t>В случае если д</w:t>
      </w:r>
      <w:r w:rsidRPr="00D568F7">
        <w:rPr>
          <w:color w:val="000000"/>
          <w:sz w:val="28"/>
          <w:szCs w:val="28"/>
        </w:rPr>
        <w:t>невной и ночной диурез одинаковы или ночной выше</w:t>
      </w:r>
      <w:r>
        <w:rPr>
          <w:color w:val="000000"/>
          <w:sz w:val="28"/>
          <w:szCs w:val="28"/>
        </w:rPr>
        <w:t xml:space="preserve"> (никт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рия), то речь идёт о нарушении функции ритма.  </w:t>
      </w:r>
    </w:p>
    <w:p w:rsidR="00374A8C" w:rsidRPr="00996B50" w:rsidRDefault="00374A8C" w:rsidP="00374A8C">
      <w:pPr>
        <w:ind w:firstLine="426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3. Концентрационная функция. </w:t>
      </w:r>
      <w:r w:rsidRPr="00D568F7">
        <w:rPr>
          <w:color w:val="000000"/>
          <w:sz w:val="28"/>
          <w:szCs w:val="28"/>
        </w:rPr>
        <w:t>Объем отдельных порций мочи</w:t>
      </w:r>
      <w:r>
        <w:rPr>
          <w:color w:val="000000"/>
          <w:sz w:val="28"/>
          <w:szCs w:val="28"/>
        </w:rPr>
        <w:t>,</w:t>
      </w:r>
      <w:r w:rsidRPr="00D568F7">
        <w:rPr>
          <w:color w:val="000000"/>
          <w:sz w:val="28"/>
          <w:szCs w:val="28"/>
        </w:rPr>
        <w:t xml:space="preserve"> и их о</w:t>
      </w:r>
      <w:r w:rsidRPr="00D568F7">
        <w:rPr>
          <w:color w:val="000000"/>
          <w:sz w:val="28"/>
          <w:szCs w:val="28"/>
        </w:rPr>
        <w:t>т</w:t>
      </w:r>
      <w:r w:rsidRPr="00D568F7">
        <w:rPr>
          <w:color w:val="000000"/>
          <w:sz w:val="28"/>
          <w:szCs w:val="28"/>
        </w:rPr>
        <w:t xml:space="preserve">носительная плотность колеблется в зависимости от количества выпитой жидкости. </w:t>
      </w:r>
      <w:r>
        <w:rPr>
          <w:color w:val="000000"/>
          <w:sz w:val="28"/>
          <w:szCs w:val="28"/>
        </w:rPr>
        <w:t>В норме р</w:t>
      </w:r>
      <w:r w:rsidRPr="00D568F7">
        <w:rPr>
          <w:color w:val="000000"/>
          <w:sz w:val="28"/>
          <w:szCs w:val="28"/>
        </w:rPr>
        <w:t>азница между максимальным и минимальным значени</w:t>
      </w:r>
      <w:r w:rsidRPr="00D568F7">
        <w:rPr>
          <w:color w:val="000000"/>
          <w:sz w:val="28"/>
          <w:szCs w:val="28"/>
        </w:rPr>
        <w:t>я</w:t>
      </w:r>
      <w:r w:rsidRPr="00D568F7">
        <w:rPr>
          <w:color w:val="000000"/>
          <w:sz w:val="28"/>
          <w:szCs w:val="28"/>
        </w:rPr>
        <w:t>ми относительной плотности в различных порциях мочи дол</w:t>
      </w:r>
      <w:r>
        <w:rPr>
          <w:color w:val="000000"/>
          <w:sz w:val="28"/>
          <w:szCs w:val="28"/>
        </w:rPr>
        <w:t>жна быть не меньше 10</w:t>
      </w:r>
      <w:r w:rsidR="00001925">
        <w:rPr>
          <w:color w:val="000000"/>
          <w:sz w:val="28"/>
          <w:szCs w:val="28"/>
        </w:rPr>
        <w:t>, а максимальная удельная плотность – не н</w:t>
      </w:r>
      <w:r w:rsidR="00001925">
        <w:rPr>
          <w:color w:val="000000"/>
          <w:sz w:val="28"/>
          <w:szCs w:val="28"/>
        </w:rPr>
        <w:t>и</w:t>
      </w:r>
      <w:r w:rsidR="00001925">
        <w:rPr>
          <w:color w:val="000000"/>
          <w:sz w:val="28"/>
          <w:szCs w:val="28"/>
        </w:rPr>
        <w:t xml:space="preserve">же </w:t>
      </w:r>
      <w:r w:rsidRPr="00D568F7">
        <w:rPr>
          <w:sz w:val="28"/>
          <w:szCs w:val="28"/>
        </w:rPr>
        <w:t>1020. Более низкие показатели относительной плотности мочи указывают на гипостенурию и свидетельствуют о н</w:t>
      </w:r>
      <w:r w:rsidRPr="00D568F7">
        <w:rPr>
          <w:sz w:val="28"/>
          <w:szCs w:val="28"/>
        </w:rPr>
        <w:t>а</w:t>
      </w:r>
      <w:r w:rsidRPr="00D568F7">
        <w:rPr>
          <w:sz w:val="28"/>
          <w:szCs w:val="28"/>
        </w:rPr>
        <w:t>рушении концентрационной способности почек. Низкая относительная плотность</w:t>
      </w:r>
      <w:r w:rsidR="00001925">
        <w:rPr>
          <w:sz w:val="28"/>
          <w:szCs w:val="28"/>
        </w:rPr>
        <w:t>, близкая удельной плотность плазмы,</w:t>
      </w:r>
      <w:r w:rsidRPr="00D568F7">
        <w:rPr>
          <w:sz w:val="28"/>
          <w:szCs w:val="28"/>
        </w:rPr>
        <w:t xml:space="preserve"> при резком сужении амплитуды ее колебаний в различных порциях (1004-1008, 1006-1010) расценивается как гипоизостенурия</w:t>
      </w:r>
      <w:r>
        <w:rPr>
          <w:sz w:val="28"/>
          <w:szCs w:val="28"/>
        </w:rPr>
        <w:t>.</w:t>
      </w:r>
      <w:r w:rsidRPr="00D568F7">
        <w:rPr>
          <w:sz w:val="28"/>
          <w:szCs w:val="28"/>
        </w:rPr>
        <w:t xml:space="preserve"> </w:t>
      </w:r>
      <w:r>
        <w:rPr>
          <w:sz w:val="28"/>
          <w:szCs w:val="28"/>
        </w:rPr>
        <w:t>Повышение относительной пло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ности мочи выше </w:t>
      </w:r>
      <w:r w:rsidRPr="009C6124">
        <w:rPr>
          <w:b/>
          <w:sz w:val="28"/>
          <w:szCs w:val="28"/>
        </w:rPr>
        <w:t>нормальных величин</w:t>
      </w:r>
      <w:r>
        <w:rPr>
          <w:sz w:val="28"/>
          <w:szCs w:val="28"/>
        </w:rPr>
        <w:t xml:space="preserve"> называется г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перстенурией. </w:t>
      </w:r>
    </w:p>
    <w:p w:rsidR="00374A8C" w:rsidRDefault="00374A8C" w:rsidP="00374A8C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4. Адаптационная функция считается сохранной, если объём порций и удельная плотность в каждой из них нах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дятся в обратной зависимости, то есть, чем больше порция мочи, тем удельная плотность в ней должна быть ниже.</w:t>
      </w:r>
    </w:p>
    <w:p w:rsidR="00374A8C" w:rsidRPr="00B26439" w:rsidRDefault="00374A8C" w:rsidP="00825DF6">
      <w:pPr>
        <w:ind w:firstLine="708"/>
        <w:jc w:val="both"/>
        <w:rPr>
          <w:sz w:val="28"/>
          <w:szCs w:val="28"/>
        </w:rPr>
      </w:pPr>
      <w:r w:rsidRPr="009249AF">
        <w:rPr>
          <w:b/>
          <w:sz w:val="28"/>
          <w:szCs w:val="28"/>
        </w:rPr>
        <w:t>Проба Реберга</w:t>
      </w:r>
      <w:r>
        <w:rPr>
          <w:sz w:val="28"/>
          <w:szCs w:val="28"/>
        </w:rPr>
        <w:t xml:space="preserve"> проводится для оценки фильтрационной способности почек. Скорость клубочковой фильтрации (СКФ) – показатель, который лу</w:t>
      </w: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ше всего характеризует объём функционирующей почечной ткани. </w:t>
      </w:r>
      <w:r w:rsidR="00825DF6">
        <w:rPr>
          <w:sz w:val="28"/>
          <w:szCs w:val="28"/>
        </w:rPr>
        <w:t>Данный показатель и</w:t>
      </w:r>
      <w:r>
        <w:rPr>
          <w:sz w:val="28"/>
          <w:szCs w:val="28"/>
        </w:rPr>
        <w:t>меет клиническое значение для всех пациентов с заболеваниями почечной ткани, а также, для расчёта адекватных доз фармакологических препаратов, экскретируемых почками. Определение СКФ в динамике нео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ходимо для контроля т</w:t>
      </w:r>
      <w:r>
        <w:rPr>
          <w:sz w:val="28"/>
          <w:szCs w:val="28"/>
        </w:rPr>
        <w:t>я</w:t>
      </w:r>
      <w:r>
        <w:rPr>
          <w:sz w:val="28"/>
          <w:szCs w:val="28"/>
        </w:rPr>
        <w:t>жести и течения заболевания. СКФ – объём плазмы, фильтруемой в клубочках в единицу времени. Коэффициент филь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рации – это то количество плазмы, которое освобождается от исследуемого вещества в единицу времени. С целью определения клубочковой фильтрации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зуют коэффициент очищения по креатинину, так как он фильтруется в кл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бочках и практически не подвергается реабсорбции и секреции в канальцах.</w:t>
      </w:r>
    </w:p>
    <w:p w:rsidR="00374A8C" w:rsidRDefault="00374A8C" w:rsidP="00825D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Обследуемый натощак выпивает 200-400-500 мл воды или слабого чая и мочится – эту порцию мочи не учитыв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ют.  Время мочеиспускания точно отмечают. Ровно через час собирают мочу полностью. В середине этого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риода  забирают 5-8 мл венозной крови. По объёму собранной мочи устана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ливают минутный диурез. В крови и моче определяют концентрацию креат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нина.  Концентрация креатинина в норме  от 70 до 114 мкмоль/л. Фильтр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цию и реабсорбцию рассчитывают по формулам: </w:t>
      </w:r>
    </w:p>
    <w:p w:rsidR="00374A8C" w:rsidRPr="00E7073E" w:rsidRDefault="00374A8C" w:rsidP="00825DF6">
      <w:pPr>
        <w:jc w:val="center"/>
        <w:rPr>
          <w:b/>
          <w:sz w:val="28"/>
          <w:szCs w:val="28"/>
        </w:rPr>
      </w:pPr>
      <w:r w:rsidRPr="00E7073E">
        <w:rPr>
          <w:b/>
          <w:sz w:val="28"/>
          <w:szCs w:val="28"/>
        </w:rPr>
        <w:t>Ф=М:П×</w:t>
      </w:r>
      <w:r w:rsidRPr="00E7073E">
        <w:rPr>
          <w:b/>
          <w:sz w:val="28"/>
          <w:szCs w:val="28"/>
          <w:lang w:val="en-US"/>
        </w:rPr>
        <w:t>d</w:t>
      </w:r>
      <w:r w:rsidRPr="00E7073E">
        <w:rPr>
          <w:b/>
          <w:sz w:val="28"/>
          <w:szCs w:val="28"/>
        </w:rPr>
        <w:t xml:space="preserve"> мин</w:t>
      </w:r>
    </w:p>
    <w:p w:rsidR="00374A8C" w:rsidRPr="00996B50" w:rsidRDefault="00374A8C" w:rsidP="00374A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 – </w:t>
      </w:r>
      <w:r w:rsidRPr="00996B50">
        <w:rPr>
          <w:sz w:val="28"/>
          <w:szCs w:val="28"/>
        </w:rPr>
        <w:t>скорость клубочковой фильтрации</w:t>
      </w:r>
      <w:r>
        <w:rPr>
          <w:b/>
          <w:sz w:val="28"/>
          <w:szCs w:val="28"/>
        </w:rPr>
        <w:t>,</w:t>
      </w:r>
      <w:r w:rsidRPr="00E7073E">
        <w:rPr>
          <w:b/>
          <w:sz w:val="28"/>
          <w:szCs w:val="28"/>
        </w:rPr>
        <w:t xml:space="preserve"> М</w:t>
      </w:r>
      <w:r>
        <w:rPr>
          <w:b/>
          <w:sz w:val="28"/>
          <w:szCs w:val="28"/>
        </w:rPr>
        <w:t xml:space="preserve"> – </w:t>
      </w:r>
      <w:r w:rsidRPr="00996B50">
        <w:rPr>
          <w:sz w:val="28"/>
          <w:szCs w:val="28"/>
        </w:rPr>
        <w:t>концентрация креатинина</w:t>
      </w:r>
      <w:r>
        <w:rPr>
          <w:b/>
          <w:sz w:val="28"/>
          <w:szCs w:val="28"/>
        </w:rPr>
        <w:t xml:space="preserve"> </w:t>
      </w:r>
      <w:r w:rsidRPr="00996B50">
        <w:rPr>
          <w:sz w:val="28"/>
          <w:szCs w:val="28"/>
        </w:rPr>
        <w:t>в м</w:t>
      </w:r>
      <w:r w:rsidRPr="00996B50">
        <w:rPr>
          <w:sz w:val="28"/>
          <w:szCs w:val="28"/>
        </w:rPr>
        <w:t>о</w:t>
      </w:r>
      <w:r w:rsidRPr="00996B50">
        <w:rPr>
          <w:sz w:val="28"/>
          <w:szCs w:val="28"/>
        </w:rPr>
        <w:t>че</w:t>
      </w:r>
      <w:r w:rsidRPr="00E7073E">
        <w:rPr>
          <w:b/>
          <w:sz w:val="28"/>
          <w:szCs w:val="28"/>
        </w:rPr>
        <w:t>, П</w:t>
      </w:r>
      <w:r>
        <w:rPr>
          <w:sz w:val="28"/>
          <w:szCs w:val="28"/>
        </w:rPr>
        <w:t xml:space="preserve"> – концентрация креатинина в  плазме крови, </w:t>
      </w:r>
      <w:r w:rsidRPr="00E7073E">
        <w:rPr>
          <w:b/>
          <w:sz w:val="28"/>
          <w:szCs w:val="28"/>
          <w:lang w:val="en-US"/>
        </w:rPr>
        <w:t>d</w:t>
      </w:r>
      <w:r w:rsidRPr="00E7073E">
        <w:rPr>
          <w:b/>
          <w:sz w:val="28"/>
          <w:szCs w:val="28"/>
        </w:rPr>
        <w:t xml:space="preserve"> мин</w:t>
      </w:r>
      <w:r>
        <w:rPr>
          <w:sz w:val="28"/>
          <w:szCs w:val="28"/>
        </w:rPr>
        <w:t xml:space="preserve"> – минутный диурез</w:t>
      </w:r>
      <w:r w:rsidR="00825DF6">
        <w:rPr>
          <w:sz w:val="28"/>
          <w:szCs w:val="28"/>
        </w:rPr>
        <w:t>. В среднем у здоровых людей</w:t>
      </w:r>
      <w:r>
        <w:rPr>
          <w:sz w:val="28"/>
          <w:szCs w:val="28"/>
        </w:rPr>
        <w:t xml:space="preserve"> клиренс креатинина со</w:t>
      </w:r>
      <w:r w:rsidR="00825DF6">
        <w:rPr>
          <w:sz w:val="28"/>
          <w:szCs w:val="28"/>
        </w:rPr>
        <w:t>ставляет 80 – 120 мл/мин и</w:t>
      </w:r>
      <w:r>
        <w:rPr>
          <w:sz w:val="28"/>
          <w:szCs w:val="28"/>
        </w:rPr>
        <w:t xml:space="preserve"> зависимости от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раста и пола</w:t>
      </w:r>
      <w:r w:rsidR="00825DF6">
        <w:rPr>
          <w:sz w:val="28"/>
          <w:szCs w:val="28"/>
        </w:rPr>
        <w:t xml:space="preserve"> (табл.</w:t>
      </w:r>
      <w:r w:rsidR="009C6124">
        <w:rPr>
          <w:sz w:val="28"/>
          <w:szCs w:val="28"/>
        </w:rPr>
        <w:t xml:space="preserve"> 35</w:t>
      </w:r>
      <w:r w:rsidR="00825DF6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374A8C" w:rsidRPr="00A94DA6" w:rsidRDefault="00374A8C" w:rsidP="00825DF6">
      <w:pPr>
        <w:ind w:firstLine="720"/>
        <w:jc w:val="right"/>
        <w:rPr>
          <w:b/>
          <w:sz w:val="28"/>
          <w:szCs w:val="28"/>
        </w:rPr>
      </w:pPr>
      <w:r w:rsidRPr="00A94DA6">
        <w:rPr>
          <w:b/>
          <w:sz w:val="28"/>
          <w:szCs w:val="28"/>
        </w:rPr>
        <w:t xml:space="preserve">Таблица </w:t>
      </w:r>
      <w:r w:rsidR="009C6124" w:rsidRPr="00A94DA6">
        <w:rPr>
          <w:b/>
          <w:sz w:val="28"/>
          <w:szCs w:val="28"/>
        </w:rPr>
        <w:t>35</w:t>
      </w:r>
    </w:p>
    <w:p w:rsidR="00374A8C" w:rsidRPr="00825DF6" w:rsidRDefault="00374A8C" w:rsidP="00374A8C">
      <w:pPr>
        <w:ind w:firstLine="720"/>
        <w:jc w:val="center"/>
        <w:rPr>
          <w:b/>
          <w:sz w:val="28"/>
          <w:szCs w:val="28"/>
        </w:rPr>
      </w:pPr>
      <w:r w:rsidRPr="00825DF6">
        <w:rPr>
          <w:b/>
          <w:sz w:val="28"/>
          <w:szCs w:val="28"/>
        </w:rPr>
        <w:t>Показатели функции почек</w:t>
      </w:r>
      <w:r w:rsidR="00825DF6">
        <w:rPr>
          <w:sz w:val="28"/>
          <w:szCs w:val="28"/>
        </w:rPr>
        <w:t xml:space="preserve"> </w:t>
      </w:r>
      <w:r w:rsidR="00825DF6">
        <w:rPr>
          <w:b/>
          <w:sz w:val="28"/>
          <w:szCs w:val="28"/>
        </w:rPr>
        <w:t>в зависимости от возраста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3118"/>
        <w:gridCol w:w="2410"/>
        <w:gridCol w:w="1949"/>
      </w:tblGrid>
      <w:tr w:rsidR="00374A8C" w:rsidRPr="00AA78F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lastRenderedPageBreak/>
              <w:t>Возраст</w:t>
            </w:r>
          </w:p>
        </w:tc>
        <w:tc>
          <w:tcPr>
            <w:tcW w:w="3118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Клубочковая фильтр</w:t>
            </w:r>
            <w:r w:rsidRPr="00AA78F1">
              <w:rPr>
                <w:sz w:val="28"/>
                <w:szCs w:val="28"/>
              </w:rPr>
              <w:t>а</w:t>
            </w:r>
            <w:r w:rsidRPr="00AA78F1">
              <w:rPr>
                <w:sz w:val="28"/>
                <w:szCs w:val="28"/>
              </w:rPr>
              <w:t>ция по эндогенному креатинину</w:t>
            </w:r>
          </w:p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 xml:space="preserve">(мл/мин на </w:t>
            </w:r>
            <w:smartTag w:uri="urn:schemas-microsoft-com:office:smarttags" w:element="metricconverter">
              <w:smartTagPr>
                <w:attr w:name="ProductID" w:val="1,73 м2"/>
              </w:smartTagPr>
              <w:r w:rsidRPr="00AA78F1">
                <w:rPr>
                  <w:sz w:val="28"/>
                  <w:szCs w:val="28"/>
                </w:rPr>
                <w:t>1,73 м</w:t>
              </w:r>
              <w:r w:rsidRPr="00AA78F1">
                <w:rPr>
                  <w:sz w:val="28"/>
                  <w:szCs w:val="28"/>
                  <w:vertAlign w:val="superscript"/>
                </w:rPr>
                <w:t>2</w:t>
              </w:r>
            </w:smartTag>
            <w:r w:rsidRPr="00AA78F1">
              <w:rPr>
                <w:sz w:val="28"/>
                <w:szCs w:val="28"/>
                <w:vertAlign w:val="superscript"/>
              </w:rPr>
              <w:t xml:space="preserve"> </w:t>
            </w:r>
            <w:r w:rsidRPr="00AA78F1">
              <w:rPr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374A8C" w:rsidRPr="009C6124" w:rsidRDefault="00374A8C" w:rsidP="004867CA">
            <w:pPr>
              <w:jc w:val="both"/>
              <w:rPr>
                <w:b/>
                <w:sz w:val="28"/>
                <w:szCs w:val="28"/>
              </w:rPr>
            </w:pPr>
            <w:r w:rsidRPr="009C6124">
              <w:rPr>
                <w:b/>
                <w:sz w:val="28"/>
                <w:szCs w:val="28"/>
              </w:rPr>
              <w:t>Почечный кр</w:t>
            </w:r>
            <w:r w:rsidRPr="009C6124">
              <w:rPr>
                <w:b/>
                <w:sz w:val="28"/>
                <w:szCs w:val="28"/>
              </w:rPr>
              <w:t>о</w:t>
            </w:r>
            <w:r w:rsidRPr="009C6124">
              <w:rPr>
                <w:b/>
                <w:sz w:val="28"/>
                <w:szCs w:val="28"/>
              </w:rPr>
              <w:t>воток</w:t>
            </w:r>
            <w:r w:rsidR="009C6124">
              <w:rPr>
                <w:b/>
                <w:sz w:val="28"/>
                <w:szCs w:val="28"/>
              </w:rPr>
              <w:t>-единицы измерения?</w:t>
            </w:r>
          </w:p>
        </w:tc>
        <w:tc>
          <w:tcPr>
            <w:tcW w:w="1949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Диурез, мл/сут</w:t>
            </w:r>
          </w:p>
        </w:tc>
      </w:tr>
      <w:tr w:rsidR="00374A8C" w:rsidRPr="00AA78F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До 1 м</w:t>
            </w:r>
            <w:r w:rsidRPr="00AA78F1">
              <w:rPr>
                <w:sz w:val="28"/>
                <w:szCs w:val="28"/>
              </w:rPr>
              <w:t>е</w:t>
            </w:r>
            <w:r w:rsidRPr="00AA78F1">
              <w:rPr>
                <w:sz w:val="28"/>
                <w:szCs w:val="28"/>
              </w:rPr>
              <w:t>сяца</w:t>
            </w:r>
          </w:p>
        </w:tc>
        <w:tc>
          <w:tcPr>
            <w:tcW w:w="311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15 – 30</w:t>
            </w:r>
          </w:p>
        </w:tc>
        <w:tc>
          <w:tcPr>
            <w:tcW w:w="2410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 xml:space="preserve">120 </w:t>
            </w:r>
            <w:r w:rsidR="004667C8">
              <w:rPr>
                <w:sz w:val="28"/>
                <w:szCs w:val="28"/>
              </w:rPr>
              <w:t>–</w:t>
            </w:r>
            <w:r w:rsidRPr="00AA78F1">
              <w:rPr>
                <w:sz w:val="28"/>
                <w:szCs w:val="28"/>
              </w:rPr>
              <w:t xml:space="preserve"> 300</w:t>
            </w:r>
          </w:p>
        </w:tc>
        <w:tc>
          <w:tcPr>
            <w:tcW w:w="1949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50 – 300</w:t>
            </w:r>
          </w:p>
        </w:tc>
      </w:tr>
      <w:tr w:rsidR="00374A8C" w:rsidRPr="00AA78F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2 – 12 мес</w:t>
            </w:r>
          </w:p>
        </w:tc>
        <w:tc>
          <w:tcPr>
            <w:tcW w:w="311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30 – 64</w:t>
            </w:r>
          </w:p>
        </w:tc>
        <w:tc>
          <w:tcPr>
            <w:tcW w:w="2410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 xml:space="preserve">300 </w:t>
            </w:r>
            <w:r w:rsidR="004667C8">
              <w:rPr>
                <w:sz w:val="28"/>
                <w:szCs w:val="28"/>
              </w:rPr>
              <w:t>–</w:t>
            </w:r>
            <w:r w:rsidRPr="00AA78F1">
              <w:rPr>
                <w:sz w:val="28"/>
                <w:szCs w:val="28"/>
              </w:rPr>
              <w:t xml:space="preserve"> 650</w:t>
            </w:r>
          </w:p>
        </w:tc>
        <w:tc>
          <w:tcPr>
            <w:tcW w:w="1949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350 – 500</w:t>
            </w:r>
          </w:p>
        </w:tc>
      </w:tr>
      <w:tr w:rsidR="00374A8C" w:rsidRPr="00AA78F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1 год – 6 лет</w:t>
            </w:r>
          </w:p>
        </w:tc>
        <w:tc>
          <w:tcPr>
            <w:tcW w:w="311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80 – 120</w:t>
            </w:r>
          </w:p>
        </w:tc>
        <w:tc>
          <w:tcPr>
            <w:tcW w:w="2410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 xml:space="preserve">360 </w:t>
            </w:r>
            <w:r w:rsidR="004667C8">
              <w:rPr>
                <w:sz w:val="28"/>
                <w:szCs w:val="28"/>
              </w:rPr>
              <w:t>–</w:t>
            </w:r>
            <w:r w:rsidRPr="00AA78F1">
              <w:rPr>
                <w:sz w:val="28"/>
                <w:szCs w:val="28"/>
              </w:rPr>
              <w:t xml:space="preserve"> 660</w:t>
            </w:r>
          </w:p>
        </w:tc>
        <w:tc>
          <w:tcPr>
            <w:tcW w:w="1949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500 – 700</w:t>
            </w:r>
          </w:p>
        </w:tc>
      </w:tr>
      <w:tr w:rsidR="00374A8C" w:rsidRPr="00AA78F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374A8C" w:rsidRPr="00AA78F1" w:rsidRDefault="00374A8C" w:rsidP="004867CA">
            <w:pPr>
              <w:jc w:val="both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7 – 14 лет</w:t>
            </w:r>
          </w:p>
        </w:tc>
        <w:tc>
          <w:tcPr>
            <w:tcW w:w="3118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>80 – 120</w:t>
            </w:r>
          </w:p>
        </w:tc>
        <w:tc>
          <w:tcPr>
            <w:tcW w:w="2410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 xml:space="preserve">360 </w:t>
            </w:r>
            <w:r w:rsidR="004667C8">
              <w:rPr>
                <w:sz w:val="28"/>
                <w:szCs w:val="28"/>
              </w:rPr>
              <w:t>–</w:t>
            </w:r>
            <w:r w:rsidRPr="00AA78F1">
              <w:rPr>
                <w:sz w:val="28"/>
                <w:szCs w:val="28"/>
              </w:rPr>
              <w:t xml:space="preserve"> 660</w:t>
            </w:r>
          </w:p>
        </w:tc>
        <w:tc>
          <w:tcPr>
            <w:tcW w:w="1949" w:type="dxa"/>
          </w:tcPr>
          <w:p w:rsidR="00374A8C" w:rsidRPr="00AA78F1" w:rsidRDefault="00374A8C" w:rsidP="004867CA">
            <w:pPr>
              <w:jc w:val="center"/>
              <w:rPr>
                <w:sz w:val="28"/>
                <w:szCs w:val="28"/>
              </w:rPr>
            </w:pPr>
            <w:r w:rsidRPr="00AA78F1">
              <w:rPr>
                <w:sz w:val="28"/>
                <w:szCs w:val="28"/>
              </w:rPr>
              <w:t xml:space="preserve">700 </w:t>
            </w:r>
            <w:r w:rsidR="00C100D0">
              <w:rPr>
                <w:sz w:val="28"/>
                <w:szCs w:val="28"/>
              </w:rPr>
              <w:t>–</w:t>
            </w:r>
            <w:r w:rsidRPr="00AA78F1">
              <w:rPr>
                <w:sz w:val="28"/>
                <w:szCs w:val="28"/>
              </w:rPr>
              <w:t xml:space="preserve"> 2000</w:t>
            </w:r>
          </w:p>
        </w:tc>
      </w:tr>
    </w:tbl>
    <w:p w:rsidR="00374A8C" w:rsidRDefault="00374A8C" w:rsidP="00374A8C">
      <w:pPr>
        <w:jc w:val="both"/>
        <w:rPr>
          <w:sz w:val="28"/>
          <w:szCs w:val="28"/>
        </w:rPr>
      </w:pPr>
    </w:p>
    <w:p w:rsidR="00374A8C" w:rsidRDefault="00374A8C" w:rsidP="00374A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Зная эти показатели, можно вычислить  коэффициент канальцевой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абсорбции воды:</w:t>
      </w:r>
    </w:p>
    <w:p w:rsidR="00374A8C" w:rsidRPr="00E7073E" w:rsidRDefault="00374A8C" w:rsidP="006F2708">
      <w:pPr>
        <w:jc w:val="center"/>
        <w:rPr>
          <w:b/>
          <w:sz w:val="28"/>
          <w:szCs w:val="28"/>
          <w:u w:val="single"/>
        </w:rPr>
      </w:pPr>
      <w:r w:rsidRPr="00E7073E">
        <w:rPr>
          <w:b/>
          <w:sz w:val="28"/>
          <w:szCs w:val="28"/>
          <w:u w:val="single"/>
        </w:rPr>
        <w:t>Ф-</w:t>
      </w:r>
      <w:r w:rsidRPr="00E7073E">
        <w:rPr>
          <w:b/>
          <w:sz w:val="28"/>
          <w:szCs w:val="28"/>
          <w:u w:val="single"/>
          <w:lang w:val="en-US"/>
        </w:rPr>
        <w:t>d</w:t>
      </w:r>
      <w:r w:rsidRPr="00E7073E">
        <w:rPr>
          <w:b/>
          <w:sz w:val="28"/>
          <w:szCs w:val="28"/>
          <w:u w:val="single"/>
        </w:rPr>
        <w:t xml:space="preserve"> мин ×100</w:t>
      </w:r>
    </w:p>
    <w:p w:rsidR="00374A8C" w:rsidRPr="00E7073E" w:rsidRDefault="00374A8C" w:rsidP="00374A8C">
      <w:pPr>
        <w:jc w:val="both"/>
        <w:rPr>
          <w:b/>
          <w:sz w:val="28"/>
          <w:szCs w:val="28"/>
        </w:rPr>
      </w:pPr>
    </w:p>
    <w:p w:rsidR="00374A8C" w:rsidRDefault="006F2708" w:rsidP="00374A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здоровых людей </w:t>
      </w:r>
      <w:r w:rsidR="00374A8C">
        <w:rPr>
          <w:sz w:val="28"/>
          <w:szCs w:val="28"/>
        </w:rPr>
        <w:t>он составляет 97-99%.</w:t>
      </w:r>
    </w:p>
    <w:p w:rsidR="00374A8C" w:rsidRPr="00996B50" w:rsidRDefault="00374A8C" w:rsidP="006F2708">
      <w:pPr>
        <w:ind w:firstLine="708"/>
        <w:jc w:val="both"/>
        <w:rPr>
          <w:b/>
          <w:sz w:val="28"/>
          <w:szCs w:val="28"/>
        </w:rPr>
      </w:pPr>
      <w:r w:rsidRPr="00996B50">
        <w:rPr>
          <w:b/>
          <w:sz w:val="28"/>
          <w:szCs w:val="28"/>
        </w:rPr>
        <w:t>Инструментальные методы исследования</w:t>
      </w:r>
    </w:p>
    <w:p w:rsidR="00374A8C" w:rsidRDefault="00374A8C" w:rsidP="00374A8C">
      <w:pPr>
        <w:ind w:firstLine="708"/>
        <w:jc w:val="both"/>
        <w:rPr>
          <w:sz w:val="28"/>
          <w:szCs w:val="28"/>
        </w:rPr>
      </w:pPr>
      <w:r w:rsidRPr="00996B50">
        <w:rPr>
          <w:b/>
          <w:sz w:val="28"/>
          <w:szCs w:val="28"/>
        </w:rPr>
        <w:t>УЗИ</w:t>
      </w:r>
      <w:r>
        <w:rPr>
          <w:sz w:val="28"/>
          <w:szCs w:val="28"/>
        </w:rPr>
        <w:t xml:space="preserve"> – достаточно распространённый метод исследования, который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зволяет определить размеры, положение, подвижность почек, размеры и плотность почечной паренхимы, наличие конкрементов в мочевых путях,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стояние слизистой мочевого пузыря, величину, форму, дополнительные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разования, возможные пороки развития мочевой системы. В современных условиях существует возможность оценки почечного кровотока с помощью Доплера.</w:t>
      </w:r>
    </w:p>
    <w:p w:rsidR="00374A8C" w:rsidRPr="009C6124" w:rsidRDefault="00374A8C" w:rsidP="009C6124">
      <w:pPr>
        <w:ind w:firstLine="708"/>
        <w:jc w:val="both"/>
        <w:rPr>
          <w:b/>
          <w:sz w:val="28"/>
          <w:szCs w:val="28"/>
        </w:rPr>
      </w:pPr>
      <w:r w:rsidRPr="00996B50">
        <w:rPr>
          <w:b/>
          <w:sz w:val="28"/>
          <w:szCs w:val="28"/>
        </w:rPr>
        <w:t>Экскректорная урография</w:t>
      </w:r>
      <w:r w:rsidR="009C6124">
        <w:rPr>
          <w:b/>
          <w:sz w:val="28"/>
          <w:szCs w:val="28"/>
        </w:rPr>
        <w:t xml:space="preserve"> </w:t>
      </w:r>
      <w:r w:rsidR="009C6124">
        <w:rPr>
          <w:sz w:val="28"/>
          <w:szCs w:val="28"/>
        </w:rPr>
        <w:t>п</w:t>
      </w:r>
      <w:r>
        <w:rPr>
          <w:sz w:val="28"/>
          <w:szCs w:val="28"/>
        </w:rPr>
        <w:t>роводится для оценки рентгеноанатом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ческого и функционального состояния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чевых путей, выявления поражения почек, чашечно–лоханочной системы, мочеточников. В клинической практ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ке используется при подозрении на наличие пороков развития мочевой си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темы, опухолевидных образований, травм, конкрементов. Показаниями к проведению экскреторной уро</w:t>
      </w:r>
      <w:r w:rsidR="009C6124">
        <w:rPr>
          <w:sz w:val="28"/>
          <w:szCs w:val="28"/>
        </w:rPr>
        <w:t>графии</w:t>
      </w:r>
      <w:r>
        <w:rPr>
          <w:sz w:val="28"/>
          <w:szCs w:val="28"/>
        </w:rPr>
        <w:t xml:space="preserve"> являются артериальная гипе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тензия, повторяющиеся изменения в анализах мочи, боли в животе неясной этиол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гии, неэффективность терапии у больных с гломерулонефритом, а также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личие симптомов общей интокс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кации у детей грудного и раннего возраста  с указанием на имеющуюся в анамнезе  высокую частоту почечных забол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ваний в семье. </w:t>
      </w:r>
    </w:p>
    <w:p w:rsidR="00374A8C" w:rsidRDefault="00374A8C" w:rsidP="00374A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Перед исследованием необходима подготовка пациента, направленная на очищение кишечника для лучшей визуализации мочевых путей (очист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тельные клизмы, приём сорбентов, голод). Утром, непосредственно перед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следован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ребёнку дают выпить стакан несладкого чая для профилактики повышенного газообразования. Сначала проводится обзорная рентенография органов брюшной полости для оценки подготовки больного к исследованию. При проведении данного исследования используют внутривенное введение рентгеноконтрастного вещества, доза которого определяется в зависимости от возраста и массы тела ребёнка, фиксируется время введения контраста.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тем делается серия снимков, на которых  оценивается наличие, количество, форма, размеры, положение почек и мочевыводящих путей, прослежив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распределение и выведение контрастного вещества по мочевым путям.</w:t>
      </w:r>
    </w:p>
    <w:p w:rsidR="00374A8C" w:rsidRDefault="00374A8C" w:rsidP="00374A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Противопоказаниями к исследованию являются: </w:t>
      </w:r>
    </w:p>
    <w:p w:rsidR="00374A8C" w:rsidRDefault="00374A8C" w:rsidP="00374A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тяжёлые заболевания почек с азотемией;</w:t>
      </w:r>
    </w:p>
    <w:p w:rsidR="00374A8C" w:rsidRDefault="00374A8C" w:rsidP="00374A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выраженные нарушения концентрационной функции почек;</w:t>
      </w:r>
    </w:p>
    <w:p w:rsidR="00374A8C" w:rsidRDefault="00374A8C" w:rsidP="00374A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тяжёлые поражения печени с функциональной недостаточностью;</w:t>
      </w:r>
    </w:p>
    <w:p w:rsidR="00374A8C" w:rsidRDefault="00374A8C" w:rsidP="00374A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повышенная чувствительность к препаратам йода.</w:t>
      </w:r>
    </w:p>
    <w:p w:rsidR="00374A8C" w:rsidRDefault="00374A8C" w:rsidP="00374A8C">
      <w:pPr>
        <w:ind w:firstLine="708"/>
        <w:jc w:val="both"/>
        <w:rPr>
          <w:sz w:val="28"/>
          <w:szCs w:val="28"/>
        </w:rPr>
      </w:pPr>
      <w:r w:rsidRPr="00996B50">
        <w:rPr>
          <w:b/>
          <w:sz w:val="28"/>
          <w:szCs w:val="28"/>
        </w:rPr>
        <w:t>Микционная цистотуретерография</w:t>
      </w:r>
      <w:r>
        <w:rPr>
          <w:sz w:val="28"/>
          <w:szCs w:val="28"/>
        </w:rPr>
        <w:t xml:space="preserve"> - ренгеноконтрастное исследов</w:t>
      </w:r>
      <w:r>
        <w:rPr>
          <w:sz w:val="28"/>
          <w:szCs w:val="28"/>
        </w:rPr>
        <w:t>а</w:t>
      </w:r>
      <w:r w:rsidR="009C6124">
        <w:rPr>
          <w:sz w:val="28"/>
          <w:szCs w:val="28"/>
        </w:rPr>
        <w:t>ние, позволяющее</w:t>
      </w:r>
      <w:r>
        <w:rPr>
          <w:sz w:val="28"/>
          <w:szCs w:val="28"/>
        </w:rPr>
        <w:t xml:space="preserve"> диагностировать пороки развития мочевого пузыря и уретры, оценить  функциональное состояние мочевого пузыря, обнаружить пузырно –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четочниковые рефлюксы.</w:t>
      </w:r>
    </w:p>
    <w:p w:rsidR="00374A8C" w:rsidRDefault="00374A8C" w:rsidP="00374A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Показаниями к  исследованию являются:</w:t>
      </w:r>
    </w:p>
    <w:p w:rsidR="00374A8C" w:rsidRDefault="00374A8C" w:rsidP="00374A8C">
      <w:pPr>
        <w:jc w:val="both"/>
        <w:rPr>
          <w:sz w:val="28"/>
          <w:szCs w:val="28"/>
        </w:rPr>
      </w:pPr>
      <w:r>
        <w:rPr>
          <w:sz w:val="28"/>
          <w:szCs w:val="28"/>
        </w:rPr>
        <w:t>- нарушение ритма и продолжительности мочеиспускания;</w:t>
      </w:r>
    </w:p>
    <w:p w:rsidR="00374A8C" w:rsidRDefault="00374A8C" w:rsidP="00374A8C">
      <w:pPr>
        <w:jc w:val="both"/>
        <w:rPr>
          <w:sz w:val="28"/>
          <w:szCs w:val="28"/>
        </w:rPr>
      </w:pPr>
      <w:r>
        <w:rPr>
          <w:sz w:val="28"/>
          <w:szCs w:val="28"/>
        </w:rPr>
        <w:t>- хронический пиелонефрит;</w:t>
      </w:r>
    </w:p>
    <w:p w:rsidR="00374A8C" w:rsidRDefault="00374A8C" w:rsidP="00374A8C">
      <w:pPr>
        <w:jc w:val="both"/>
        <w:rPr>
          <w:sz w:val="28"/>
          <w:szCs w:val="28"/>
        </w:rPr>
      </w:pPr>
      <w:r>
        <w:rPr>
          <w:sz w:val="28"/>
          <w:szCs w:val="28"/>
        </w:rPr>
        <w:t>- недержания мочи;</w:t>
      </w:r>
    </w:p>
    <w:p w:rsidR="00374A8C" w:rsidRDefault="00374A8C" w:rsidP="00374A8C">
      <w:pPr>
        <w:jc w:val="both"/>
        <w:rPr>
          <w:sz w:val="28"/>
          <w:szCs w:val="28"/>
        </w:rPr>
      </w:pPr>
      <w:r>
        <w:rPr>
          <w:sz w:val="28"/>
          <w:szCs w:val="28"/>
        </w:rPr>
        <w:t>- боли в животе, поясничной области неясной этиологии;</w:t>
      </w:r>
    </w:p>
    <w:p w:rsidR="00374A8C" w:rsidRDefault="00374A8C" w:rsidP="00374A8C">
      <w:pPr>
        <w:jc w:val="both"/>
        <w:rPr>
          <w:sz w:val="28"/>
          <w:szCs w:val="28"/>
        </w:rPr>
      </w:pPr>
      <w:r>
        <w:rPr>
          <w:sz w:val="28"/>
          <w:szCs w:val="28"/>
        </w:rPr>
        <w:t>- стойкие изменения в анализах мочи (гематурия, лейкоцитурия);</w:t>
      </w:r>
    </w:p>
    <w:p w:rsidR="009C6124" w:rsidRDefault="00374A8C" w:rsidP="00C01E47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воспалительные заболевания мочевой системы, особенно тяжело прот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кающие, </w:t>
      </w:r>
      <w:r w:rsidR="00C01E47">
        <w:rPr>
          <w:sz w:val="28"/>
          <w:szCs w:val="28"/>
        </w:rPr>
        <w:t xml:space="preserve">склонные к хроническому течению. </w:t>
      </w:r>
    </w:p>
    <w:p w:rsidR="00374A8C" w:rsidRPr="00EB087E" w:rsidRDefault="00374A8C" w:rsidP="009C6124">
      <w:pPr>
        <w:ind w:firstLine="486"/>
        <w:jc w:val="both"/>
        <w:rPr>
          <w:sz w:val="28"/>
          <w:szCs w:val="28"/>
        </w:rPr>
      </w:pPr>
      <w:r>
        <w:rPr>
          <w:sz w:val="28"/>
          <w:szCs w:val="28"/>
        </w:rPr>
        <w:t>Ребёнку в мочевой пузырь с помощью  мочевого катетера вводится асе</w:t>
      </w:r>
      <w:r>
        <w:rPr>
          <w:sz w:val="28"/>
          <w:szCs w:val="28"/>
        </w:rPr>
        <w:t>п</w:t>
      </w:r>
      <w:r>
        <w:rPr>
          <w:sz w:val="28"/>
          <w:szCs w:val="28"/>
        </w:rPr>
        <w:t>ти</w:t>
      </w:r>
      <w:r w:rsidR="00C01E47">
        <w:rPr>
          <w:sz w:val="28"/>
          <w:szCs w:val="28"/>
        </w:rPr>
        <w:t>ч</w:t>
      </w:r>
      <w:r w:rsidR="009C6124">
        <w:rPr>
          <w:sz w:val="28"/>
          <w:szCs w:val="28"/>
        </w:rPr>
        <w:t>еский раствор с со</w:t>
      </w:r>
      <w:r>
        <w:rPr>
          <w:sz w:val="28"/>
          <w:szCs w:val="28"/>
        </w:rPr>
        <w:t>держанием контрастного вещества, количество котор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зависит от возраста ребёнка. После чего выполняются снимки мочевыв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дящих путей до - и во время ми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ции. </w:t>
      </w:r>
    </w:p>
    <w:p w:rsidR="00374A8C" w:rsidRPr="00AA78F1" w:rsidRDefault="00374A8C" w:rsidP="00374A8C">
      <w:pPr>
        <w:ind w:firstLine="486"/>
        <w:jc w:val="both"/>
        <w:rPr>
          <w:sz w:val="28"/>
          <w:szCs w:val="28"/>
        </w:rPr>
      </w:pPr>
      <w:r w:rsidRPr="00996B50">
        <w:rPr>
          <w:b/>
          <w:sz w:val="28"/>
          <w:szCs w:val="28"/>
        </w:rPr>
        <w:t>Радиоизотопная ренография</w:t>
      </w:r>
      <w:r w:rsidR="009C6124">
        <w:rPr>
          <w:sz w:val="28"/>
          <w:szCs w:val="28"/>
        </w:rPr>
        <w:t xml:space="preserve"> п</w:t>
      </w:r>
      <w:r w:rsidRPr="00AA78F1">
        <w:rPr>
          <w:sz w:val="28"/>
          <w:szCs w:val="28"/>
        </w:rPr>
        <w:t>озволяет определить характер кров</w:t>
      </w:r>
      <w:r w:rsidRPr="00AA78F1">
        <w:rPr>
          <w:sz w:val="28"/>
          <w:szCs w:val="28"/>
        </w:rPr>
        <w:t>о</w:t>
      </w:r>
      <w:r w:rsidRPr="00AA78F1">
        <w:rPr>
          <w:sz w:val="28"/>
          <w:szCs w:val="28"/>
        </w:rPr>
        <w:t>снабжения почек, величину канальцевой секр</w:t>
      </w:r>
      <w:r w:rsidRPr="00AA78F1">
        <w:rPr>
          <w:sz w:val="28"/>
          <w:szCs w:val="28"/>
        </w:rPr>
        <w:t>е</w:t>
      </w:r>
      <w:r w:rsidRPr="00AA78F1">
        <w:rPr>
          <w:sz w:val="28"/>
          <w:szCs w:val="28"/>
        </w:rPr>
        <w:t>ции, клубочковой фильтрации, эффективного</w:t>
      </w:r>
      <w:r w:rsidR="009C6124">
        <w:rPr>
          <w:sz w:val="28"/>
          <w:szCs w:val="28"/>
        </w:rPr>
        <w:t xml:space="preserve"> почечного кровотока,</w:t>
      </w:r>
      <w:r w:rsidRPr="00AA78F1">
        <w:rPr>
          <w:sz w:val="28"/>
          <w:szCs w:val="28"/>
        </w:rPr>
        <w:t xml:space="preserve"> оце</w:t>
      </w:r>
      <w:r w:rsidRPr="00AA78F1">
        <w:rPr>
          <w:sz w:val="28"/>
          <w:szCs w:val="28"/>
        </w:rPr>
        <w:t>н</w:t>
      </w:r>
      <w:r w:rsidR="009C6124">
        <w:rPr>
          <w:sz w:val="28"/>
          <w:szCs w:val="28"/>
        </w:rPr>
        <w:t>ить раздельные</w:t>
      </w:r>
      <w:r w:rsidRPr="00AA78F1">
        <w:rPr>
          <w:sz w:val="28"/>
          <w:szCs w:val="28"/>
        </w:rPr>
        <w:t xml:space="preserve"> функции почек.</w:t>
      </w:r>
    </w:p>
    <w:p w:rsidR="009C6124" w:rsidRDefault="009C6124" w:rsidP="00C01E47">
      <w:pPr>
        <w:ind w:firstLine="486"/>
        <w:jc w:val="both"/>
        <w:rPr>
          <w:b/>
          <w:sz w:val="28"/>
          <w:szCs w:val="28"/>
        </w:rPr>
      </w:pPr>
    </w:p>
    <w:p w:rsidR="00374A8C" w:rsidRDefault="00374A8C" w:rsidP="00C01E47">
      <w:pPr>
        <w:ind w:firstLine="486"/>
        <w:jc w:val="both"/>
        <w:rPr>
          <w:sz w:val="28"/>
          <w:szCs w:val="28"/>
        </w:rPr>
      </w:pPr>
      <w:r w:rsidRPr="00C01E47">
        <w:rPr>
          <w:b/>
          <w:sz w:val="28"/>
          <w:szCs w:val="28"/>
        </w:rPr>
        <w:t>Вопросы для самоподготовки</w:t>
      </w:r>
      <w:r w:rsidRPr="00AA78F1">
        <w:rPr>
          <w:sz w:val="28"/>
          <w:szCs w:val="28"/>
        </w:rPr>
        <w:t>.</w:t>
      </w:r>
    </w:p>
    <w:p w:rsidR="00C01E47" w:rsidRPr="00AA78F1" w:rsidRDefault="00C01E47" w:rsidP="00C01E47">
      <w:pPr>
        <w:ind w:firstLine="486"/>
        <w:jc w:val="both"/>
        <w:rPr>
          <w:sz w:val="28"/>
          <w:szCs w:val="28"/>
        </w:rPr>
      </w:pPr>
      <w:r>
        <w:rPr>
          <w:sz w:val="28"/>
          <w:szCs w:val="28"/>
        </w:rPr>
        <w:t>1. Значение нарушения органо-фетогенеза в развитии уронефропатий у детей</w:t>
      </w:r>
    </w:p>
    <w:p w:rsidR="00374A8C" w:rsidRPr="00AA78F1" w:rsidRDefault="00C01E47" w:rsidP="00C01E47">
      <w:pPr>
        <w:ind w:firstLine="4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74A8C" w:rsidRPr="00AA78F1">
        <w:rPr>
          <w:sz w:val="28"/>
          <w:szCs w:val="28"/>
        </w:rPr>
        <w:t xml:space="preserve">Основные функции </w:t>
      </w:r>
      <w:r w:rsidR="00374A8C">
        <w:rPr>
          <w:sz w:val="28"/>
          <w:szCs w:val="28"/>
        </w:rPr>
        <w:t>почек.</w:t>
      </w:r>
    </w:p>
    <w:p w:rsidR="00374A8C" w:rsidRPr="00AA78F1" w:rsidRDefault="00C01E47" w:rsidP="00C01E47">
      <w:pPr>
        <w:ind w:firstLine="4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74A8C" w:rsidRPr="00AA78F1">
        <w:rPr>
          <w:sz w:val="28"/>
          <w:szCs w:val="28"/>
        </w:rPr>
        <w:t>Возрастные особенности строения почки.</w:t>
      </w:r>
    </w:p>
    <w:p w:rsidR="00374A8C" w:rsidRDefault="00C01E47" w:rsidP="00C01E47">
      <w:pPr>
        <w:ind w:firstLine="486"/>
        <w:jc w:val="both"/>
        <w:rPr>
          <w:sz w:val="28"/>
          <w:szCs w:val="28"/>
        </w:rPr>
      </w:pPr>
      <w:r>
        <w:rPr>
          <w:sz w:val="28"/>
          <w:szCs w:val="28"/>
        </w:rPr>
        <w:t>4. Возрастные особенности клубочковой фильтрации у детей раннего возраста и их значение в физиологии и пат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логии.</w:t>
      </w:r>
    </w:p>
    <w:p w:rsidR="00374A8C" w:rsidRPr="00AA78F1" w:rsidRDefault="00C01E47" w:rsidP="00C01E47">
      <w:pPr>
        <w:ind w:firstLine="486"/>
        <w:jc w:val="both"/>
        <w:rPr>
          <w:sz w:val="28"/>
          <w:szCs w:val="28"/>
        </w:rPr>
      </w:pPr>
      <w:r>
        <w:rPr>
          <w:sz w:val="28"/>
          <w:szCs w:val="28"/>
        </w:rPr>
        <w:t>5. Возрастные особенности канальцевой реабсорбции и секреции у детей раннего возраста и их значение в физиол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гии и патологии.</w:t>
      </w:r>
    </w:p>
    <w:p w:rsidR="00374A8C" w:rsidRPr="00AA78F1" w:rsidRDefault="00C01E47" w:rsidP="00C01E47">
      <w:pPr>
        <w:ind w:firstLine="4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374A8C" w:rsidRPr="00AA78F1">
        <w:rPr>
          <w:sz w:val="28"/>
          <w:szCs w:val="28"/>
        </w:rPr>
        <w:t>Особенности количества и химического мочи в разные возрастные п</w:t>
      </w:r>
      <w:r w:rsidR="00374A8C" w:rsidRPr="00AA78F1">
        <w:rPr>
          <w:sz w:val="28"/>
          <w:szCs w:val="28"/>
        </w:rPr>
        <w:t>е</w:t>
      </w:r>
      <w:r w:rsidR="00374A8C" w:rsidRPr="00AA78F1">
        <w:rPr>
          <w:sz w:val="28"/>
          <w:szCs w:val="28"/>
        </w:rPr>
        <w:t>риоды.</w:t>
      </w:r>
    </w:p>
    <w:p w:rsidR="00374A8C" w:rsidRPr="00AA78F1" w:rsidRDefault="00C01E47" w:rsidP="00C01E47">
      <w:pPr>
        <w:ind w:firstLine="4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74A8C" w:rsidRPr="00AA78F1">
        <w:rPr>
          <w:sz w:val="28"/>
          <w:szCs w:val="28"/>
        </w:rPr>
        <w:t>Методы исследования функционального состояния почек: проба Зи</w:t>
      </w:r>
      <w:r w:rsidR="00374A8C" w:rsidRPr="00AA78F1">
        <w:rPr>
          <w:sz w:val="28"/>
          <w:szCs w:val="28"/>
        </w:rPr>
        <w:t>м</w:t>
      </w:r>
      <w:r w:rsidR="00374A8C" w:rsidRPr="00AA78F1">
        <w:rPr>
          <w:sz w:val="28"/>
          <w:szCs w:val="28"/>
        </w:rPr>
        <w:t>ницкого, проба Реберга</w:t>
      </w:r>
      <w:r>
        <w:rPr>
          <w:sz w:val="28"/>
          <w:szCs w:val="28"/>
        </w:rPr>
        <w:t>.</w:t>
      </w:r>
    </w:p>
    <w:p w:rsidR="00374A8C" w:rsidRPr="00AA78F1" w:rsidRDefault="00C01E47" w:rsidP="00C01E4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374A8C" w:rsidRPr="00AA78F1">
        <w:rPr>
          <w:sz w:val="28"/>
          <w:szCs w:val="28"/>
        </w:rPr>
        <w:t>Инструментальные методы исследования почек.</w:t>
      </w:r>
    </w:p>
    <w:p w:rsidR="00354B63" w:rsidRDefault="00354B63" w:rsidP="00C01E47">
      <w:pPr>
        <w:ind w:firstLine="426"/>
        <w:jc w:val="both"/>
        <w:rPr>
          <w:b/>
          <w:sz w:val="28"/>
          <w:szCs w:val="28"/>
        </w:rPr>
      </w:pPr>
    </w:p>
    <w:p w:rsidR="00374A8C" w:rsidRPr="00C01E47" w:rsidRDefault="00374A8C" w:rsidP="00C01E47">
      <w:pPr>
        <w:ind w:firstLine="426"/>
        <w:jc w:val="both"/>
        <w:rPr>
          <w:b/>
          <w:sz w:val="28"/>
          <w:szCs w:val="28"/>
        </w:rPr>
      </w:pPr>
      <w:r w:rsidRPr="00C01E47">
        <w:rPr>
          <w:b/>
          <w:sz w:val="28"/>
          <w:szCs w:val="28"/>
        </w:rPr>
        <w:t>Примерная схема ООД к самостоятельной курации.</w:t>
      </w:r>
    </w:p>
    <w:p w:rsidR="00374A8C" w:rsidRPr="00AA78F1" w:rsidRDefault="00C01E47" w:rsidP="00C01E4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="00354B63">
        <w:rPr>
          <w:sz w:val="28"/>
          <w:szCs w:val="28"/>
        </w:rPr>
        <w:t>ознаком</w:t>
      </w:r>
      <w:r w:rsidR="00374A8C" w:rsidRPr="00AA78F1">
        <w:rPr>
          <w:sz w:val="28"/>
          <w:szCs w:val="28"/>
        </w:rPr>
        <w:t>ь</w:t>
      </w:r>
      <w:r w:rsidR="00354B63">
        <w:rPr>
          <w:sz w:val="28"/>
          <w:szCs w:val="28"/>
        </w:rPr>
        <w:t>тесь</w:t>
      </w:r>
      <w:r w:rsidR="00374A8C" w:rsidRPr="00AA78F1">
        <w:rPr>
          <w:sz w:val="28"/>
          <w:szCs w:val="28"/>
        </w:rPr>
        <w:t xml:space="preserve"> с анамнезом (со слов матери, истории разв</w:t>
      </w:r>
      <w:r w:rsidR="00374A8C" w:rsidRPr="00AA78F1">
        <w:rPr>
          <w:sz w:val="28"/>
          <w:szCs w:val="28"/>
        </w:rPr>
        <w:t>и</w:t>
      </w:r>
      <w:r w:rsidR="00374A8C" w:rsidRPr="00AA78F1">
        <w:rPr>
          <w:sz w:val="28"/>
          <w:szCs w:val="28"/>
        </w:rPr>
        <w:t>тия ребенка ф. 112 или истории болезни).</w:t>
      </w:r>
    </w:p>
    <w:p w:rsidR="00374A8C" w:rsidRPr="00AA78F1" w:rsidRDefault="00C01E47" w:rsidP="00C01E4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54B63">
        <w:rPr>
          <w:sz w:val="28"/>
          <w:szCs w:val="28"/>
        </w:rPr>
        <w:t>Проведите</w:t>
      </w:r>
      <w:r w:rsidR="00374A8C" w:rsidRPr="00AA78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общий </w:t>
      </w:r>
      <w:r w:rsidR="00374A8C" w:rsidRPr="00AA78F1">
        <w:rPr>
          <w:sz w:val="28"/>
          <w:szCs w:val="28"/>
        </w:rPr>
        <w:t>осмотр ребенка.</w:t>
      </w:r>
    </w:p>
    <w:p w:rsidR="00374A8C" w:rsidRPr="00AA78F1" w:rsidRDefault="00C01E47" w:rsidP="00C01E4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354B63">
        <w:rPr>
          <w:sz w:val="28"/>
          <w:szCs w:val="28"/>
        </w:rPr>
        <w:t xml:space="preserve">Проведите </w:t>
      </w:r>
      <w:r w:rsidR="00374A8C" w:rsidRPr="00AA78F1">
        <w:rPr>
          <w:sz w:val="28"/>
          <w:szCs w:val="28"/>
        </w:rPr>
        <w:t>пальпацию почки по В.П. Образцову в горизонтальном и вертикальном полож</w:t>
      </w:r>
      <w:r w:rsidR="00374A8C" w:rsidRPr="00AA78F1">
        <w:rPr>
          <w:sz w:val="28"/>
          <w:szCs w:val="28"/>
        </w:rPr>
        <w:t>е</w:t>
      </w:r>
      <w:r w:rsidR="00374A8C" w:rsidRPr="00AA78F1">
        <w:rPr>
          <w:sz w:val="28"/>
          <w:szCs w:val="28"/>
        </w:rPr>
        <w:t>нии ребенка.</w:t>
      </w:r>
    </w:p>
    <w:p w:rsidR="00374A8C" w:rsidRPr="00AA78F1" w:rsidRDefault="00C01E47" w:rsidP="00C01E4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54B63">
        <w:rPr>
          <w:sz w:val="28"/>
          <w:szCs w:val="28"/>
        </w:rPr>
        <w:t>Проведите</w:t>
      </w:r>
      <w:r w:rsidR="00374A8C" w:rsidRPr="00AA78F1">
        <w:rPr>
          <w:sz w:val="28"/>
          <w:szCs w:val="28"/>
        </w:rPr>
        <w:t xml:space="preserve"> перкуссию для определения наличия свободной жидкос</w:t>
      </w:r>
      <w:r w:rsidR="00354B63">
        <w:rPr>
          <w:sz w:val="28"/>
          <w:szCs w:val="28"/>
        </w:rPr>
        <w:t>ти в брюшной полости, определите</w:t>
      </w:r>
      <w:r w:rsidR="00374A8C" w:rsidRPr="00AA78F1">
        <w:rPr>
          <w:sz w:val="28"/>
          <w:szCs w:val="28"/>
        </w:rPr>
        <w:t xml:space="preserve"> верхнюю границу мочевого пузыря.</w:t>
      </w:r>
    </w:p>
    <w:p w:rsidR="00374A8C" w:rsidRPr="00AA78F1" w:rsidRDefault="00C01E47" w:rsidP="00C01E4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54B63">
        <w:rPr>
          <w:sz w:val="28"/>
          <w:szCs w:val="28"/>
        </w:rPr>
        <w:t>Дайте</w:t>
      </w:r>
      <w:r w:rsidR="00374A8C" w:rsidRPr="00AA78F1">
        <w:rPr>
          <w:sz w:val="28"/>
          <w:szCs w:val="28"/>
        </w:rPr>
        <w:t xml:space="preserve"> оценку общего анализа мочи, по Нечипоренко, пробы Зимницк</w:t>
      </w:r>
      <w:r w:rsidR="00374A8C" w:rsidRPr="00AA78F1">
        <w:rPr>
          <w:sz w:val="28"/>
          <w:szCs w:val="28"/>
        </w:rPr>
        <w:t>о</w:t>
      </w:r>
      <w:r w:rsidR="00374A8C" w:rsidRPr="00AA78F1">
        <w:rPr>
          <w:sz w:val="28"/>
          <w:szCs w:val="28"/>
        </w:rPr>
        <w:t>го, пробы Р</w:t>
      </w:r>
      <w:r w:rsidR="00374A8C" w:rsidRPr="00AA78F1">
        <w:rPr>
          <w:sz w:val="28"/>
          <w:szCs w:val="28"/>
        </w:rPr>
        <w:t>е</w:t>
      </w:r>
      <w:r w:rsidR="00374A8C" w:rsidRPr="00AA78F1">
        <w:rPr>
          <w:sz w:val="28"/>
          <w:szCs w:val="28"/>
        </w:rPr>
        <w:t>берга.</w:t>
      </w:r>
    </w:p>
    <w:p w:rsidR="00374A8C" w:rsidRPr="00AA78F1" w:rsidRDefault="00354B63" w:rsidP="00C01E4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 Оцените</w:t>
      </w:r>
      <w:r w:rsidR="00374A8C" w:rsidRPr="00AA78F1">
        <w:rPr>
          <w:sz w:val="28"/>
          <w:szCs w:val="28"/>
        </w:rPr>
        <w:t xml:space="preserve"> рентгенограмм</w:t>
      </w:r>
      <w:r w:rsidR="006F6310">
        <w:rPr>
          <w:sz w:val="28"/>
          <w:szCs w:val="28"/>
        </w:rPr>
        <w:t>ы мочевыделительной системы, предложенные</w:t>
      </w:r>
      <w:r w:rsidR="00374A8C" w:rsidRPr="00AA78F1">
        <w:rPr>
          <w:sz w:val="28"/>
          <w:szCs w:val="28"/>
        </w:rPr>
        <w:t xml:space="preserve"> ассисте</w:t>
      </w:r>
      <w:r w:rsidR="00374A8C" w:rsidRPr="00AA78F1">
        <w:rPr>
          <w:sz w:val="28"/>
          <w:szCs w:val="28"/>
        </w:rPr>
        <w:t>н</w:t>
      </w:r>
      <w:r w:rsidR="00374A8C" w:rsidRPr="00AA78F1">
        <w:rPr>
          <w:sz w:val="28"/>
          <w:szCs w:val="28"/>
        </w:rPr>
        <w:t>том</w:t>
      </w:r>
      <w:r w:rsidR="006F6310">
        <w:rPr>
          <w:sz w:val="28"/>
          <w:szCs w:val="28"/>
        </w:rPr>
        <w:t>.</w:t>
      </w:r>
    </w:p>
    <w:p w:rsidR="00374A8C" w:rsidRPr="00AA78F1" w:rsidRDefault="006F6310" w:rsidP="006F631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74A8C" w:rsidRPr="00AA78F1">
        <w:rPr>
          <w:sz w:val="28"/>
          <w:szCs w:val="28"/>
        </w:rPr>
        <w:t>Результаты обследования и анализа дополнительных методов обслед</w:t>
      </w:r>
      <w:r w:rsidR="00374A8C" w:rsidRPr="00AA78F1">
        <w:rPr>
          <w:sz w:val="28"/>
          <w:szCs w:val="28"/>
        </w:rPr>
        <w:t>о</w:t>
      </w:r>
      <w:r w:rsidR="00354B63">
        <w:rPr>
          <w:sz w:val="28"/>
          <w:szCs w:val="28"/>
        </w:rPr>
        <w:t>вания внес</w:t>
      </w:r>
      <w:r w:rsidR="00374A8C" w:rsidRPr="00AA78F1">
        <w:rPr>
          <w:sz w:val="28"/>
          <w:szCs w:val="28"/>
        </w:rPr>
        <w:t>и</w:t>
      </w:r>
      <w:r w:rsidR="00354B63">
        <w:rPr>
          <w:sz w:val="28"/>
          <w:szCs w:val="28"/>
        </w:rPr>
        <w:t>те</w:t>
      </w:r>
      <w:r w:rsidR="00374A8C" w:rsidRPr="00AA78F1">
        <w:rPr>
          <w:sz w:val="28"/>
          <w:szCs w:val="28"/>
        </w:rPr>
        <w:t xml:space="preserve"> в дневн</w:t>
      </w:r>
      <w:r>
        <w:rPr>
          <w:sz w:val="28"/>
          <w:szCs w:val="28"/>
        </w:rPr>
        <w:t>ик курации, оценив состояние органов мочеобразов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и мочевыделения</w:t>
      </w:r>
      <w:r w:rsidR="00374A8C">
        <w:rPr>
          <w:sz w:val="28"/>
          <w:szCs w:val="28"/>
        </w:rPr>
        <w:t>.</w:t>
      </w:r>
    </w:p>
    <w:p w:rsidR="00354B63" w:rsidRDefault="00354B63" w:rsidP="00F43901">
      <w:pPr>
        <w:jc w:val="both"/>
        <w:rPr>
          <w:b/>
          <w:sz w:val="28"/>
          <w:szCs w:val="28"/>
        </w:rPr>
      </w:pPr>
    </w:p>
    <w:p w:rsidR="00374A8C" w:rsidRPr="00354B63" w:rsidRDefault="00374A8C" w:rsidP="00354B63">
      <w:pPr>
        <w:ind w:firstLine="360"/>
        <w:jc w:val="both"/>
        <w:rPr>
          <w:b/>
          <w:i/>
          <w:sz w:val="28"/>
          <w:szCs w:val="28"/>
        </w:rPr>
      </w:pPr>
      <w:r w:rsidRPr="00F43901">
        <w:rPr>
          <w:b/>
          <w:sz w:val="28"/>
          <w:szCs w:val="28"/>
        </w:rPr>
        <w:t>Тестовый контроль</w:t>
      </w:r>
      <w:r w:rsidR="00F43901" w:rsidRPr="00F43901">
        <w:rPr>
          <w:b/>
          <w:sz w:val="28"/>
          <w:szCs w:val="28"/>
        </w:rPr>
        <w:t xml:space="preserve">. </w:t>
      </w:r>
      <w:r w:rsidR="00F43901" w:rsidRPr="00354B63">
        <w:rPr>
          <w:i/>
          <w:sz w:val="28"/>
          <w:szCs w:val="28"/>
        </w:rPr>
        <w:t xml:space="preserve">Укажите номер </w:t>
      </w:r>
      <w:r w:rsidRPr="00354B63">
        <w:rPr>
          <w:i/>
          <w:sz w:val="28"/>
          <w:szCs w:val="28"/>
        </w:rPr>
        <w:t>пр</w:t>
      </w:r>
      <w:r w:rsidR="00F43901" w:rsidRPr="00354B63">
        <w:rPr>
          <w:i/>
          <w:sz w:val="28"/>
          <w:szCs w:val="28"/>
        </w:rPr>
        <w:t>авильного ответа</w:t>
      </w:r>
      <w:r w:rsidRPr="00354B63">
        <w:rPr>
          <w:i/>
          <w:sz w:val="28"/>
          <w:szCs w:val="28"/>
        </w:rPr>
        <w:t>.</w:t>
      </w:r>
    </w:p>
    <w:p w:rsidR="00374A8C" w:rsidRPr="00AA78F1" w:rsidRDefault="00354B63" w:rsidP="00354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74A8C" w:rsidRPr="00AA78F1">
        <w:rPr>
          <w:sz w:val="28"/>
          <w:szCs w:val="28"/>
        </w:rPr>
        <w:t>Экскрекция суточного количеств</w:t>
      </w:r>
      <w:r w:rsidR="00374A8C">
        <w:rPr>
          <w:sz w:val="28"/>
          <w:szCs w:val="28"/>
        </w:rPr>
        <w:t>а белка с мочой у здорового ребё</w:t>
      </w:r>
      <w:r w:rsidR="00374A8C" w:rsidRPr="00AA78F1">
        <w:rPr>
          <w:sz w:val="28"/>
          <w:szCs w:val="28"/>
        </w:rPr>
        <w:t xml:space="preserve">нка </w:t>
      </w:r>
      <w:r w:rsidR="00374A8C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должна </w:t>
      </w:r>
      <w:r w:rsidR="00374A8C">
        <w:rPr>
          <w:sz w:val="28"/>
          <w:szCs w:val="28"/>
        </w:rPr>
        <w:t>пре</w:t>
      </w:r>
      <w:r>
        <w:rPr>
          <w:sz w:val="28"/>
          <w:szCs w:val="28"/>
        </w:rPr>
        <w:t>выша</w:t>
      </w:r>
      <w:r w:rsidR="00374A8C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374A8C" w:rsidRPr="00AA78F1">
        <w:rPr>
          <w:sz w:val="28"/>
          <w:szCs w:val="28"/>
        </w:rPr>
        <w:t>:</w:t>
      </w:r>
    </w:p>
    <w:p w:rsidR="00374A8C" w:rsidRPr="00AA78F1" w:rsidRDefault="00374A8C" w:rsidP="00354B63">
      <w:pPr>
        <w:numPr>
          <w:ilvl w:val="0"/>
          <w:numId w:val="74"/>
        </w:numPr>
        <w:jc w:val="both"/>
        <w:rPr>
          <w:sz w:val="28"/>
          <w:szCs w:val="28"/>
        </w:rPr>
      </w:pPr>
      <w:r w:rsidRPr="00AA78F1">
        <w:rPr>
          <w:sz w:val="28"/>
          <w:szCs w:val="28"/>
        </w:rPr>
        <w:t>1-10мг 2) 10-30мг 3)</w:t>
      </w:r>
      <w:r w:rsidR="00354B63">
        <w:rPr>
          <w:sz w:val="28"/>
          <w:szCs w:val="28"/>
        </w:rPr>
        <w:t xml:space="preserve"> </w:t>
      </w:r>
      <w:r w:rsidRPr="00AA78F1">
        <w:rPr>
          <w:sz w:val="28"/>
          <w:szCs w:val="28"/>
        </w:rPr>
        <w:t>30-50мг 4)</w:t>
      </w:r>
      <w:r w:rsidR="00354B63">
        <w:rPr>
          <w:sz w:val="28"/>
          <w:szCs w:val="28"/>
        </w:rPr>
        <w:t xml:space="preserve"> </w:t>
      </w:r>
      <w:r w:rsidRPr="00AA78F1">
        <w:rPr>
          <w:sz w:val="28"/>
          <w:szCs w:val="28"/>
        </w:rPr>
        <w:t>150-200мг 5)</w:t>
      </w:r>
      <w:r w:rsidR="00354B63">
        <w:rPr>
          <w:sz w:val="28"/>
          <w:szCs w:val="28"/>
        </w:rPr>
        <w:t xml:space="preserve"> </w:t>
      </w:r>
      <w:r w:rsidRPr="00AA78F1">
        <w:rPr>
          <w:sz w:val="28"/>
          <w:szCs w:val="28"/>
        </w:rPr>
        <w:t xml:space="preserve">200-300мг </w:t>
      </w:r>
    </w:p>
    <w:p w:rsidR="00354B63" w:rsidRDefault="00354B63" w:rsidP="00F43901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</w:p>
    <w:p w:rsidR="00374A8C" w:rsidRPr="00AA78F1" w:rsidRDefault="00354B63" w:rsidP="00F43901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74A8C" w:rsidRPr="00AA78F1">
        <w:rPr>
          <w:sz w:val="28"/>
          <w:szCs w:val="28"/>
        </w:rPr>
        <w:t xml:space="preserve">Количество лейкоцитов в моче, определяемых методом Нечипоренко, не </w:t>
      </w:r>
      <w:r>
        <w:rPr>
          <w:sz w:val="28"/>
          <w:szCs w:val="28"/>
        </w:rPr>
        <w:t>должно превыша</w:t>
      </w:r>
      <w:r w:rsidR="00374A8C" w:rsidRPr="00AA78F1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374A8C" w:rsidRPr="00AA78F1">
        <w:rPr>
          <w:sz w:val="28"/>
          <w:szCs w:val="28"/>
        </w:rPr>
        <w:t xml:space="preserve"> у девочек:</w:t>
      </w:r>
    </w:p>
    <w:p w:rsidR="00374A8C" w:rsidRPr="00AA78F1" w:rsidRDefault="00354B63" w:rsidP="00FA24B5">
      <w:pPr>
        <w:tabs>
          <w:tab w:val="num" w:pos="786"/>
        </w:tabs>
        <w:ind w:left="78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74A8C" w:rsidRPr="00AA78F1">
        <w:rPr>
          <w:sz w:val="28"/>
          <w:szCs w:val="28"/>
        </w:rPr>
        <w:t>0-500  2)</w:t>
      </w:r>
      <w:r w:rsidR="00374A8C">
        <w:rPr>
          <w:sz w:val="28"/>
          <w:szCs w:val="28"/>
        </w:rPr>
        <w:t xml:space="preserve"> </w:t>
      </w:r>
      <w:r w:rsidR="00374A8C" w:rsidRPr="00AA78F1">
        <w:rPr>
          <w:sz w:val="28"/>
          <w:szCs w:val="28"/>
        </w:rPr>
        <w:t>0-1000 3)</w:t>
      </w:r>
      <w:r w:rsidR="00374A8C">
        <w:rPr>
          <w:sz w:val="28"/>
          <w:szCs w:val="28"/>
        </w:rPr>
        <w:t xml:space="preserve"> </w:t>
      </w:r>
      <w:r w:rsidR="00374A8C" w:rsidRPr="00AA78F1">
        <w:rPr>
          <w:sz w:val="28"/>
          <w:szCs w:val="28"/>
        </w:rPr>
        <w:t>0-2000 4) 0-3000  5) 0-4000.</w:t>
      </w:r>
    </w:p>
    <w:p w:rsidR="00374A8C" w:rsidRPr="00AA78F1" w:rsidRDefault="00354B63" w:rsidP="00F43901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74A8C" w:rsidRPr="00AA78F1">
        <w:rPr>
          <w:sz w:val="28"/>
          <w:szCs w:val="28"/>
        </w:rPr>
        <w:t>В общем анализе мочи количество лейкоцитов в поле зрения не прев</w:t>
      </w:r>
      <w:r w:rsidR="00374A8C" w:rsidRPr="00AA78F1">
        <w:rPr>
          <w:sz w:val="28"/>
          <w:szCs w:val="28"/>
        </w:rPr>
        <w:t>ы</w:t>
      </w:r>
      <w:r w:rsidR="00374A8C" w:rsidRPr="00AA78F1">
        <w:rPr>
          <w:sz w:val="28"/>
          <w:szCs w:val="28"/>
        </w:rPr>
        <w:t>шает у мальч</w:t>
      </w:r>
      <w:r w:rsidR="00374A8C" w:rsidRPr="00AA78F1">
        <w:rPr>
          <w:sz w:val="28"/>
          <w:szCs w:val="28"/>
        </w:rPr>
        <w:t>и</w:t>
      </w:r>
      <w:r w:rsidR="00374A8C" w:rsidRPr="00AA78F1">
        <w:rPr>
          <w:sz w:val="28"/>
          <w:szCs w:val="28"/>
        </w:rPr>
        <w:t>ков:</w:t>
      </w:r>
    </w:p>
    <w:p w:rsidR="00374A8C" w:rsidRPr="00AA78F1" w:rsidRDefault="00354B63" w:rsidP="00FA24B5">
      <w:pPr>
        <w:tabs>
          <w:tab w:val="num" w:pos="786"/>
        </w:tabs>
        <w:ind w:left="78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74A8C" w:rsidRPr="00AA78F1">
        <w:rPr>
          <w:sz w:val="28"/>
          <w:szCs w:val="28"/>
        </w:rPr>
        <w:t>0-3    2)</w:t>
      </w:r>
      <w:r w:rsidR="00374A8C">
        <w:rPr>
          <w:sz w:val="28"/>
          <w:szCs w:val="28"/>
        </w:rPr>
        <w:t xml:space="preserve"> </w:t>
      </w:r>
      <w:r w:rsidR="00374A8C" w:rsidRPr="00AA78F1">
        <w:rPr>
          <w:sz w:val="28"/>
          <w:szCs w:val="28"/>
        </w:rPr>
        <w:t xml:space="preserve">2-3   3) </w:t>
      </w:r>
      <w:r w:rsidR="00374A8C">
        <w:rPr>
          <w:sz w:val="28"/>
          <w:szCs w:val="28"/>
        </w:rPr>
        <w:t>4–5    4) 6</w:t>
      </w:r>
      <w:r w:rsidR="00374A8C" w:rsidRPr="00AA78F1">
        <w:rPr>
          <w:sz w:val="28"/>
          <w:szCs w:val="28"/>
        </w:rPr>
        <w:t>-7     5)</w:t>
      </w:r>
      <w:r w:rsidR="00374A8C">
        <w:rPr>
          <w:sz w:val="28"/>
          <w:szCs w:val="28"/>
        </w:rPr>
        <w:t xml:space="preserve"> </w:t>
      </w:r>
      <w:r w:rsidR="00374A8C" w:rsidRPr="00AA78F1">
        <w:rPr>
          <w:sz w:val="28"/>
          <w:szCs w:val="28"/>
        </w:rPr>
        <w:t>8-10</w:t>
      </w:r>
    </w:p>
    <w:p w:rsidR="00374A8C" w:rsidRPr="00AA78F1" w:rsidRDefault="00354B63" w:rsidP="00F43901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74A8C" w:rsidRPr="00AA78F1">
        <w:rPr>
          <w:sz w:val="28"/>
          <w:szCs w:val="28"/>
        </w:rPr>
        <w:t>Количество эритроцитов в моче здорового ребенка, определяемое мет</w:t>
      </w:r>
      <w:r w:rsidR="00374A8C" w:rsidRPr="00AA78F1">
        <w:rPr>
          <w:sz w:val="28"/>
          <w:szCs w:val="28"/>
        </w:rPr>
        <w:t>о</w:t>
      </w:r>
      <w:r w:rsidR="00374A8C" w:rsidRPr="00AA78F1">
        <w:rPr>
          <w:sz w:val="28"/>
          <w:szCs w:val="28"/>
        </w:rPr>
        <w:t>дом Нечип</w:t>
      </w:r>
      <w:r w:rsidR="00374A8C" w:rsidRPr="00AA78F1">
        <w:rPr>
          <w:sz w:val="28"/>
          <w:szCs w:val="28"/>
        </w:rPr>
        <w:t>о</w:t>
      </w:r>
      <w:r w:rsidR="00F43901">
        <w:rPr>
          <w:sz w:val="28"/>
          <w:szCs w:val="28"/>
        </w:rPr>
        <w:t>ренко, может достигать</w:t>
      </w:r>
      <w:r w:rsidR="00374A8C" w:rsidRPr="00AA78F1">
        <w:rPr>
          <w:sz w:val="28"/>
          <w:szCs w:val="28"/>
        </w:rPr>
        <w:t>:</w:t>
      </w:r>
    </w:p>
    <w:p w:rsidR="00374A8C" w:rsidRPr="00AA78F1" w:rsidRDefault="00354B63" w:rsidP="00FA24B5">
      <w:pPr>
        <w:tabs>
          <w:tab w:val="num" w:pos="786"/>
        </w:tabs>
        <w:ind w:left="78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74A8C" w:rsidRPr="00AA78F1">
        <w:rPr>
          <w:sz w:val="28"/>
          <w:szCs w:val="28"/>
        </w:rPr>
        <w:t>0-1000    2)</w:t>
      </w:r>
      <w:r>
        <w:rPr>
          <w:sz w:val="28"/>
          <w:szCs w:val="28"/>
        </w:rPr>
        <w:t xml:space="preserve"> </w:t>
      </w:r>
      <w:r w:rsidR="00374A8C" w:rsidRPr="00AA78F1">
        <w:rPr>
          <w:sz w:val="28"/>
          <w:szCs w:val="28"/>
        </w:rPr>
        <w:t>0-2000  3) 0-3000  4)</w:t>
      </w:r>
      <w:r>
        <w:rPr>
          <w:sz w:val="28"/>
          <w:szCs w:val="28"/>
        </w:rPr>
        <w:t xml:space="preserve"> </w:t>
      </w:r>
      <w:r w:rsidR="00374A8C" w:rsidRPr="00AA78F1">
        <w:rPr>
          <w:sz w:val="28"/>
          <w:szCs w:val="28"/>
        </w:rPr>
        <w:t>0-4000  5)</w:t>
      </w:r>
      <w:r>
        <w:rPr>
          <w:sz w:val="28"/>
          <w:szCs w:val="28"/>
        </w:rPr>
        <w:t xml:space="preserve"> </w:t>
      </w:r>
      <w:r w:rsidR="00374A8C" w:rsidRPr="00AA78F1">
        <w:rPr>
          <w:sz w:val="28"/>
          <w:szCs w:val="28"/>
        </w:rPr>
        <w:t>0-5000</w:t>
      </w:r>
    </w:p>
    <w:p w:rsidR="00374A8C" w:rsidRPr="00AA78F1" w:rsidRDefault="00354B63" w:rsidP="00374A8C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74A8C" w:rsidRPr="00AA78F1">
        <w:rPr>
          <w:sz w:val="28"/>
          <w:szCs w:val="28"/>
        </w:rPr>
        <w:t xml:space="preserve">Емкость мочевого пузыря новорожденного </w:t>
      </w:r>
      <w:r>
        <w:rPr>
          <w:sz w:val="28"/>
          <w:szCs w:val="28"/>
        </w:rPr>
        <w:t xml:space="preserve">приблизительно </w:t>
      </w:r>
      <w:r w:rsidR="00374A8C" w:rsidRPr="00AA78F1">
        <w:rPr>
          <w:sz w:val="28"/>
          <w:szCs w:val="28"/>
        </w:rPr>
        <w:t>равна:</w:t>
      </w:r>
    </w:p>
    <w:p w:rsidR="00374A8C" w:rsidRPr="00AA78F1" w:rsidRDefault="00A9130E" w:rsidP="00FA24B5">
      <w:pPr>
        <w:tabs>
          <w:tab w:val="num" w:pos="786"/>
        </w:tabs>
        <w:ind w:left="78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74A8C" w:rsidRPr="00AA78F1">
        <w:rPr>
          <w:sz w:val="28"/>
          <w:szCs w:val="28"/>
        </w:rPr>
        <w:t>20 мл  2) 30 мл  3) 40 мл  4)50 мл  5)60 мл.</w:t>
      </w:r>
    </w:p>
    <w:p w:rsidR="00374A8C" w:rsidRDefault="00685397" w:rsidP="0068539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B35A0" w:rsidRPr="00685397">
        <w:rPr>
          <w:sz w:val="28"/>
          <w:szCs w:val="28"/>
        </w:rPr>
        <w:t>6</w:t>
      </w:r>
      <w:r w:rsidR="00AB35A0">
        <w:rPr>
          <w:b/>
          <w:sz w:val="28"/>
          <w:szCs w:val="28"/>
        </w:rPr>
        <w:t xml:space="preserve">. </w:t>
      </w:r>
      <w:r w:rsidR="00374A8C">
        <w:rPr>
          <w:sz w:val="28"/>
          <w:szCs w:val="28"/>
        </w:rPr>
        <w:t xml:space="preserve">Суточный диурез у новорожденного </w:t>
      </w:r>
      <w:r w:rsidR="00AB35A0">
        <w:rPr>
          <w:sz w:val="28"/>
          <w:szCs w:val="28"/>
        </w:rPr>
        <w:t xml:space="preserve">составляет </w:t>
      </w:r>
      <w:r w:rsidR="00374A8C">
        <w:rPr>
          <w:sz w:val="28"/>
          <w:szCs w:val="28"/>
        </w:rPr>
        <w:t>в мл:</w:t>
      </w:r>
    </w:p>
    <w:p w:rsidR="00374A8C" w:rsidRDefault="00374A8C" w:rsidP="00374A8C">
      <w:pPr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1) 0 – 30; </w:t>
      </w:r>
    </w:p>
    <w:p w:rsidR="00374A8C" w:rsidRDefault="00374A8C" w:rsidP="00374A8C">
      <w:pPr>
        <w:ind w:left="1020"/>
        <w:rPr>
          <w:sz w:val="28"/>
          <w:szCs w:val="28"/>
        </w:rPr>
      </w:pPr>
      <w:r>
        <w:rPr>
          <w:sz w:val="28"/>
          <w:szCs w:val="28"/>
        </w:rPr>
        <w:t>2) 50 – 300;</w:t>
      </w:r>
    </w:p>
    <w:p w:rsidR="00374A8C" w:rsidRDefault="00374A8C" w:rsidP="00374A8C">
      <w:pPr>
        <w:ind w:left="1020"/>
        <w:rPr>
          <w:sz w:val="28"/>
          <w:szCs w:val="28"/>
        </w:rPr>
      </w:pPr>
      <w:r>
        <w:rPr>
          <w:sz w:val="28"/>
          <w:szCs w:val="28"/>
        </w:rPr>
        <w:t>3) 400 – 500;</w:t>
      </w:r>
    </w:p>
    <w:p w:rsidR="00374A8C" w:rsidRDefault="00A9130E" w:rsidP="00374A8C">
      <w:pPr>
        <w:tabs>
          <w:tab w:val="num" w:pos="1380"/>
        </w:tabs>
        <w:ind w:left="1380" w:hanging="360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374A8C">
        <w:rPr>
          <w:sz w:val="28"/>
          <w:szCs w:val="28"/>
        </w:rPr>
        <w:t xml:space="preserve">600 – 800; </w:t>
      </w:r>
    </w:p>
    <w:p w:rsidR="00374A8C" w:rsidRDefault="00374A8C" w:rsidP="00374A8C">
      <w:pPr>
        <w:ind w:left="672" w:firstLine="348"/>
        <w:rPr>
          <w:sz w:val="28"/>
          <w:szCs w:val="28"/>
        </w:rPr>
      </w:pPr>
      <w:r>
        <w:rPr>
          <w:sz w:val="28"/>
          <w:szCs w:val="28"/>
        </w:rPr>
        <w:t xml:space="preserve">5) 900 – 1000; </w:t>
      </w:r>
    </w:p>
    <w:p w:rsidR="00374A8C" w:rsidRDefault="00685397" w:rsidP="00AB35A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AB35A0">
        <w:rPr>
          <w:b/>
          <w:sz w:val="28"/>
          <w:szCs w:val="28"/>
        </w:rPr>
        <w:t xml:space="preserve">7. </w:t>
      </w:r>
      <w:r w:rsidR="00374A8C">
        <w:rPr>
          <w:sz w:val="28"/>
          <w:szCs w:val="28"/>
        </w:rPr>
        <w:t>Особенности почечной лоханки в возрасте до 5 лет;</w:t>
      </w:r>
    </w:p>
    <w:p w:rsidR="00374A8C" w:rsidRDefault="00374A8C" w:rsidP="00374A8C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1) преимущественно внутрипочечный тип расположения;</w:t>
      </w:r>
    </w:p>
    <w:p w:rsidR="00374A8C" w:rsidRDefault="00374A8C" w:rsidP="00374A8C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2) преимущественно внепочечный тип расположения;</w:t>
      </w:r>
    </w:p>
    <w:p w:rsidR="00374A8C" w:rsidRDefault="00374A8C" w:rsidP="00374A8C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3) смешанный тип расположения;</w:t>
      </w:r>
    </w:p>
    <w:p w:rsidR="00374A8C" w:rsidRDefault="00374A8C" w:rsidP="00374A8C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4) ветвистый тип строения лоханки;</w:t>
      </w:r>
    </w:p>
    <w:p w:rsidR="00374A8C" w:rsidRDefault="00374A8C" w:rsidP="00374A8C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5) щелевидный тип лоханки.</w:t>
      </w:r>
    </w:p>
    <w:p w:rsidR="00AB35A0" w:rsidRDefault="00AB35A0" w:rsidP="00AB35A0">
      <w:pPr>
        <w:jc w:val="both"/>
        <w:rPr>
          <w:sz w:val="28"/>
          <w:szCs w:val="28"/>
        </w:rPr>
      </w:pPr>
    </w:p>
    <w:p w:rsidR="00374A8C" w:rsidRDefault="00685397" w:rsidP="00AB35A0">
      <w:pPr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B35A0">
        <w:rPr>
          <w:sz w:val="28"/>
          <w:szCs w:val="28"/>
        </w:rPr>
        <w:t xml:space="preserve">8. </w:t>
      </w:r>
      <w:r w:rsidR="00374A8C" w:rsidRPr="00AA78F1">
        <w:rPr>
          <w:sz w:val="28"/>
          <w:szCs w:val="28"/>
        </w:rPr>
        <w:t xml:space="preserve">При оформлении практически здорового ребенка </w:t>
      </w:r>
      <w:r w:rsidR="00A9130E">
        <w:rPr>
          <w:sz w:val="28"/>
          <w:szCs w:val="28"/>
        </w:rPr>
        <w:t xml:space="preserve">3 лет </w:t>
      </w:r>
      <w:r w:rsidR="00374A8C" w:rsidRPr="00AA78F1">
        <w:rPr>
          <w:sz w:val="28"/>
          <w:szCs w:val="28"/>
        </w:rPr>
        <w:t>в детский сад был провед</w:t>
      </w:r>
      <w:r w:rsidR="00374A8C">
        <w:rPr>
          <w:sz w:val="28"/>
          <w:szCs w:val="28"/>
        </w:rPr>
        <w:t>ён</w:t>
      </w:r>
      <w:r w:rsidR="00374A8C" w:rsidRPr="00AA78F1">
        <w:rPr>
          <w:sz w:val="28"/>
          <w:szCs w:val="28"/>
        </w:rPr>
        <w:t xml:space="preserve"> </w:t>
      </w:r>
      <w:r w:rsidR="00374A8C">
        <w:rPr>
          <w:sz w:val="28"/>
          <w:szCs w:val="28"/>
        </w:rPr>
        <w:t>общий анализ</w:t>
      </w:r>
      <w:r w:rsidR="00374A8C" w:rsidRPr="00AA78F1">
        <w:rPr>
          <w:sz w:val="28"/>
          <w:szCs w:val="28"/>
        </w:rPr>
        <w:t xml:space="preserve"> </w:t>
      </w:r>
      <w:r w:rsidR="00374A8C">
        <w:rPr>
          <w:sz w:val="28"/>
          <w:szCs w:val="28"/>
        </w:rPr>
        <w:t>мочи:</w:t>
      </w:r>
      <w:r w:rsidR="00374A8C" w:rsidRPr="00AA78F1">
        <w:rPr>
          <w:sz w:val="28"/>
          <w:szCs w:val="28"/>
        </w:rPr>
        <w:t xml:space="preserve"> кол-во – 100,0</w:t>
      </w:r>
      <w:r w:rsidR="00374A8C">
        <w:rPr>
          <w:sz w:val="28"/>
          <w:szCs w:val="28"/>
        </w:rPr>
        <w:t xml:space="preserve">; </w:t>
      </w:r>
      <w:r w:rsidR="00374A8C" w:rsidRPr="00AA78F1">
        <w:rPr>
          <w:sz w:val="28"/>
          <w:szCs w:val="28"/>
        </w:rPr>
        <w:t>прозрачность – полная</w:t>
      </w:r>
      <w:r w:rsidR="00374A8C">
        <w:rPr>
          <w:sz w:val="28"/>
          <w:szCs w:val="28"/>
        </w:rPr>
        <w:t xml:space="preserve">; </w:t>
      </w:r>
      <w:r w:rsidR="00374A8C" w:rsidRPr="00AA78F1">
        <w:rPr>
          <w:sz w:val="28"/>
          <w:szCs w:val="28"/>
        </w:rPr>
        <w:t>цвет – с/ж</w:t>
      </w:r>
      <w:r w:rsidR="00374A8C">
        <w:rPr>
          <w:sz w:val="28"/>
          <w:szCs w:val="28"/>
        </w:rPr>
        <w:t xml:space="preserve">; удельная </w:t>
      </w:r>
      <w:r w:rsidR="00374A8C" w:rsidRPr="00AA78F1">
        <w:rPr>
          <w:sz w:val="28"/>
          <w:szCs w:val="28"/>
        </w:rPr>
        <w:t xml:space="preserve"> </w:t>
      </w:r>
      <w:r w:rsidR="00374A8C">
        <w:rPr>
          <w:sz w:val="28"/>
          <w:szCs w:val="28"/>
        </w:rPr>
        <w:t>плотность</w:t>
      </w:r>
      <w:r w:rsidR="00374A8C" w:rsidRPr="00AA78F1">
        <w:rPr>
          <w:sz w:val="28"/>
          <w:szCs w:val="28"/>
        </w:rPr>
        <w:t xml:space="preserve"> – 1016</w:t>
      </w:r>
      <w:r w:rsidR="00374A8C">
        <w:rPr>
          <w:sz w:val="28"/>
          <w:szCs w:val="28"/>
        </w:rPr>
        <w:t xml:space="preserve">; </w:t>
      </w:r>
      <w:r w:rsidR="00374A8C" w:rsidRPr="00AA78F1">
        <w:rPr>
          <w:sz w:val="28"/>
          <w:szCs w:val="28"/>
        </w:rPr>
        <w:t>бел</w:t>
      </w:r>
      <w:r w:rsidR="00374A8C">
        <w:rPr>
          <w:sz w:val="28"/>
          <w:szCs w:val="28"/>
        </w:rPr>
        <w:t>ка</w:t>
      </w:r>
      <w:r w:rsidR="00374A8C" w:rsidRPr="00AA78F1">
        <w:rPr>
          <w:sz w:val="28"/>
          <w:szCs w:val="28"/>
        </w:rPr>
        <w:t xml:space="preserve"> – нет</w:t>
      </w:r>
      <w:r w:rsidR="00374A8C">
        <w:rPr>
          <w:sz w:val="28"/>
          <w:szCs w:val="28"/>
        </w:rPr>
        <w:t xml:space="preserve">; эритроцитов </w:t>
      </w:r>
      <w:r w:rsidR="00374A8C" w:rsidRPr="00AA78F1">
        <w:rPr>
          <w:sz w:val="28"/>
          <w:szCs w:val="28"/>
        </w:rPr>
        <w:t>– нет</w:t>
      </w:r>
      <w:r w:rsidR="00374A8C">
        <w:rPr>
          <w:sz w:val="28"/>
          <w:szCs w:val="28"/>
        </w:rPr>
        <w:t xml:space="preserve">; </w:t>
      </w:r>
      <w:r w:rsidR="00374A8C" w:rsidRPr="00AA78F1">
        <w:rPr>
          <w:sz w:val="28"/>
          <w:szCs w:val="28"/>
        </w:rPr>
        <w:t>ле</w:t>
      </w:r>
      <w:r w:rsidR="00374A8C" w:rsidRPr="00AA78F1">
        <w:rPr>
          <w:sz w:val="28"/>
          <w:szCs w:val="28"/>
        </w:rPr>
        <w:t>й</w:t>
      </w:r>
      <w:r w:rsidR="00374A8C">
        <w:rPr>
          <w:sz w:val="28"/>
          <w:szCs w:val="28"/>
        </w:rPr>
        <w:t>коциты</w:t>
      </w:r>
      <w:r w:rsidR="00374A8C" w:rsidRPr="00AA78F1">
        <w:rPr>
          <w:sz w:val="28"/>
          <w:szCs w:val="28"/>
        </w:rPr>
        <w:t xml:space="preserve">– </w:t>
      </w:r>
      <w:r w:rsidR="00374A8C">
        <w:rPr>
          <w:sz w:val="28"/>
          <w:szCs w:val="28"/>
        </w:rPr>
        <w:t>1 - 2</w:t>
      </w:r>
      <w:r w:rsidR="00374A8C" w:rsidRPr="00AA78F1">
        <w:rPr>
          <w:sz w:val="28"/>
          <w:szCs w:val="28"/>
        </w:rPr>
        <w:t xml:space="preserve"> в поле зрения</w:t>
      </w:r>
      <w:r w:rsidR="00374A8C">
        <w:rPr>
          <w:sz w:val="28"/>
          <w:szCs w:val="28"/>
        </w:rPr>
        <w:t>; солей нет. Ваше заключение:</w:t>
      </w:r>
    </w:p>
    <w:p w:rsidR="00374A8C" w:rsidRDefault="00374A8C" w:rsidP="00374A8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1) анализ мочи нормальный;</w:t>
      </w:r>
    </w:p>
    <w:p w:rsidR="00374A8C" w:rsidRDefault="00374A8C" w:rsidP="00374A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2) гипостенурия;</w:t>
      </w:r>
    </w:p>
    <w:p w:rsidR="00374A8C" w:rsidRDefault="00374A8C" w:rsidP="00374A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3) лейкоцитурия;</w:t>
      </w:r>
    </w:p>
    <w:p w:rsidR="00374A8C" w:rsidRDefault="00374A8C" w:rsidP="00374A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4) полиурия;</w:t>
      </w:r>
    </w:p>
    <w:p w:rsidR="00374A8C" w:rsidRDefault="00374A8C" w:rsidP="00374A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5) олигурия.</w:t>
      </w:r>
    </w:p>
    <w:p w:rsidR="00AB35A0" w:rsidRDefault="00AB35A0" w:rsidP="00AB35A0">
      <w:pPr>
        <w:jc w:val="both"/>
        <w:rPr>
          <w:sz w:val="28"/>
          <w:szCs w:val="28"/>
        </w:rPr>
      </w:pPr>
    </w:p>
    <w:p w:rsidR="00374A8C" w:rsidRDefault="00685397" w:rsidP="006853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B35A0">
        <w:rPr>
          <w:sz w:val="28"/>
          <w:szCs w:val="28"/>
        </w:rPr>
        <w:t xml:space="preserve">9. </w:t>
      </w:r>
      <w:r w:rsidR="00374A8C" w:rsidRPr="00AA78F1">
        <w:rPr>
          <w:sz w:val="28"/>
          <w:szCs w:val="28"/>
        </w:rPr>
        <w:t>К педиатру обратилась мама с ребенком 5 месяцев с вопросом: "Дост</w:t>
      </w:r>
      <w:r w:rsidR="00374A8C" w:rsidRPr="00AA78F1">
        <w:rPr>
          <w:sz w:val="28"/>
          <w:szCs w:val="28"/>
        </w:rPr>
        <w:t>а</w:t>
      </w:r>
      <w:r w:rsidR="00374A8C" w:rsidRPr="00AA78F1">
        <w:rPr>
          <w:sz w:val="28"/>
          <w:szCs w:val="28"/>
        </w:rPr>
        <w:t>точно ли ребенок выводит жидкости, если он мочится 8 раз в сутки, а вып</w:t>
      </w:r>
      <w:r w:rsidR="00374A8C" w:rsidRPr="00AA78F1">
        <w:rPr>
          <w:sz w:val="28"/>
          <w:szCs w:val="28"/>
        </w:rPr>
        <w:t>и</w:t>
      </w:r>
      <w:r w:rsidR="00A9130E">
        <w:rPr>
          <w:sz w:val="28"/>
          <w:szCs w:val="28"/>
        </w:rPr>
        <w:t>вает около 10</w:t>
      </w:r>
      <w:r w:rsidR="00374A8C" w:rsidRPr="00AA78F1">
        <w:rPr>
          <w:sz w:val="28"/>
          <w:szCs w:val="28"/>
        </w:rPr>
        <w:t>00 мл жидкости".</w:t>
      </w:r>
      <w:r w:rsidR="00374A8C">
        <w:rPr>
          <w:sz w:val="28"/>
          <w:szCs w:val="28"/>
        </w:rPr>
        <w:t xml:space="preserve"> Ваше заключ</w:t>
      </w:r>
      <w:r w:rsidR="00374A8C">
        <w:rPr>
          <w:sz w:val="28"/>
          <w:szCs w:val="28"/>
        </w:rPr>
        <w:t>е</w:t>
      </w:r>
      <w:r w:rsidR="00374A8C">
        <w:rPr>
          <w:sz w:val="28"/>
          <w:szCs w:val="28"/>
        </w:rPr>
        <w:t>ние:</w:t>
      </w:r>
    </w:p>
    <w:p w:rsidR="00374A8C" w:rsidRDefault="00A9130E" w:rsidP="00374A8C">
      <w:pPr>
        <w:tabs>
          <w:tab w:val="num" w:pos="1440"/>
        </w:tabs>
        <w:ind w:left="144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74A8C">
        <w:rPr>
          <w:sz w:val="28"/>
          <w:szCs w:val="28"/>
        </w:rPr>
        <w:t>полиурия;</w:t>
      </w:r>
    </w:p>
    <w:p w:rsidR="00374A8C" w:rsidRDefault="00A9130E" w:rsidP="00374A8C">
      <w:pPr>
        <w:tabs>
          <w:tab w:val="num" w:pos="1440"/>
        </w:tabs>
        <w:ind w:left="144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374A8C">
        <w:rPr>
          <w:sz w:val="28"/>
          <w:szCs w:val="28"/>
        </w:rPr>
        <w:t>диурез нормальный;</w:t>
      </w:r>
    </w:p>
    <w:p w:rsidR="00374A8C" w:rsidRDefault="00A9130E" w:rsidP="00374A8C">
      <w:pPr>
        <w:tabs>
          <w:tab w:val="num" w:pos="1440"/>
        </w:tabs>
        <w:ind w:left="144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374A8C">
        <w:rPr>
          <w:sz w:val="28"/>
          <w:szCs w:val="28"/>
        </w:rPr>
        <w:t>олигурия;</w:t>
      </w:r>
    </w:p>
    <w:p w:rsidR="00374A8C" w:rsidRDefault="00A9130E" w:rsidP="00374A8C">
      <w:pPr>
        <w:tabs>
          <w:tab w:val="num" w:pos="1440"/>
        </w:tabs>
        <w:ind w:left="144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AB35A0">
        <w:rPr>
          <w:sz w:val="28"/>
          <w:szCs w:val="28"/>
        </w:rPr>
        <w:t>поллакиурия</w:t>
      </w:r>
      <w:r w:rsidR="00374A8C">
        <w:rPr>
          <w:sz w:val="28"/>
          <w:szCs w:val="28"/>
        </w:rPr>
        <w:t>;</w:t>
      </w:r>
    </w:p>
    <w:p w:rsidR="00374A8C" w:rsidRPr="00AA78F1" w:rsidRDefault="00A9130E" w:rsidP="00374A8C">
      <w:pPr>
        <w:tabs>
          <w:tab w:val="num" w:pos="1440"/>
        </w:tabs>
        <w:ind w:left="144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374A8C">
        <w:rPr>
          <w:sz w:val="28"/>
          <w:szCs w:val="28"/>
        </w:rPr>
        <w:t>изогипостенурия.</w:t>
      </w:r>
    </w:p>
    <w:p w:rsidR="00A9130E" w:rsidRDefault="00685397" w:rsidP="006853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74A8C" w:rsidRDefault="00685397" w:rsidP="006853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7513F">
        <w:rPr>
          <w:sz w:val="28"/>
          <w:szCs w:val="28"/>
        </w:rPr>
        <w:t xml:space="preserve">10. </w:t>
      </w:r>
      <w:r w:rsidR="00374A8C" w:rsidRPr="00AA78F1">
        <w:rPr>
          <w:sz w:val="28"/>
          <w:szCs w:val="28"/>
        </w:rPr>
        <w:t>Оцените анализ мочи новорожденного р</w:t>
      </w:r>
      <w:r w:rsidR="00374A8C" w:rsidRPr="00AA78F1">
        <w:rPr>
          <w:sz w:val="28"/>
          <w:szCs w:val="28"/>
        </w:rPr>
        <w:t>е</w:t>
      </w:r>
      <w:r w:rsidR="00374A8C" w:rsidRPr="00AA78F1">
        <w:rPr>
          <w:sz w:val="28"/>
          <w:szCs w:val="28"/>
        </w:rPr>
        <w:t>бенка:</w:t>
      </w:r>
      <w:r w:rsidR="0037513F">
        <w:rPr>
          <w:sz w:val="28"/>
          <w:szCs w:val="28"/>
        </w:rPr>
        <w:t xml:space="preserve"> </w:t>
      </w:r>
      <w:r w:rsidR="00374A8C" w:rsidRPr="00AA78F1">
        <w:rPr>
          <w:sz w:val="28"/>
          <w:szCs w:val="28"/>
        </w:rPr>
        <w:t>кол-во – 10,0</w:t>
      </w:r>
      <w:r w:rsidR="00374A8C">
        <w:rPr>
          <w:sz w:val="28"/>
          <w:szCs w:val="28"/>
        </w:rPr>
        <w:t xml:space="preserve">; цвет – не определяется; </w:t>
      </w:r>
      <w:r w:rsidR="00374A8C" w:rsidRPr="00AA78F1">
        <w:rPr>
          <w:sz w:val="28"/>
          <w:szCs w:val="28"/>
        </w:rPr>
        <w:t xml:space="preserve">прозрачность </w:t>
      </w:r>
      <w:r w:rsidR="00374A8C">
        <w:rPr>
          <w:sz w:val="28"/>
          <w:szCs w:val="28"/>
        </w:rPr>
        <w:t>–</w:t>
      </w:r>
      <w:r w:rsidR="00374A8C" w:rsidRPr="00AA78F1">
        <w:rPr>
          <w:sz w:val="28"/>
          <w:szCs w:val="28"/>
        </w:rPr>
        <w:t xml:space="preserve"> полная</w:t>
      </w:r>
      <w:r w:rsidR="00374A8C">
        <w:rPr>
          <w:sz w:val="28"/>
          <w:szCs w:val="28"/>
        </w:rPr>
        <w:t>;</w:t>
      </w:r>
      <w:r w:rsidR="0037513F">
        <w:rPr>
          <w:sz w:val="28"/>
          <w:szCs w:val="28"/>
        </w:rPr>
        <w:t xml:space="preserve"> </w:t>
      </w:r>
      <w:r w:rsidR="00374A8C" w:rsidRPr="00AA78F1">
        <w:rPr>
          <w:sz w:val="28"/>
          <w:szCs w:val="28"/>
        </w:rPr>
        <w:t>уд.</w:t>
      </w:r>
      <w:r w:rsidR="00374A8C">
        <w:rPr>
          <w:sz w:val="28"/>
          <w:szCs w:val="28"/>
        </w:rPr>
        <w:t xml:space="preserve"> плотность</w:t>
      </w:r>
      <w:r w:rsidR="00374A8C" w:rsidRPr="00AA78F1">
        <w:rPr>
          <w:sz w:val="28"/>
          <w:szCs w:val="28"/>
        </w:rPr>
        <w:t xml:space="preserve"> – 1001</w:t>
      </w:r>
      <w:r w:rsidR="00374A8C">
        <w:rPr>
          <w:sz w:val="28"/>
          <w:szCs w:val="28"/>
        </w:rPr>
        <w:t xml:space="preserve">; </w:t>
      </w:r>
      <w:r w:rsidR="00374A8C" w:rsidRPr="00AA78F1">
        <w:rPr>
          <w:sz w:val="28"/>
          <w:szCs w:val="28"/>
        </w:rPr>
        <w:t>белка нет</w:t>
      </w:r>
      <w:r w:rsidR="00374A8C">
        <w:rPr>
          <w:sz w:val="28"/>
          <w:szCs w:val="28"/>
        </w:rPr>
        <w:t xml:space="preserve">; </w:t>
      </w:r>
      <w:r w:rsidR="00374A8C" w:rsidRPr="00AA78F1">
        <w:rPr>
          <w:sz w:val="28"/>
          <w:szCs w:val="28"/>
        </w:rPr>
        <w:t>эри</w:t>
      </w:r>
      <w:r w:rsidR="00374A8C" w:rsidRPr="00AA78F1">
        <w:rPr>
          <w:sz w:val="28"/>
          <w:szCs w:val="28"/>
        </w:rPr>
        <w:t>т</w:t>
      </w:r>
      <w:r w:rsidR="00374A8C" w:rsidRPr="00AA78F1">
        <w:rPr>
          <w:sz w:val="28"/>
          <w:szCs w:val="28"/>
        </w:rPr>
        <w:t>роциты – 0-1 в поле зрения</w:t>
      </w:r>
      <w:r w:rsidR="00374A8C">
        <w:rPr>
          <w:sz w:val="28"/>
          <w:szCs w:val="28"/>
        </w:rPr>
        <w:t>;</w:t>
      </w:r>
      <w:r w:rsidR="0037513F">
        <w:rPr>
          <w:sz w:val="28"/>
          <w:szCs w:val="28"/>
        </w:rPr>
        <w:t xml:space="preserve"> </w:t>
      </w:r>
      <w:r w:rsidR="00374A8C" w:rsidRPr="00AA78F1">
        <w:rPr>
          <w:sz w:val="28"/>
          <w:szCs w:val="28"/>
        </w:rPr>
        <w:t>лейкоциты – 0-2 в поле зрения</w:t>
      </w:r>
      <w:r w:rsidR="00374A8C">
        <w:rPr>
          <w:sz w:val="28"/>
          <w:szCs w:val="28"/>
        </w:rPr>
        <w:t>; эпителий пл</w:t>
      </w:r>
      <w:r w:rsidR="00374A8C">
        <w:rPr>
          <w:sz w:val="28"/>
          <w:szCs w:val="28"/>
        </w:rPr>
        <w:t>о</w:t>
      </w:r>
      <w:r w:rsidR="00374A8C">
        <w:rPr>
          <w:sz w:val="28"/>
          <w:szCs w:val="28"/>
        </w:rPr>
        <w:t>ский – ед</w:t>
      </w:r>
      <w:r w:rsidR="00374A8C">
        <w:rPr>
          <w:sz w:val="28"/>
          <w:szCs w:val="28"/>
        </w:rPr>
        <w:t>и</w:t>
      </w:r>
      <w:r w:rsidR="00374A8C">
        <w:rPr>
          <w:sz w:val="28"/>
          <w:szCs w:val="28"/>
        </w:rPr>
        <w:t>ничный;</w:t>
      </w:r>
      <w:r w:rsidR="0037513F">
        <w:rPr>
          <w:sz w:val="28"/>
          <w:szCs w:val="28"/>
        </w:rPr>
        <w:t xml:space="preserve"> </w:t>
      </w:r>
      <w:r w:rsidR="00374A8C" w:rsidRPr="00AA78F1">
        <w:rPr>
          <w:sz w:val="28"/>
          <w:szCs w:val="28"/>
        </w:rPr>
        <w:t xml:space="preserve">солей, бактерий – нет. </w:t>
      </w:r>
      <w:r w:rsidR="00374A8C">
        <w:rPr>
          <w:sz w:val="28"/>
          <w:szCs w:val="28"/>
        </w:rPr>
        <w:t>Заключение:</w:t>
      </w:r>
    </w:p>
    <w:p w:rsidR="00374A8C" w:rsidRDefault="00A9130E" w:rsidP="00374A8C">
      <w:pPr>
        <w:tabs>
          <w:tab w:val="num" w:pos="1353"/>
        </w:tabs>
        <w:ind w:left="1353" w:hanging="360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74A8C">
        <w:rPr>
          <w:sz w:val="28"/>
          <w:szCs w:val="28"/>
        </w:rPr>
        <w:t>гипостенурия;</w:t>
      </w:r>
    </w:p>
    <w:p w:rsidR="00374A8C" w:rsidRDefault="00A9130E" w:rsidP="00374A8C">
      <w:pPr>
        <w:tabs>
          <w:tab w:val="num" w:pos="1353"/>
        </w:tabs>
        <w:ind w:left="1353" w:hanging="360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374A8C">
        <w:rPr>
          <w:sz w:val="28"/>
          <w:szCs w:val="28"/>
        </w:rPr>
        <w:t>анализ мочи нормальный;</w:t>
      </w:r>
    </w:p>
    <w:p w:rsidR="00374A8C" w:rsidRDefault="00A9130E" w:rsidP="00374A8C">
      <w:pPr>
        <w:tabs>
          <w:tab w:val="num" w:pos="1353"/>
        </w:tabs>
        <w:ind w:left="1353" w:hanging="360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374A8C">
        <w:rPr>
          <w:sz w:val="28"/>
          <w:szCs w:val="28"/>
        </w:rPr>
        <w:t>олигурия;</w:t>
      </w:r>
    </w:p>
    <w:p w:rsidR="00374A8C" w:rsidRDefault="00A9130E" w:rsidP="00374A8C">
      <w:pPr>
        <w:tabs>
          <w:tab w:val="num" w:pos="1353"/>
        </w:tabs>
        <w:ind w:left="1353" w:hanging="360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374A8C">
        <w:rPr>
          <w:sz w:val="28"/>
          <w:szCs w:val="28"/>
        </w:rPr>
        <w:t>лейкоцитурия;</w:t>
      </w:r>
    </w:p>
    <w:p w:rsidR="00374A8C" w:rsidRPr="00AA78F1" w:rsidRDefault="00A9130E" w:rsidP="00374A8C">
      <w:pPr>
        <w:tabs>
          <w:tab w:val="num" w:pos="1353"/>
        </w:tabs>
        <w:ind w:left="1353" w:hanging="360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374A8C">
        <w:rPr>
          <w:sz w:val="28"/>
          <w:szCs w:val="28"/>
        </w:rPr>
        <w:t>эритроцитурия.</w:t>
      </w:r>
    </w:p>
    <w:p w:rsidR="00374A8C" w:rsidRDefault="00374A8C" w:rsidP="00374A8C">
      <w:pPr>
        <w:rPr>
          <w:sz w:val="28"/>
          <w:szCs w:val="28"/>
        </w:rPr>
      </w:pPr>
    </w:p>
    <w:p w:rsidR="00BF3843" w:rsidRDefault="00BF3843" w:rsidP="00BF38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10. КОМПЛЕКСНАЯ ОЦЕНКА СОСТОЯНИЯ ЗДОРОВЬЯ Д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ТЕЙ И ПОДРОСТКОВ</w:t>
      </w:r>
    </w:p>
    <w:p w:rsidR="00BF3843" w:rsidRDefault="00BF3843" w:rsidP="00BF3843">
      <w:pPr>
        <w:jc w:val="both"/>
        <w:rPr>
          <w:b/>
          <w:sz w:val="28"/>
          <w:szCs w:val="28"/>
        </w:rPr>
      </w:pPr>
    </w:p>
    <w:p w:rsidR="009F0948" w:rsidRPr="004667C8" w:rsidRDefault="009F0948" w:rsidP="00BF3843">
      <w:pPr>
        <w:ind w:firstLine="567"/>
        <w:jc w:val="both"/>
        <w:rPr>
          <w:b/>
          <w:sz w:val="28"/>
          <w:szCs w:val="28"/>
        </w:rPr>
      </w:pPr>
      <w:r w:rsidRPr="004667C8">
        <w:rPr>
          <w:b/>
          <w:sz w:val="28"/>
          <w:szCs w:val="28"/>
        </w:rPr>
        <w:t>Тема: Комплексная оценка состояния здоровья детей</w:t>
      </w:r>
      <w:r w:rsidR="00BF3843">
        <w:rPr>
          <w:b/>
          <w:sz w:val="28"/>
          <w:szCs w:val="28"/>
        </w:rPr>
        <w:t xml:space="preserve"> и подростков</w:t>
      </w:r>
      <w:r w:rsidRPr="004667C8">
        <w:rPr>
          <w:b/>
          <w:sz w:val="28"/>
          <w:szCs w:val="28"/>
        </w:rPr>
        <w:t>.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b/>
          <w:sz w:val="28"/>
          <w:szCs w:val="28"/>
        </w:rPr>
        <w:t>Цель занятия:</w:t>
      </w:r>
      <w:r w:rsidRPr="004667C8">
        <w:rPr>
          <w:sz w:val="28"/>
          <w:szCs w:val="28"/>
        </w:rPr>
        <w:t xml:space="preserve"> изучив данную тему, студенты должны </w:t>
      </w:r>
      <w:r w:rsidRPr="004667C8">
        <w:rPr>
          <w:b/>
          <w:sz w:val="28"/>
          <w:szCs w:val="28"/>
        </w:rPr>
        <w:t>знать</w:t>
      </w:r>
      <w:r w:rsidRPr="004667C8">
        <w:rPr>
          <w:sz w:val="28"/>
          <w:szCs w:val="28"/>
        </w:rPr>
        <w:t>:</w:t>
      </w:r>
    </w:p>
    <w:p w:rsidR="009F0948" w:rsidRPr="004667C8" w:rsidRDefault="00BF3843" w:rsidP="00BF3843">
      <w:pPr>
        <w:tabs>
          <w:tab w:val="num" w:pos="786"/>
          <w:tab w:val="num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9F0948" w:rsidRPr="004667C8">
        <w:rPr>
          <w:sz w:val="28"/>
          <w:szCs w:val="28"/>
        </w:rPr>
        <w:t>критерии оценки состояния здоровья ребёнка</w:t>
      </w:r>
      <w:r w:rsidR="004667C8">
        <w:rPr>
          <w:sz w:val="28"/>
          <w:szCs w:val="28"/>
        </w:rPr>
        <w:t>;</w:t>
      </w:r>
    </w:p>
    <w:p w:rsidR="009F0948" w:rsidRPr="004667C8" w:rsidRDefault="00BF3843" w:rsidP="004667C8">
      <w:pPr>
        <w:tabs>
          <w:tab w:val="num" w:pos="786"/>
          <w:tab w:val="num" w:pos="1080"/>
        </w:tabs>
        <w:ind w:left="786" w:hanging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9F0948" w:rsidRPr="004667C8">
        <w:rPr>
          <w:sz w:val="28"/>
          <w:szCs w:val="28"/>
        </w:rPr>
        <w:t>группы здоровья детей</w:t>
      </w:r>
      <w:r w:rsidR="004667C8">
        <w:rPr>
          <w:sz w:val="28"/>
          <w:szCs w:val="28"/>
        </w:rPr>
        <w:t>;</w:t>
      </w:r>
    </w:p>
    <w:p w:rsidR="009F0948" w:rsidRPr="004667C8" w:rsidRDefault="00BF3843" w:rsidP="004667C8">
      <w:pPr>
        <w:tabs>
          <w:tab w:val="num" w:pos="786"/>
          <w:tab w:val="num" w:pos="1080"/>
        </w:tabs>
        <w:ind w:left="786" w:hanging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9F0948" w:rsidRPr="004667C8">
        <w:rPr>
          <w:sz w:val="28"/>
          <w:szCs w:val="28"/>
        </w:rPr>
        <w:t>факторы, влияющие на состояние здоровья детей</w:t>
      </w:r>
      <w:r w:rsidR="004667C8">
        <w:rPr>
          <w:sz w:val="28"/>
          <w:szCs w:val="28"/>
        </w:rPr>
        <w:t>;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sz w:val="28"/>
          <w:szCs w:val="28"/>
        </w:rPr>
        <w:t>Студенты должны</w:t>
      </w:r>
      <w:r w:rsidRPr="004667C8">
        <w:rPr>
          <w:b/>
          <w:sz w:val="28"/>
          <w:szCs w:val="28"/>
        </w:rPr>
        <w:t xml:space="preserve"> уметь</w:t>
      </w:r>
      <w:r w:rsidRPr="004667C8">
        <w:rPr>
          <w:sz w:val="28"/>
          <w:szCs w:val="28"/>
        </w:rPr>
        <w:t>:</w:t>
      </w:r>
    </w:p>
    <w:p w:rsidR="009F0948" w:rsidRPr="004667C8" w:rsidRDefault="00BF3843" w:rsidP="00BF3843">
      <w:pPr>
        <w:tabs>
          <w:tab w:val="num" w:pos="78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оцен</w:t>
      </w:r>
      <w:r w:rsidR="009F0948" w:rsidRPr="004667C8">
        <w:rPr>
          <w:sz w:val="28"/>
          <w:szCs w:val="28"/>
        </w:rPr>
        <w:t>ить состояние здоровья ребёнка</w:t>
      </w:r>
      <w:r w:rsidR="004667C8">
        <w:rPr>
          <w:sz w:val="28"/>
          <w:szCs w:val="28"/>
        </w:rPr>
        <w:t>;</w:t>
      </w:r>
    </w:p>
    <w:p w:rsidR="009F0948" w:rsidRPr="004667C8" w:rsidRDefault="00BF3843" w:rsidP="00BF3843">
      <w:pPr>
        <w:tabs>
          <w:tab w:val="num" w:pos="78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9F0948" w:rsidRPr="004667C8">
        <w:rPr>
          <w:sz w:val="28"/>
          <w:szCs w:val="28"/>
        </w:rPr>
        <w:t>определить группу здоровья ребёнка</w:t>
      </w:r>
      <w:r w:rsidR="004667C8">
        <w:rPr>
          <w:sz w:val="28"/>
          <w:szCs w:val="28"/>
        </w:rPr>
        <w:t>;</w:t>
      </w:r>
    </w:p>
    <w:p w:rsidR="009F0948" w:rsidRPr="004667C8" w:rsidRDefault="00BF3843" w:rsidP="00BF3843">
      <w:pPr>
        <w:tabs>
          <w:tab w:val="num" w:pos="78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9F0948" w:rsidRPr="004667C8">
        <w:rPr>
          <w:sz w:val="28"/>
          <w:szCs w:val="28"/>
        </w:rPr>
        <w:t>оформить историю развития ребёнка.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b/>
          <w:sz w:val="28"/>
          <w:szCs w:val="28"/>
        </w:rPr>
        <w:t>Краткое изложение теоретического материала</w:t>
      </w:r>
      <w:r w:rsidR="004667C8">
        <w:rPr>
          <w:sz w:val="28"/>
          <w:szCs w:val="28"/>
        </w:rPr>
        <w:t xml:space="preserve">. </w:t>
      </w:r>
      <w:r w:rsidRPr="004667C8">
        <w:rPr>
          <w:sz w:val="28"/>
          <w:szCs w:val="28"/>
        </w:rPr>
        <w:t>Комплексная оценка здоровья детей проводится в декретированные (эпикризные) сроки на осн</w:t>
      </w:r>
      <w:r w:rsidRPr="004667C8">
        <w:rPr>
          <w:sz w:val="28"/>
          <w:szCs w:val="28"/>
        </w:rPr>
        <w:t>о</w:t>
      </w:r>
      <w:r w:rsidR="009579BD">
        <w:rPr>
          <w:sz w:val="28"/>
          <w:szCs w:val="28"/>
        </w:rPr>
        <w:t>вании следующих параметров.</w:t>
      </w:r>
    </w:p>
    <w:p w:rsidR="009F0948" w:rsidRPr="004667C8" w:rsidRDefault="009F0948" w:rsidP="00522E22">
      <w:pPr>
        <w:ind w:firstLine="567"/>
        <w:jc w:val="both"/>
        <w:rPr>
          <w:sz w:val="28"/>
          <w:szCs w:val="28"/>
        </w:rPr>
      </w:pPr>
      <w:r w:rsidRPr="004667C8">
        <w:rPr>
          <w:b/>
          <w:sz w:val="28"/>
          <w:szCs w:val="28"/>
          <w:lang w:val="en-US"/>
        </w:rPr>
        <w:t>I</w:t>
      </w:r>
      <w:r w:rsidRPr="004667C8">
        <w:rPr>
          <w:b/>
          <w:sz w:val="28"/>
          <w:szCs w:val="28"/>
        </w:rPr>
        <w:t xml:space="preserve"> . </w:t>
      </w:r>
      <w:r w:rsidRPr="009579BD">
        <w:rPr>
          <w:sz w:val="28"/>
          <w:szCs w:val="28"/>
        </w:rPr>
        <w:t>Оценка</w:t>
      </w:r>
      <w:r w:rsidRPr="004667C8">
        <w:rPr>
          <w:b/>
          <w:sz w:val="28"/>
          <w:szCs w:val="28"/>
        </w:rPr>
        <w:t xml:space="preserve"> </w:t>
      </w:r>
      <w:r w:rsidRPr="004667C8">
        <w:rPr>
          <w:sz w:val="28"/>
          <w:szCs w:val="28"/>
        </w:rPr>
        <w:t>физического развития</w:t>
      </w:r>
      <w:r w:rsidR="00522E22">
        <w:rPr>
          <w:sz w:val="28"/>
          <w:szCs w:val="28"/>
        </w:rPr>
        <w:t xml:space="preserve"> (приложение 1)</w:t>
      </w:r>
      <w:r w:rsidRPr="004667C8">
        <w:rPr>
          <w:sz w:val="28"/>
          <w:szCs w:val="28"/>
        </w:rPr>
        <w:t>: соматотип, гармони</w:t>
      </w:r>
      <w:r w:rsidRPr="004667C8">
        <w:rPr>
          <w:sz w:val="28"/>
          <w:szCs w:val="28"/>
        </w:rPr>
        <w:t>ч</w:t>
      </w:r>
      <w:r w:rsidRPr="004667C8">
        <w:rPr>
          <w:sz w:val="28"/>
          <w:szCs w:val="28"/>
        </w:rPr>
        <w:t>ность, масса те</w:t>
      </w:r>
      <w:r w:rsidR="004667C8">
        <w:rPr>
          <w:sz w:val="28"/>
          <w:szCs w:val="28"/>
        </w:rPr>
        <w:t xml:space="preserve">ла. </w:t>
      </w:r>
      <w:r w:rsidRPr="004667C8">
        <w:rPr>
          <w:sz w:val="28"/>
          <w:szCs w:val="28"/>
        </w:rPr>
        <w:t>При оценке ФР детей с 10 лет необходимо указать форм</w:t>
      </w:r>
      <w:r w:rsidRPr="004667C8">
        <w:rPr>
          <w:sz w:val="28"/>
          <w:szCs w:val="28"/>
        </w:rPr>
        <w:t>у</w:t>
      </w:r>
      <w:r w:rsidRPr="004667C8">
        <w:rPr>
          <w:sz w:val="28"/>
          <w:szCs w:val="28"/>
        </w:rPr>
        <w:t>лу полового разв</w:t>
      </w:r>
      <w:r w:rsidRPr="004667C8">
        <w:rPr>
          <w:sz w:val="28"/>
          <w:szCs w:val="28"/>
        </w:rPr>
        <w:t>и</w:t>
      </w:r>
      <w:r w:rsidR="00173200">
        <w:rPr>
          <w:sz w:val="28"/>
          <w:szCs w:val="28"/>
        </w:rPr>
        <w:t>тия (Приложение 2</w:t>
      </w:r>
      <w:r w:rsidRPr="004667C8">
        <w:rPr>
          <w:sz w:val="28"/>
          <w:szCs w:val="28"/>
        </w:rPr>
        <w:t xml:space="preserve">). 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b/>
          <w:sz w:val="28"/>
          <w:szCs w:val="28"/>
          <w:lang w:val="en-US"/>
        </w:rPr>
        <w:lastRenderedPageBreak/>
        <w:t>II</w:t>
      </w:r>
      <w:r w:rsidRPr="004667C8">
        <w:rPr>
          <w:b/>
          <w:sz w:val="28"/>
          <w:szCs w:val="28"/>
        </w:rPr>
        <w:t>.</w:t>
      </w:r>
      <w:r w:rsidRPr="004667C8">
        <w:rPr>
          <w:sz w:val="28"/>
          <w:szCs w:val="28"/>
        </w:rPr>
        <w:t xml:space="preserve"> Оценка нервно – психического развития</w:t>
      </w:r>
      <w:r w:rsidR="00173200">
        <w:rPr>
          <w:sz w:val="28"/>
          <w:szCs w:val="28"/>
        </w:rPr>
        <w:t xml:space="preserve"> (приложение 3</w:t>
      </w:r>
      <w:r w:rsidR="00522E22">
        <w:rPr>
          <w:sz w:val="28"/>
          <w:szCs w:val="28"/>
        </w:rPr>
        <w:t>)</w:t>
      </w:r>
      <w:r w:rsidRPr="004667C8">
        <w:rPr>
          <w:sz w:val="28"/>
          <w:szCs w:val="28"/>
        </w:rPr>
        <w:t>: соответс</w:t>
      </w:r>
      <w:r w:rsidRPr="004667C8">
        <w:rPr>
          <w:sz w:val="28"/>
          <w:szCs w:val="28"/>
        </w:rPr>
        <w:t>т</w:t>
      </w:r>
      <w:r w:rsidRPr="004667C8">
        <w:rPr>
          <w:sz w:val="28"/>
          <w:szCs w:val="28"/>
        </w:rPr>
        <w:t>вует эпикризному сроку, либо задержка на 1, 2 и т.д эпикризный срок (I, II, III и т.д. группы)</w:t>
      </w:r>
      <w:r w:rsidR="004667C8">
        <w:rPr>
          <w:sz w:val="28"/>
          <w:szCs w:val="28"/>
        </w:rPr>
        <w:t>.</w:t>
      </w:r>
      <w:r w:rsidRPr="004667C8">
        <w:rPr>
          <w:sz w:val="28"/>
          <w:szCs w:val="28"/>
        </w:rPr>
        <w:t xml:space="preserve"> 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b/>
          <w:sz w:val="28"/>
          <w:szCs w:val="28"/>
          <w:lang w:val="en-US"/>
        </w:rPr>
        <w:t>III</w:t>
      </w:r>
      <w:r w:rsidRPr="004667C8">
        <w:rPr>
          <w:b/>
          <w:sz w:val="28"/>
          <w:szCs w:val="28"/>
        </w:rPr>
        <w:t>.</w:t>
      </w:r>
      <w:r w:rsidRPr="004667C8">
        <w:rPr>
          <w:sz w:val="28"/>
          <w:szCs w:val="28"/>
        </w:rPr>
        <w:t xml:space="preserve"> Оценка резистентности. Степень резистентности организма опред</w:t>
      </w:r>
      <w:r w:rsidRPr="004667C8">
        <w:rPr>
          <w:sz w:val="28"/>
          <w:szCs w:val="28"/>
        </w:rPr>
        <w:t>е</w:t>
      </w:r>
      <w:r w:rsidRPr="004667C8">
        <w:rPr>
          <w:sz w:val="28"/>
          <w:szCs w:val="28"/>
        </w:rPr>
        <w:t>ляется числом острых заболеваний за год и характеризует степень устойч</w:t>
      </w:r>
      <w:r w:rsidRPr="004667C8">
        <w:rPr>
          <w:sz w:val="28"/>
          <w:szCs w:val="28"/>
        </w:rPr>
        <w:t>и</w:t>
      </w:r>
      <w:r w:rsidRPr="004667C8">
        <w:rPr>
          <w:sz w:val="28"/>
          <w:szCs w:val="28"/>
        </w:rPr>
        <w:t>вости организма к неблаг</w:t>
      </w:r>
      <w:r w:rsidRPr="004667C8">
        <w:rPr>
          <w:sz w:val="28"/>
          <w:szCs w:val="28"/>
        </w:rPr>
        <w:t>о</w:t>
      </w:r>
      <w:r w:rsidRPr="004667C8">
        <w:rPr>
          <w:sz w:val="28"/>
          <w:szCs w:val="28"/>
        </w:rPr>
        <w:t xml:space="preserve">приятным внешним воздействиям в соответствии с анатомо – физиологическими особенностями возраста. </w:t>
      </w:r>
      <w:r w:rsidRPr="00BF3843">
        <w:rPr>
          <w:sz w:val="28"/>
          <w:szCs w:val="28"/>
        </w:rPr>
        <w:t>Критерием  частой з</w:t>
      </w:r>
      <w:r w:rsidRPr="00BF3843">
        <w:rPr>
          <w:sz w:val="28"/>
          <w:szCs w:val="28"/>
        </w:rPr>
        <w:t>а</w:t>
      </w:r>
      <w:r w:rsidRPr="00BF3843">
        <w:rPr>
          <w:sz w:val="28"/>
          <w:szCs w:val="28"/>
        </w:rPr>
        <w:t>болев</w:t>
      </w:r>
      <w:r w:rsidR="00BF3843">
        <w:rPr>
          <w:sz w:val="28"/>
          <w:szCs w:val="28"/>
        </w:rPr>
        <w:t>аемости детей являются 4 случая в год, и</w:t>
      </w:r>
      <w:r w:rsidRPr="00BF3843">
        <w:rPr>
          <w:sz w:val="28"/>
          <w:szCs w:val="28"/>
        </w:rPr>
        <w:t xml:space="preserve"> резистентность расцен</w:t>
      </w:r>
      <w:r w:rsidRPr="00BF3843">
        <w:rPr>
          <w:sz w:val="28"/>
          <w:szCs w:val="28"/>
        </w:rPr>
        <w:t>и</w:t>
      </w:r>
      <w:r w:rsidRPr="00BF3843">
        <w:rPr>
          <w:sz w:val="28"/>
          <w:szCs w:val="28"/>
        </w:rPr>
        <w:t>вается как сниженная с возможностью развития хронического заболевания (</w:t>
      </w:r>
      <w:r w:rsidRPr="00BF3843">
        <w:rPr>
          <w:sz w:val="28"/>
          <w:szCs w:val="28"/>
          <w:lang w:val="en-US"/>
        </w:rPr>
        <w:t>III</w:t>
      </w:r>
      <w:r w:rsidRPr="00BF3843">
        <w:rPr>
          <w:sz w:val="28"/>
          <w:szCs w:val="28"/>
        </w:rPr>
        <w:t xml:space="preserve">, </w:t>
      </w:r>
      <w:r w:rsidRPr="00BF3843">
        <w:rPr>
          <w:sz w:val="28"/>
          <w:szCs w:val="28"/>
          <w:lang w:val="en-US"/>
        </w:rPr>
        <w:t>IV</w:t>
      </w:r>
      <w:r w:rsidRPr="00BF3843">
        <w:rPr>
          <w:sz w:val="28"/>
          <w:szCs w:val="28"/>
        </w:rPr>
        <w:t xml:space="preserve"> группа здоровья). </w:t>
      </w:r>
      <w:r w:rsidRPr="004667C8">
        <w:rPr>
          <w:sz w:val="28"/>
          <w:szCs w:val="28"/>
        </w:rPr>
        <w:t>В том случае, если наблюдение за ребенком продолжается меньше года, его резистентность можно определить по индексу частоты ре</w:t>
      </w:r>
      <w:r w:rsidRPr="004667C8">
        <w:rPr>
          <w:sz w:val="28"/>
          <w:szCs w:val="28"/>
        </w:rPr>
        <w:t>с</w:t>
      </w:r>
      <w:r w:rsidRPr="004667C8">
        <w:rPr>
          <w:sz w:val="28"/>
          <w:szCs w:val="28"/>
        </w:rPr>
        <w:t>пираторных инфекций (индексу резистентности). Данный индекс рассчит</w:t>
      </w:r>
      <w:r w:rsidRPr="004667C8">
        <w:rPr>
          <w:sz w:val="28"/>
          <w:szCs w:val="28"/>
        </w:rPr>
        <w:t>ы</w:t>
      </w:r>
      <w:r w:rsidRPr="004667C8">
        <w:rPr>
          <w:sz w:val="28"/>
          <w:szCs w:val="28"/>
        </w:rPr>
        <w:t>вается по формуле:</w:t>
      </w:r>
    </w:p>
    <w:p w:rsidR="009F0948" w:rsidRPr="004667C8" w:rsidRDefault="009F0948" w:rsidP="004667C8">
      <w:pPr>
        <w:jc w:val="both"/>
        <w:rPr>
          <w:sz w:val="28"/>
          <w:szCs w:val="28"/>
        </w:rPr>
      </w:pPr>
      <w:r w:rsidRPr="004667C8">
        <w:rPr>
          <w:sz w:val="28"/>
          <w:szCs w:val="28"/>
          <w:lang w:val="en-US"/>
        </w:rPr>
        <w:t>Jr</w:t>
      </w:r>
      <w:r w:rsidRPr="004667C8">
        <w:rPr>
          <w:sz w:val="28"/>
          <w:szCs w:val="28"/>
        </w:rPr>
        <w:t xml:space="preserve"> = количество перенесенных ребенком острых заболеваний / число месяцев наблюдения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sz w:val="28"/>
          <w:szCs w:val="28"/>
        </w:rPr>
        <w:t xml:space="preserve"> Резистентность ребенка по данному индексу и частоте заболеваний оценивается  следующим образом:</w:t>
      </w:r>
    </w:p>
    <w:p w:rsidR="009F0948" w:rsidRPr="004667C8" w:rsidRDefault="009F0948" w:rsidP="004667C8">
      <w:pPr>
        <w:jc w:val="both"/>
        <w:rPr>
          <w:sz w:val="28"/>
          <w:szCs w:val="28"/>
        </w:rPr>
      </w:pPr>
      <w:r w:rsidRPr="004667C8">
        <w:rPr>
          <w:sz w:val="28"/>
          <w:szCs w:val="28"/>
        </w:rPr>
        <w:t>- хорошая – кратность острых заболеваний 0 – 3 раза в год (</w:t>
      </w:r>
      <w:r w:rsidRPr="004667C8">
        <w:rPr>
          <w:sz w:val="28"/>
          <w:szCs w:val="28"/>
          <w:lang w:val="en-US"/>
        </w:rPr>
        <w:t>Jr</w:t>
      </w:r>
      <w:r w:rsidRPr="004667C8">
        <w:rPr>
          <w:sz w:val="28"/>
          <w:szCs w:val="28"/>
        </w:rPr>
        <w:t xml:space="preserve"> 0-0,32); </w:t>
      </w:r>
    </w:p>
    <w:p w:rsidR="009F0948" w:rsidRPr="004667C8" w:rsidRDefault="009F0948" w:rsidP="004667C8">
      <w:pPr>
        <w:jc w:val="both"/>
        <w:rPr>
          <w:sz w:val="28"/>
          <w:szCs w:val="28"/>
        </w:rPr>
      </w:pPr>
      <w:r w:rsidRPr="004667C8">
        <w:rPr>
          <w:sz w:val="28"/>
          <w:szCs w:val="28"/>
        </w:rPr>
        <w:t>- сниженная – кратность острых заболеваний 4 – 5 раз в год (</w:t>
      </w:r>
      <w:r w:rsidRPr="004667C8">
        <w:rPr>
          <w:sz w:val="28"/>
          <w:szCs w:val="28"/>
          <w:lang w:val="en-US"/>
        </w:rPr>
        <w:t>Jr</w:t>
      </w:r>
      <w:r w:rsidRPr="004667C8">
        <w:rPr>
          <w:sz w:val="28"/>
          <w:szCs w:val="28"/>
        </w:rPr>
        <w:t xml:space="preserve"> 0,33-0,5);</w:t>
      </w:r>
    </w:p>
    <w:p w:rsidR="009F0948" w:rsidRPr="004667C8" w:rsidRDefault="009F0948" w:rsidP="004667C8">
      <w:pPr>
        <w:jc w:val="both"/>
        <w:rPr>
          <w:sz w:val="28"/>
          <w:szCs w:val="28"/>
        </w:rPr>
      </w:pPr>
      <w:r w:rsidRPr="004667C8">
        <w:rPr>
          <w:sz w:val="28"/>
          <w:szCs w:val="28"/>
        </w:rPr>
        <w:t>- низкая – кратность острых заболеваний 6 – 7 раз в год (</w:t>
      </w:r>
      <w:r w:rsidRPr="004667C8">
        <w:rPr>
          <w:sz w:val="28"/>
          <w:szCs w:val="28"/>
          <w:lang w:val="en-US"/>
        </w:rPr>
        <w:t>Jr</w:t>
      </w:r>
      <w:r w:rsidRPr="004667C8">
        <w:rPr>
          <w:sz w:val="28"/>
          <w:szCs w:val="28"/>
        </w:rPr>
        <w:t xml:space="preserve"> 0,5-0,67);</w:t>
      </w:r>
    </w:p>
    <w:p w:rsidR="009F0948" w:rsidRPr="004667C8" w:rsidRDefault="009F0948" w:rsidP="004667C8">
      <w:pPr>
        <w:jc w:val="both"/>
        <w:rPr>
          <w:sz w:val="28"/>
          <w:szCs w:val="28"/>
        </w:rPr>
      </w:pPr>
      <w:r w:rsidRPr="004667C8">
        <w:rPr>
          <w:sz w:val="28"/>
          <w:szCs w:val="28"/>
        </w:rPr>
        <w:t>- очень низкая – кратность острых заболеваний 8 и более  раз в течение года (</w:t>
      </w:r>
      <w:r w:rsidRPr="004667C8">
        <w:rPr>
          <w:sz w:val="28"/>
          <w:szCs w:val="28"/>
          <w:lang w:val="en-US"/>
        </w:rPr>
        <w:t>Jr</w:t>
      </w:r>
      <w:r w:rsidRPr="004667C8">
        <w:rPr>
          <w:sz w:val="28"/>
          <w:szCs w:val="28"/>
        </w:rPr>
        <w:t xml:space="preserve"> &gt;0,67).</w:t>
      </w:r>
    </w:p>
    <w:p w:rsidR="009F0948" w:rsidRPr="004667C8" w:rsidRDefault="009F0948" w:rsidP="009579BD">
      <w:pPr>
        <w:ind w:firstLine="567"/>
        <w:jc w:val="both"/>
        <w:rPr>
          <w:sz w:val="28"/>
          <w:szCs w:val="28"/>
        </w:rPr>
      </w:pPr>
      <w:r w:rsidRPr="004667C8">
        <w:rPr>
          <w:b/>
          <w:sz w:val="28"/>
          <w:szCs w:val="28"/>
          <w:lang w:val="en-US"/>
        </w:rPr>
        <w:t>IV</w:t>
      </w:r>
      <w:r w:rsidRPr="004667C8">
        <w:rPr>
          <w:b/>
          <w:sz w:val="28"/>
          <w:szCs w:val="28"/>
        </w:rPr>
        <w:t>.</w:t>
      </w:r>
      <w:r w:rsidRPr="004667C8">
        <w:rPr>
          <w:sz w:val="28"/>
          <w:szCs w:val="28"/>
        </w:rPr>
        <w:t xml:space="preserve"> Уровень осно</w:t>
      </w:r>
      <w:r w:rsidR="009579BD">
        <w:rPr>
          <w:sz w:val="28"/>
          <w:szCs w:val="28"/>
        </w:rPr>
        <w:t>вных функций и поведение детей проводится на осн</w:t>
      </w:r>
      <w:r w:rsidR="009579BD">
        <w:rPr>
          <w:sz w:val="28"/>
          <w:szCs w:val="28"/>
        </w:rPr>
        <w:t>о</w:t>
      </w:r>
      <w:r w:rsidR="009579BD">
        <w:rPr>
          <w:sz w:val="28"/>
          <w:szCs w:val="28"/>
        </w:rPr>
        <w:t>вании общего обследования пациента, и</w:t>
      </w:r>
      <w:r w:rsidR="009579BD">
        <w:rPr>
          <w:sz w:val="28"/>
          <w:szCs w:val="28"/>
        </w:rPr>
        <w:t>с</w:t>
      </w:r>
      <w:r w:rsidR="009579BD">
        <w:rPr>
          <w:sz w:val="28"/>
          <w:szCs w:val="28"/>
        </w:rPr>
        <w:t>следования</w:t>
      </w:r>
      <w:r w:rsidRPr="004667C8">
        <w:rPr>
          <w:sz w:val="28"/>
          <w:szCs w:val="28"/>
        </w:rPr>
        <w:t xml:space="preserve"> показателей и сравнение с во</w:t>
      </w:r>
      <w:r w:rsidR="009579BD">
        <w:rPr>
          <w:sz w:val="28"/>
          <w:szCs w:val="28"/>
        </w:rPr>
        <w:t>зрастной нормой (ЧД, ЧСС, АД, гемограмма, урограмма и др.), а та</w:t>
      </w:r>
      <w:r w:rsidR="009579BD">
        <w:rPr>
          <w:sz w:val="28"/>
          <w:szCs w:val="28"/>
        </w:rPr>
        <w:t>к</w:t>
      </w:r>
      <w:r w:rsidR="009579BD">
        <w:rPr>
          <w:sz w:val="28"/>
          <w:szCs w:val="28"/>
        </w:rPr>
        <w:t>же оценки поведения</w:t>
      </w:r>
      <w:r w:rsidRPr="004667C8">
        <w:rPr>
          <w:sz w:val="28"/>
          <w:szCs w:val="28"/>
        </w:rPr>
        <w:t xml:space="preserve"> ребёнка</w:t>
      </w:r>
      <w:r w:rsidR="009579BD">
        <w:rPr>
          <w:sz w:val="28"/>
          <w:szCs w:val="28"/>
        </w:rPr>
        <w:t>, отражающего психическую</w:t>
      </w:r>
      <w:r w:rsidRPr="004667C8">
        <w:rPr>
          <w:sz w:val="28"/>
          <w:szCs w:val="28"/>
        </w:rPr>
        <w:t xml:space="preserve"> деятельность и соц</w:t>
      </w:r>
      <w:r w:rsidRPr="004667C8">
        <w:rPr>
          <w:sz w:val="28"/>
          <w:szCs w:val="28"/>
        </w:rPr>
        <w:t>и</w:t>
      </w:r>
      <w:r w:rsidRPr="004667C8">
        <w:rPr>
          <w:sz w:val="28"/>
          <w:szCs w:val="28"/>
        </w:rPr>
        <w:t>альное повед</w:t>
      </w:r>
      <w:r w:rsidRPr="004667C8">
        <w:rPr>
          <w:sz w:val="28"/>
          <w:szCs w:val="28"/>
        </w:rPr>
        <w:t>е</w:t>
      </w:r>
      <w:r w:rsidRPr="004667C8">
        <w:rPr>
          <w:sz w:val="28"/>
          <w:szCs w:val="28"/>
        </w:rPr>
        <w:t>ние.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b/>
          <w:sz w:val="28"/>
          <w:szCs w:val="28"/>
          <w:lang w:val="en-US"/>
        </w:rPr>
        <w:t>V</w:t>
      </w:r>
      <w:r w:rsidRPr="004667C8">
        <w:rPr>
          <w:b/>
          <w:sz w:val="28"/>
          <w:szCs w:val="28"/>
        </w:rPr>
        <w:t>.</w:t>
      </w:r>
      <w:r w:rsidRPr="004667C8">
        <w:rPr>
          <w:sz w:val="28"/>
          <w:szCs w:val="28"/>
        </w:rPr>
        <w:t xml:space="preserve"> Наличие или отсутствие длительных и хронических заболеваний, врождённых пороков развития.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sz w:val="28"/>
          <w:szCs w:val="28"/>
        </w:rPr>
        <w:t>Наличие врожденной или хронической патологии выявляется педиатром в процессе наблюдения, обследования в амбулаторных или клинических у</w:t>
      </w:r>
      <w:r w:rsidRPr="004667C8">
        <w:rPr>
          <w:sz w:val="28"/>
          <w:szCs w:val="28"/>
        </w:rPr>
        <w:t>с</w:t>
      </w:r>
      <w:r w:rsidRPr="004667C8">
        <w:rPr>
          <w:sz w:val="28"/>
          <w:szCs w:val="28"/>
        </w:rPr>
        <w:t>ловиях и является ведущим критерием</w:t>
      </w:r>
      <w:r w:rsidR="00F4362B">
        <w:rPr>
          <w:sz w:val="28"/>
          <w:szCs w:val="28"/>
        </w:rPr>
        <w:t xml:space="preserve"> при определении</w:t>
      </w:r>
      <w:r w:rsidRPr="004667C8">
        <w:rPr>
          <w:sz w:val="28"/>
          <w:szCs w:val="28"/>
        </w:rPr>
        <w:t xml:space="preserve"> группы здоровья. При н</w:t>
      </w:r>
      <w:r w:rsidRPr="004667C8">
        <w:rPr>
          <w:sz w:val="28"/>
          <w:szCs w:val="28"/>
        </w:rPr>
        <w:t>е</w:t>
      </w:r>
      <w:r w:rsidRPr="004667C8">
        <w:rPr>
          <w:sz w:val="28"/>
          <w:szCs w:val="28"/>
        </w:rPr>
        <w:t>скольких нозологических формах диагноза у ребенка оценка группы здоровья дается по основному, тяжелому по пр</w:t>
      </w:r>
      <w:r w:rsidRPr="004667C8">
        <w:rPr>
          <w:sz w:val="28"/>
          <w:szCs w:val="28"/>
        </w:rPr>
        <w:t>о</w:t>
      </w:r>
      <w:r w:rsidRPr="004667C8">
        <w:rPr>
          <w:sz w:val="28"/>
          <w:szCs w:val="28"/>
        </w:rPr>
        <w:t xml:space="preserve">гнозу из них. 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sz w:val="28"/>
          <w:szCs w:val="28"/>
        </w:rPr>
        <w:t>Клиническое обследование ребёнка проводится с привлечением специ</w:t>
      </w:r>
      <w:r w:rsidRPr="004667C8">
        <w:rPr>
          <w:sz w:val="28"/>
          <w:szCs w:val="28"/>
        </w:rPr>
        <w:t>а</w:t>
      </w:r>
      <w:r w:rsidRPr="004667C8">
        <w:rPr>
          <w:sz w:val="28"/>
          <w:szCs w:val="28"/>
        </w:rPr>
        <w:t>листов.</w:t>
      </w:r>
    </w:p>
    <w:p w:rsidR="009F0948" w:rsidRPr="004667C8" w:rsidRDefault="009F0948" w:rsidP="00F4362B">
      <w:pPr>
        <w:ind w:firstLine="360"/>
        <w:jc w:val="both"/>
        <w:rPr>
          <w:sz w:val="28"/>
          <w:szCs w:val="28"/>
        </w:rPr>
      </w:pPr>
      <w:r w:rsidRPr="004667C8">
        <w:rPr>
          <w:sz w:val="28"/>
          <w:szCs w:val="28"/>
        </w:rPr>
        <w:t>На основании полного обследования делается заключение:</w:t>
      </w:r>
    </w:p>
    <w:p w:rsidR="009F0948" w:rsidRPr="004667C8" w:rsidRDefault="00576138" w:rsidP="004667C8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F0948" w:rsidRPr="004667C8">
        <w:rPr>
          <w:sz w:val="28"/>
          <w:szCs w:val="28"/>
        </w:rPr>
        <w:t>здоров</w:t>
      </w:r>
      <w:r>
        <w:rPr>
          <w:sz w:val="28"/>
          <w:szCs w:val="28"/>
        </w:rPr>
        <w:t>;</w:t>
      </w:r>
    </w:p>
    <w:p w:rsidR="009F0948" w:rsidRPr="004667C8" w:rsidRDefault="00576138" w:rsidP="004667C8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F0948" w:rsidRPr="004667C8">
        <w:rPr>
          <w:sz w:val="28"/>
          <w:szCs w:val="28"/>
        </w:rPr>
        <w:t>пограничное состояние</w:t>
      </w:r>
      <w:r>
        <w:rPr>
          <w:sz w:val="28"/>
          <w:szCs w:val="28"/>
        </w:rPr>
        <w:t>;</w:t>
      </w:r>
    </w:p>
    <w:p w:rsidR="009F0948" w:rsidRPr="004667C8" w:rsidRDefault="00576138" w:rsidP="004667C8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F0948" w:rsidRPr="004667C8">
        <w:rPr>
          <w:sz w:val="28"/>
          <w:szCs w:val="28"/>
        </w:rPr>
        <w:t>болен (диагноз).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b/>
          <w:sz w:val="28"/>
          <w:szCs w:val="28"/>
          <w:lang w:val="en-US"/>
        </w:rPr>
        <w:t>VI</w:t>
      </w:r>
      <w:r w:rsidRPr="004667C8">
        <w:rPr>
          <w:sz w:val="28"/>
          <w:szCs w:val="28"/>
        </w:rPr>
        <w:t>. Для детей раннего возраста следует учитывать антенатальный и п</w:t>
      </w:r>
      <w:r w:rsidRPr="004667C8">
        <w:rPr>
          <w:sz w:val="28"/>
          <w:szCs w:val="28"/>
        </w:rPr>
        <w:t>е</w:t>
      </w:r>
      <w:r w:rsidRPr="004667C8">
        <w:rPr>
          <w:sz w:val="28"/>
          <w:szCs w:val="28"/>
        </w:rPr>
        <w:t>ринатальный анамнез: экстрагенитальные заболевания матери, професси</w:t>
      </w:r>
      <w:r w:rsidRPr="004667C8">
        <w:rPr>
          <w:sz w:val="28"/>
          <w:szCs w:val="28"/>
        </w:rPr>
        <w:t>о</w:t>
      </w:r>
      <w:r w:rsidRPr="004667C8">
        <w:rPr>
          <w:sz w:val="28"/>
          <w:szCs w:val="28"/>
        </w:rPr>
        <w:t>нальные вредности, алкоголизм, наркомания матери или отца, острые заб</w:t>
      </w:r>
      <w:r w:rsidRPr="004667C8">
        <w:rPr>
          <w:sz w:val="28"/>
          <w:szCs w:val="28"/>
        </w:rPr>
        <w:t>о</w:t>
      </w:r>
      <w:r w:rsidRPr="004667C8">
        <w:rPr>
          <w:sz w:val="28"/>
          <w:szCs w:val="28"/>
        </w:rPr>
        <w:t>левания и оп</w:t>
      </w:r>
      <w:r w:rsidRPr="004667C8">
        <w:rPr>
          <w:sz w:val="28"/>
          <w:szCs w:val="28"/>
        </w:rPr>
        <w:t>е</w:t>
      </w:r>
      <w:r w:rsidRPr="004667C8">
        <w:rPr>
          <w:sz w:val="28"/>
          <w:szCs w:val="28"/>
        </w:rPr>
        <w:t xml:space="preserve">рации во время беременности, возраст матери моложе 18 лет и старше 30 лет, токсикозы беременности, угроза выкидыша, кровотечения, </w:t>
      </w:r>
      <w:r w:rsidRPr="004667C8">
        <w:rPr>
          <w:sz w:val="28"/>
          <w:szCs w:val="28"/>
        </w:rPr>
        <w:lastRenderedPageBreak/>
        <w:t>повышенное или пониженное АД, быстрые или затяжные роды, длительный безводный период, патология плаценты и пуповины, неправильное полож</w:t>
      </w:r>
      <w:r w:rsidRPr="004667C8">
        <w:rPr>
          <w:sz w:val="28"/>
          <w:szCs w:val="28"/>
        </w:rPr>
        <w:t>е</w:t>
      </w:r>
      <w:r w:rsidRPr="004667C8">
        <w:rPr>
          <w:sz w:val="28"/>
          <w:szCs w:val="28"/>
        </w:rPr>
        <w:t>ние плода, кровотечение в родах, отягощённый наследственный анамнез, многоплодная беременность, недоношенность.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sz w:val="28"/>
          <w:szCs w:val="28"/>
        </w:rPr>
        <w:t>С целью дальнейшего наблюдения за ребёнком, определением плана о</w:t>
      </w:r>
      <w:r w:rsidRPr="004667C8">
        <w:rPr>
          <w:sz w:val="28"/>
          <w:szCs w:val="28"/>
        </w:rPr>
        <w:t>з</w:t>
      </w:r>
      <w:r w:rsidRPr="004667C8">
        <w:rPr>
          <w:sz w:val="28"/>
          <w:szCs w:val="28"/>
        </w:rPr>
        <w:t>доровительных мероприятий решается в</w:t>
      </w:r>
      <w:r w:rsidRPr="004667C8">
        <w:rPr>
          <w:sz w:val="28"/>
          <w:szCs w:val="28"/>
        </w:rPr>
        <w:t>о</w:t>
      </w:r>
      <w:r w:rsidRPr="004667C8">
        <w:rPr>
          <w:sz w:val="28"/>
          <w:szCs w:val="28"/>
        </w:rPr>
        <w:t>прос о «г</w:t>
      </w:r>
      <w:r w:rsidR="00576138">
        <w:rPr>
          <w:sz w:val="28"/>
          <w:szCs w:val="28"/>
        </w:rPr>
        <w:t>руппе здоровья» (табл. 36</w:t>
      </w:r>
      <w:r w:rsidRPr="004667C8">
        <w:rPr>
          <w:sz w:val="28"/>
          <w:szCs w:val="28"/>
        </w:rPr>
        <w:t>)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sz w:val="28"/>
          <w:szCs w:val="28"/>
        </w:rPr>
        <w:t>Основные задачи педиатра: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sz w:val="28"/>
          <w:szCs w:val="28"/>
        </w:rPr>
        <w:t xml:space="preserve">1. Сохранить </w:t>
      </w:r>
      <w:r w:rsidRPr="004667C8">
        <w:rPr>
          <w:sz w:val="28"/>
          <w:szCs w:val="28"/>
          <w:lang w:val="en-US"/>
        </w:rPr>
        <w:t>I</w:t>
      </w:r>
      <w:r w:rsidRPr="004667C8">
        <w:rPr>
          <w:sz w:val="28"/>
          <w:szCs w:val="28"/>
        </w:rPr>
        <w:t xml:space="preserve"> группу здоровья (примерно 25% детей) на протяжении всех периодов детства. Пути: рациональное питание, соблюдение санитарно – гигиенического режима, оптимальный уход, воспитание физическое и нравственное.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sz w:val="28"/>
          <w:szCs w:val="28"/>
        </w:rPr>
        <w:t xml:space="preserve">2. Оздоровление и перевод большинства детей из </w:t>
      </w:r>
      <w:r w:rsidRPr="004667C8">
        <w:rPr>
          <w:sz w:val="28"/>
          <w:szCs w:val="28"/>
          <w:lang w:val="en-US"/>
        </w:rPr>
        <w:t>II</w:t>
      </w:r>
      <w:r w:rsidRPr="004667C8">
        <w:rPr>
          <w:sz w:val="28"/>
          <w:szCs w:val="28"/>
        </w:rPr>
        <w:t xml:space="preserve"> группы (примерно 60% детей раннего возраста) в </w:t>
      </w:r>
      <w:r w:rsidRPr="004667C8">
        <w:rPr>
          <w:sz w:val="28"/>
          <w:szCs w:val="28"/>
          <w:lang w:val="en-US"/>
        </w:rPr>
        <w:t>I</w:t>
      </w:r>
      <w:r w:rsidRPr="004667C8">
        <w:rPr>
          <w:sz w:val="28"/>
          <w:szCs w:val="28"/>
        </w:rPr>
        <w:t xml:space="preserve"> , предупр</w:t>
      </w:r>
      <w:r w:rsidRPr="004667C8">
        <w:rPr>
          <w:sz w:val="28"/>
          <w:szCs w:val="28"/>
        </w:rPr>
        <w:t>е</w:t>
      </w:r>
      <w:r w:rsidRPr="004667C8">
        <w:rPr>
          <w:sz w:val="28"/>
          <w:szCs w:val="28"/>
        </w:rPr>
        <w:t>дить формирование хронической патологии. Пути: создание оптимальных условий развития ребенка, по во</w:t>
      </w:r>
      <w:r w:rsidRPr="004667C8">
        <w:rPr>
          <w:sz w:val="28"/>
          <w:szCs w:val="28"/>
        </w:rPr>
        <w:t>з</w:t>
      </w:r>
      <w:r w:rsidRPr="004667C8">
        <w:rPr>
          <w:sz w:val="28"/>
          <w:szCs w:val="28"/>
        </w:rPr>
        <w:t>можности устранить неблагоприятные факторы. Лечение заболеваний: рах</w:t>
      </w:r>
      <w:r w:rsidRPr="004667C8">
        <w:rPr>
          <w:sz w:val="28"/>
          <w:szCs w:val="28"/>
        </w:rPr>
        <w:t>и</w:t>
      </w:r>
      <w:r w:rsidRPr="004667C8">
        <w:rPr>
          <w:sz w:val="28"/>
          <w:szCs w:val="28"/>
        </w:rPr>
        <w:t xml:space="preserve">та, анемии, дистрофии, патологии ЦНС, кариеса. </w:t>
      </w:r>
    </w:p>
    <w:p w:rsidR="009F0948" w:rsidRPr="004667C8" w:rsidRDefault="009F0948" w:rsidP="004667C8">
      <w:pPr>
        <w:ind w:firstLine="567"/>
        <w:jc w:val="both"/>
        <w:rPr>
          <w:sz w:val="28"/>
          <w:szCs w:val="28"/>
        </w:rPr>
      </w:pPr>
      <w:r w:rsidRPr="004667C8">
        <w:rPr>
          <w:sz w:val="28"/>
          <w:szCs w:val="28"/>
        </w:rPr>
        <w:t>3. Работа в группе часто болеющих детей. Пути оздоровления: закалив</w:t>
      </w:r>
      <w:r w:rsidRPr="004667C8">
        <w:rPr>
          <w:sz w:val="28"/>
          <w:szCs w:val="28"/>
        </w:rPr>
        <w:t>а</w:t>
      </w:r>
      <w:r w:rsidRPr="004667C8">
        <w:rPr>
          <w:sz w:val="28"/>
          <w:szCs w:val="28"/>
        </w:rPr>
        <w:t>ние, массаж, ЛФК, применение адаптогенов и иммуномодуляторов</w:t>
      </w:r>
      <w:r w:rsidR="00576138">
        <w:rPr>
          <w:sz w:val="28"/>
          <w:szCs w:val="28"/>
        </w:rPr>
        <w:t xml:space="preserve"> по пок</w:t>
      </w:r>
      <w:r w:rsidR="00576138">
        <w:rPr>
          <w:sz w:val="28"/>
          <w:szCs w:val="28"/>
        </w:rPr>
        <w:t>а</w:t>
      </w:r>
      <w:r w:rsidR="00576138">
        <w:rPr>
          <w:sz w:val="28"/>
          <w:szCs w:val="28"/>
        </w:rPr>
        <w:t>заниям</w:t>
      </w:r>
      <w:r w:rsidRPr="004667C8">
        <w:rPr>
          <w:sz w:val="28"/>
          <w:szCs w:val="28"/>
        </w:rPr>
        <w:t>, в</w:t>
      </w:r>
      <w:r w:rsidRPr="004667C8">
        <w:rPr>
          <w:sz w:val="28"/>
          <w:szCs w:val="28"/>
        </w:rPr>
        <w:t>и</w:t>
      </w:r>
      <w:r w:rsidRPr="004667C8">
        <w:rPr>
          <w:sz w:val="28"/>
          <w:szCs w:val="28"/>
        </w:rPr>
        <w:t xml:space="preserve">таминов. </w:t>
      </w:r>
    </w:p>
    <w:p w:rsidR="009F0948" w:rsidRDefault="009F0948" w:rsidP="00652473">
      <w:pPr>
        <w:ind w:firstLine="567"/>
        <w:jc w:val="both"/>
        <w:rPr>
          <w:sz w:val="28"/>
          <w:szCs w:val="28"/>
        </w:rPr>
      </w:pPr>
      <w:r w:rsidRPr="004667C8">
        <w:rPr>
          <w:sz w:val="28"/>
          <w:szCs w:val="28"/>
        </w:rPr>
        <w:t>Для осуществления задач все дети в поликлинике подлежат диспансе</w:t>
      </w:r>
      <w:r w:rsidRPr="004667C8">
        <w:rPr>
          <w:sz w:val="28"/>
          <w:szCs w:val="28"/>
        </w:rPr>
        <w:t>р</w:t>
      </w:r>
      <w:r w:rsidRPr="004667C8">
        <w:rPr>
          <w:sz w:val="28"/>
          <w:szCs w:val="28"/>
        </w:rPr>
        <w:t>ному учету, осмотр проводится в декретированные сроки, наблюдаются у</w:t>
      </w:r>
      <w:r w:rsidRPr="004667C8">
        <w:rPr>
          <w:sz w:val="28"/>
          <w:szCs w:val="28"/>
        </w:rPr>
        <w:t>з</w:t>
      </w:r>
      <w:r w:rsidRPr="004667C8">
        <w:rPr>
          <w:sz w:val="28"/>
          <w:szCs w:val="28"/>
        </w:rPr>
        <w:t xml:space="preserve">кими специалистами для раннего выявления отклонений и оздоровления.  </w:t>
      </w:r>
    </w:p>
    <w:p w:rsidR="00652473" w:rsidRPr="004667C8" w:rsidRDefault="00652473" w:rsidP="00652473">
      <w:pPr>
        <w:ind w:firstLine="567"/>
        <w:jc w:val="both"/>
        <w:rPr>
          <w:sz w:val="28"/>
          <w:szCs w:val="28"/>
        </w:rPr>
      </w:pPr>
    </w:p>
    <w:p w:rsidR="00652473" w:rsidRPr="00652473" w:rsidRDefault="009F0948" w:rsidP="00652473">
      <w:pPr>
        <w:ind w:firstLine="567"/>
        <w:jc w:val="right"/>
        <w:rPr>
          <w:sz w:val="28"/>
          <w:szCs w:val="28"/>
        </w:rPr>
      </w:pPr>
      <w:r w:rsidRPr="00652473">
        <w:rPr>
          <w:sz w:val="28"/>
          <w:szCs w:val="28"/>
        </w:rPr>
        <w:t xml:space="preserve">Таблица </w:t>
      </w:r>
      <w:r w:rsidR="00576138">
        <w:rPr>
          <w:sz w:val="28"/>
          <w:szCs w:val="28"/>
        </w:rPr>
        <w:t>36</w:t>
      </w:r>
    </w:p>
    <w:p w:rsidR="009F0948" w:rsidRPr="00652473" w:rsidRDefault="009F0948" w:rsidP="00652473">
      <w:pPr>
        <w:ind w:firstLine="567"/>
        <w:jc w:val="right"/>
        <w:rPr>
          <w:b/>
          <w:sz w:val="28"/>
          <w:szCs w:val="28"/>
        </w:rPr>
      </w:pPr>
      <w:r w:rsidRPr="00652473">
        <w:rPr>
          <w:b/>
          <w:sz w:val="28"/>
          <w:szCs w:val="28"/>
        </w:rPr>
        <w:t>Схема распределения детей раннего и дошкольного возраста</w:t>
      </w:r>
    </w:p>
    <w:p w:rsidR="009F0948" w:rsidRPr="004667C8" w:rsidRDefault="009F0948" w:rsidP="00652473">
      <w:pPr>
        <w:ind w:left="360" w:firstLine="720"/>
        <w:jc w:val="center"/>
        <w:rPr>
          <w:b/>
          <w:sz w:val="28"/>
          <w:szCs w:val="28"/>
        </w:rPr>
      </w:pPr>
      <w:r w:rsidRPr="004667C8">
        <w:rPr>
          <w:b/>
          <w:sz w:val="28"/>
          <w:szCs w:val="28"/>
        </w:rPr>
        <w:t>по группам здоровья</w:t>
      </w:r>
    </w:p>
    <w:tbl>
      <w:tblPr>
        <w:tblStyle w:val="ac"/>
        <w:tblW w:w="10137" w:type="dxa"/>
        <w:tblLook w:val="01E0"/>
      </w:tblPr>
      <w:tblGrid>
        <w:gridCol w:w="2236"/>
        <w:gridCol w:w="2199"/>
        <w:gridCol w:w="2259"/>
        <w:gridCol w:w="3443"/>
      </w:tblGrid>
      <w:tr w:rsidR="009F0948" w:rsidRPr="004667C8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4667C8" w:rsidRDefault="009F0948" w:rsidP="004667C8">
            <w:pPr>
              <w:jc w:val="both"/>
              <w:rPr>
                <w:sz w:val="28"/>
                <w:szCs w:val="28"/>
              </w:rPr>
            </w:pPr>
            <w:r w:rsidRPr="004667C8">
              <w:rPr>
                <w:sz w:val="28"/>
                <w:szCs w:val="28"/>
              </w:rPr>
              <w:t>Группа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4667C8" w:rsidRDefault="009F0948" w:rsidP="004667C8">
            <w:pPr>
              <w:jc w:val="both"/>
              <w:rPr>
                <w:sz w:val="28"/>
                <w:szCs w:val="28"/>
              </w:rPr>
            </w:pPr>
            <w:r w:rsidRPr="004667C8">
              <w:rPr>
                <w:sz w:val="28"/>
                <w:szCs w:val="28"/>
              </w:rPr>
              <w:t>Признаки здор</w:t>
            </w:r>
            <w:r w:rsidRPr="004667C8">
              <w:rPr>
                <w:sz w:val="28"/>
                <w:szCs w:val="28"/>
              </w:rPr>
              <w:t>о</w:t>
            </w:r>
            <w:r w:rsidRPr="004667C8">
              <w:rPr>
                <w:sz w:val="28"/>
                <w:szCs w:val="28"/>
              </w:rPr>
              <w:t>вья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4667C8" w:rsidRDefault="009F0948" w:rsidP="004667C8">
            <w:pPr>
              <w:jc w:val="both"/>
              <w:rPr>
                <w:sz w:val="28"/>
                <w:szCs w:val="28"/>
              </w:rPr>
            </w:pPr>
            <w:r w:rsidRPr="004667C8">
              <w:rPr>
                <w:sz w:val="28"/>
                <w:szCs w:val="28"/>
              </w:rPr>
              <w:t>Показания для отнесения к группе согласно призн</w:t>
            </w:r>
            <w:r w:rsidRPr="004667C8">
              <w:rPr>
                <w:sz w:val="28"/>
                <w:szCs w:val="28"/>
              </w:rPr>
              <w:t>а</w:t>
            </w:r>
            <w:r w:rsidRPr="004667C8">
              <w:rPr>
                <w:sz w:val="28"/>
                <w:szCs w:val="28"/>
              </w:rPr>
              <w:t>кам здоровья</w:t>
            </w:r>
          </w:p>
        </w:tc>
      </w:tr>
      <w:tr w:rsidR="009F0948" w:rsidRPr="00A94DA6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2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3</w:t>
            </w:r>
          </w:p>
        </w:tc>
      </w:tr>
      <w:tr w:rsidR="009F0948" w:rsidRPr="00A94DA6">
        <w:trPr>
          <w:trHeight w:val="3540"/>
        </w:trPr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Здоровые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 xml:space="preserve"> </w:t>
            </w:r>
            <w:r w:rsidR="00576138" w:rsidRPr="00A94DA6">
              <w:rPr>
                <w:sz w:val="28"/>
                <w:szCs w:val="28"/>
              </w:rPr>
              <w:t>Д</w:t>
            </w:r>
            <w:r w:rsidRPr="00A94DA6">
              <w:rPr>
                <w:sz w:val="28"/>
                <w:szCs w:val="28"/>
              </w:rPr>
              <w:t>ети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 xml:space="preserve">Группа </w:t>
            </w:r>
            <w:r w:rsidRPr="00A94DA6">
              <w:rPr>
                <w:sz w:val="28"/>
                <w:szCs w:val="28"/>
                <w:lang w:val="en-US"/>
              </w:rPr>
              <w:t>I</w:t>
            </w:r>
            <w:r w:rsidRPr="00A94DA6">
              <w:rPr>
                <w:sz w:val="28"/>
                <w:szCs w:val="28"/>
              </w:rPr>
              <w:t>.</w:t>
            </w:r>
          </w:p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Без</w:t>
            </w:r>
          </w:p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отклонений</w:t>
            </w: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Хроническая п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тол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t>гия.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Функциональное состояние о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новных систем и органов.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Резистентность и р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активность организма.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Физическое и нервно-психическое развитие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Отсутствует.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Без отклонений.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 xml:space="preserve">Заболеваемость за период, 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предшествующий набл</w:t>
            </w:r>
            <w:r w:rsidRPr="00A94DA6">
              <w:rPr>
                <w:sz w:val="28"/>
                <w:szCs w:val="28"/>
              </w:rPr>
              <w:t>ю</w:t>
            </w:r>
            <w:r w:rsidRPr="00A94DA6">
              <w:rPr>
                <w:sz w:val="28"/>
                <w:szCs w:val="28"/>
              </w:rPr>
              <w:t xml:space="preserve">дению – редкие 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(не более 4 раз в год) и легко протекающие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 xml:space="preserve"> острые заболевания или их о</w:t>
            </w:r>
            <w:r w:rsidRPr="00A94DA6">
              <w:rPr>
                <w:sz w:val="28"/>
                <w:szCs w:val="28"/>
              </w:rPr>
              <w:t>т</w:t>
            </w:r>
            <w:r w:rsidRPr="00A94DA6">
              <w:rPr>
                <w:sz w:val="28"/>
                <w:szCs w:val="28"/>
              </w:rPr>
              <w:t>сутствие.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Нормальное, соответств</w:t>
            </w:r>
            <w:r w:rsidRPr="00A94DA6">
              <w:rPr>
                <w:sz w:val="28"/>
                <w:szCs w:val="28"/>
              </w:rPr>
              <w:t>у</w:t>
            </w:r>
            <w:r w:rsidRPr="00A94DA6">
              <w:rPr>
                <w:sz w:val="28"/>
                <w:szCs w:val="28"/>
              </w:rPr>
              <w:t>ет возрасту.</w:t>
            </w:r>
          </w:p>
        </w:tc>
      </w:tr>
      <w:tr w:rsidR="009F0948" w:rsidRPr="00A94DA6">
        <w:trPr>
          <w:trHeight w:val="57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48" w:rsidRPr="00A94DA6" w:rsidRDefault="009F0948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 xml:space="preserve">Группа </w:t>
            </w:r>
            <w:r w:rsidRPr="00A94DA6">
              <w:rPr>
                <w:sz w:val="28"/>
                <w:szCs w:val="28"/>
                <w:lang w:val="en-US"/>
              </w:rPr>
              <w:t>II</w:t>
            </w:r>
            <w:r w:rsidRPr="00A94DA6">
              <w:rPr>
                <w:sz w:val="28"/>
                <w:szCs w:val="28"/>
              </w:rPr>
              <w:t>.</w:t>
            </w:r>
          </w:p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С</w:t>
            </w:r>
          </w:p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функциональ-</w:t>
            </w:r>
          </w:p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ными</w:t>
            </w:r>
          </w:p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Отклонениями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Хроническая п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тол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t>гия.</w:t>
            </w:r>
          </w:p>
          <w:p w:rsidR="009F0948" w:rsidRPr="00A94DA6" w:rsidRDefault="009F0948">
            <w:pPr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Функциональное состояние о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новных си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тем и органов.</w:t>
            </w: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Резистентность и реа</w:t>
            </w:r>
            <w:r w:rsidRPr="00A94DA6">
              <w:rPr>
                <w:sz w:val="28"/>
                <w:szCs w:val="28"/>
              </w:rPr>
              <w:t>к</w:t>
            </w:r>
            <w:r w:rsidRPr="00A94DA6">
              <w:rPr>
                <w:sz w:val="28"/>
                <w:szCs w:val="28"/>
              </w:rPr>
              <w:t>тивность организма.</w:t>
            </w: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Физическое и нервно-психическое развитие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Отсутствует.</w:t>
            </w: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Наличие функциональных отклонений. Для детей первого года жизни – от</w:t>
            </w:r>
            <w:r w:rsidRPr="00A94DA6">
              <w:rPr>
                <w:sz w:val="28"/>
                <w:szCs w:val="28"/>
              </w:rPr>
              <w:t>я</w:t>
            </w:r>
            <w:r w:rsidRPr="00A94DA6">
              <w:rPr>
                <w:sz w:val="28"/>
                <w:szCs w:val="28"/>
              </w:rPr>
              <w:t>гощённый акушерский (токсикоз, др. патология беременности, осложнё</w:t>
            </w:r>
            <w:r w:rsidRPr="00A94DA6">
              <w:rPr>
                <w:sz w:val="28"/>
                <w:szCs w:val="28"/>
              </w:rPr>
              <w:t>н</w:t>
            </w:r>
            <w:r w:rsidRPr="00A94DA6">
              <w:rPr>
                <w:sz w:val="28"/>
                <w:szCs w:val="28"/>
              </w:rPr>
              <w:t>ное течение родов) и с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мейный анамнез, мног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t>плодная беременность, недоношенность без ре</w:t>
            </w:r>
            <w:r w:rsidRPr="00A94DA6">
              <w:rPr>
                <w:sz w:val="28"/>
                <w:szCs w:val="28"/>
              </w:rPr>
              <w:t>з</w:t>
            </w:r>
            <w:r w:rsidRPr="00A94DA6">
              <w:rPr>
                <w:sz w:val="28"/>
                <w:szCs w:val="28"/>
              </w:rPr>
              <w:t>ких признаков незрелости, неблагополучное течение раннего неонатального периода. Кариес зубов субкомпенсированная форма, аномалии прик</w:t>
            </w:r>
            <w:r w:rsidRPr="00A94DA6">
              <w:rPr>
                <w:sz w:val="28"/>
                <w:szCs w:val="28"/>
              </w:rPr>
              <w:t>у</w:t>
            </w:r>
            <w:r w:rsidRPr="00A94DA6">
              <w:rPr>
                <w:sz w:val="28"/>
                <w:szCs w:val="28"/>
              </w:rPr>
              <w:t>са.</w:t>
            </w:r>
          </w:p>
          <w:p w:rsidR="009F0948" w:rsidRPr="00A94DA6" w:rsidRDefault="009F0948">
            <w:pPr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Заболеваемость – продо</w:t>
            </w:r>
            <w:r w:rsidRPr="00A94DA6">
              <w:rPr>
                <w:sz w:val="28"/>
                <w:szCs w:val="28"/>
              </w:rPr>
              <w:t>л</w:t>
            </w:r>
            <w:r w:rsidRPr="00A94DA6">
              <w:rPr>
                <w:sz w:val="28"/>
                <w:szCs w:val="28"/>
              </w:rPr>
              <w:t>жительные острые забол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вания с последующим з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тяжным периодом вызд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t>ровления, вялость, пов</w:t>
            </w:r>
            <w:r w:rsidRPr="00A94DA6">
              <w:rPr>
                <w:sz w:val="28"/>
                <w:szCs w:val="28"/>
              </w:rPr>
              <w:t>ы</w:t>
            </w:r>
            <w:r w:rsidRPr="00A94DA6">
              <w:rPr>
                <w:sz w:val="28"/>
                <w:szCs w:val="28"/>
              </w:rPr>
              <w:t>шенная возбудимость, н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рушения сна и апп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тита, субфебрилитет и т.д.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Нормальное физическое развитие, дефицит или и</w:t>
            </w:r>
            <w:r w:rsidRPr="00A94DA6">
              <w:rPr>
                <w:sz w:val="28"/>
                <w:szCs w:val="28"/>
              </w:rPr>
              <w:t>з</w:t>
            </w:r>
            <w:r w:rsidRPr="00A94DA6">
              <w:rPr>
                <w:sz w:val="28"/>
                <w:szCs w:val="28"/>
              </w:rPr>
              <w:t>быток массы тела 1 степ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ни. Нормальное или не резко выраженное отст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вание нервно-психического развития.</w:t>
            </w:r>
          </w:p>
        </w:tc>
      </w:tr>
      <w:tr w:rsidR="009F0948" w:rsidRPr="00A94DA6">
        <w:trPr>
          <w:trHeight w:val="5565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lastRenderedPageBreak/>
              <w:t>Дети больные, с хроническими заболеваниями и врожденными пороками разв</w:t>
            </w:r>
            <w:r w:rsidRPr="00A94DA6">
              <w:rPr>
                <w:sz w:val="28"/>
                <w:szCs w:val="28"/>
              </w:rPr>
              <w:t>и</w:t>
            </w:r>
            <w:r w:rsidRPr="00A94DA6">
              <w:rPr>
                <w:sz w:val="28"/>
                <w:szCs w:val="28"/>
              </w:rPr>
              <w:t>тия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ind w:left="113" w:right="113"/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 xml:space="preserve">Группа </w:t>
            </w:r>
            <w:r w:rsidRPr="00A94DA6">
              <w:rPr>
                <w:sz w:val="28"/>
                <w:szCs w:val="28"/>
                <w:lang w:val="en-US"/>
              </w:rPr>
              <w:t>III</w:t>
            </w:r>
          </w:p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Состояние ко</w:t>
            </w:r>
            <w:r w:rsidRPr="00A94DA6">
              <w:rPr>
                <w:sz w:val="28"/>
                <w:szCs w:val="28"/>
              </w:rPr>
              <w:t>м</w:t>
            </w:r>
            <w:r w:rsidRPr="00A94DA6">
              <w:rPr>
                <w:sz w:val="28"/>
                <w:szCs w:val="28"/>
              </w:rPr>
              <w:t>пе</w:t>
            </w:r>
            <w:r w:rsidRPr="00A94DA6">
              <w:rPr>
                <w:sz w:val="28"/>
                <w:szCs w:val="28"/>
              </w:rPr>
              <w:t>н</w:t>
            </w:r>
            <w:r w:rsidRPr="00A94DA6">
              <w:rPr>
                <w:sz w:val="28"/>
                <w:szCs w:val="28"/>
              </w:rPr>
              <w:t>сации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Хроническая п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тол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t>гия.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Функциональное состояние о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новных си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тем и органов.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Резистентность и реа</w:t>
            </w:r>
            <w:r w:rsidRPr="00A94DA6">
              <w:rPr>
                <w:sz w:val="28"/>
                <w:szCs w:val="28"/>
              </w:rPr>
              <w:t>к</w:t>
            </w:r>
            <w:r w:rsidRPr="00A94DA6">
              <w:rPr>
                <w:sz w:val="28"/>
                <w:szCs w:val="28"/>
              </w:rPr>
              <w:t>тивность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 xml:space="preserve"> организма.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Физическое и нервно-психическое развития.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Наличие хронической п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тологии, врождённых д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фектов ра</w:t>
            </w:r>
            <w:r w:rsidRPr="00A94DA6">
              <w:rPr>
                <w:sz w:val="28"/>
                <w:szCs w:val="28"/>
              </w:rPr>
              <w:t>з</w:t>
            </w:r>
            <w:r w:rsidRPr="00A94DA6">
              <w:rPr>
                <w:sz w:val="28"/>
                <w:szCs w:val="28"/>
              </w:rPr>
              <w:t>вития органов и систем.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Наличие функциональных отклонений патологич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ски изменённой системы, органа без клинических проявлений функ-циональных отклонений др</w:t>
            </w:r>
            <w:r w:rsidRPr="00A94DA6">
              <w:rPr>
                <w:sz w:val="28"/>
                <w:szCs w:val="28"/>
              </w:rPr>
              <w:t>у</w:t>
            </w:r>
            <w:r w:rsidRPr="00A94DA6">
              <w:rPr>
                <w:sz w:val="28"/>
                <w:szCs w:val="28"/>
              </w:rPr>
              <w:t>гих систем и органов. Кариес зубов декомпенс</w:t>
            </w:r>
            <w:r w:rsidRPr="00A94DA6">
              <w:rPr>
                <w:sz w:val="28"/>
                <w:szCs w:val="28"/>
              </w:rPr>
              <w:t>и</w:t>
            </w:r>
            <w:r w:rsidRPr="00A94DA6">
              <w:rPr>
                <w:sz w:val="28"/>
                <w:szCs w:val="28"/>
              </w:rPr>
              <w:t>рованная форма.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Заболеваемость – редкие, не тяжёлые по характеру течения обострения о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новного хронического з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болевания без выра-женного нарушения общ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го состояния и самочувс</w:t>
            </w:r>
            <w:r w:rsidRPr="00A94DA6">
              <w:rPr>
                <w:sz w:val="28"/>
                <w:szCs w:val="28"/>
              </w:rPr>
              <w:t>т</w:t>
            </w:r>
            <w:r w:rsidRPr="00A94DA6">
              <w:rPr>
                <w:sz w:val="28"/>
                <w:szCs w:val="28"/>
              </w:rPr>
              <w:t>вия. Редкие интеркурен</w:t>
            </w:r>
            <w:r w:rsidRPr="00A94DA6">
              <w:rPr>
                <w:sz w:val="28"/>
                <w:szCs w:val="28"/>
              </w:rPr>
              <w:t>т</w:t>
            </w:r>
            <w:r w:rsidRPr="00A94DA6">
              <w:rPr>
                <w:sz w:val="28"/>
                <w:szCs w:val="28"/>
              </w:rPr>
              <w:t>ные заболев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ния.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Нормальное физическое развитие, дефицит или и</w:t>
            </w:r>
            <w:r w:rsidRPr="00A94DA6">
              <w:rPr>
                <w:sz w:val="28"/>
                <w:szCs w:val="28"/>
              </w:rPr>
              <w:t>з</w:t>
            </w:r>
            <w:r w:rsidRPr="00A94DA6">
              <w:rPr>
                <w:sz w:val="28"/>
                <w:szCs w:val="28"/>
              </w:rPr>
              <w:t xml:space="preserve">быток массы тела 1 или </w:t>
            </w:r>
            <w:r w:rsidRPr="00A94DA6">
              <w:rPr>
                <w:sz w:val="28"/>
                <w:szCs w:val="28"/>
                <w:lang w:val="en-US"/>
              </w:rPr>
              <w:t>II</w:t>
            </w:r>
            <w:r w:rsidRPr="00A94DA6">
              <w:rPr>
                <w:sz w:val="28"/>
                <w:szCs w:val="28"/>
              </w:rPr>
              <w:t xml:space="preserve"> степени, низкий рост. Нервно-психическое ра</w:t>
            </w:r>
            <w:r w:rsidRPr="00A94DA6">
              <w:rPr>
                <w:sz w:val="28"/>
                <w:szCs w:val="28"/>
              </w:rPr>
              <w:t>з</w:t>
            </w:r>
            <w:r w:rsidRPr="00A94DA6">
              <w:rPr>
                <w:sz w:val="28"/>
                <w:szCs w:val="28"/>
              </w:rPr>
              <w:t>витие нормальное или о</w:t>
            </w:r>
            <w:r w:rsidRPr="00A94DA6">
              <w:rPr>
                <w:sz w:val="28"/>
                <w:szCs w:val="28"/>
              </w:rPr>
              <w:t>т</w:t>
            </w:r>
            <w:r w:rsidRPr="00A94DA6">
              <w:rPr>
                <w:sz w:val="28"/>
                <w:szCs w:val="28"/>
              </w:rPr>
              <w:t>стаёт.</w:t>
            </w:r>
          </w:p>
        </w:tc>
      </w:tr>
      <w:tr w:rsidR="009F0948" w:rsidRPr="00A94DA6">
        <w:trPr>
          <w:trHeight w:val="495"/>
        </w:trPr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ind w:left="113" w:right="113"/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Дети больные, с хроническ</w:t>
            </w:r>
            <w:r w:rsidRPr="00A94DA6">
              <w:rPr>
                <w:sz w:val="28"/>
                <w:szCs w:val="28"/>
              </w:rPr>
              <w:t>и</w:t>
            </w:r>
            <w:r w:rsidRPr="00A94DA6">
              <w:rPr>
                <w:sz w:val="28"/>
                <w:szCs w:val="28"/>
              </w:rPr>
              <w:t>ми заболев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ниями и вро</w:t>
            </w:r>
            <w:r w:rsidRPr="00A94DA6">
              <w:rPr>
                <w:sz w:val="28"/>
                <w:szCs w:val="28"/>
              </w:rPr>
              <w:t>ж</w:t>
            </w:r>
            <w:r w:rsidRPr="00A94DA6">
              <w:rPr>
                <w:sz w:val="28"/>
                <w:szCs w:val="28"/>
              </w:rPr>
              <w:t>денными п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t>роками разв</w:t>
            </w:r>
            <w:r w:rsidRPr="00A94DA6">
              <w:rPr>
                <w:sz w:val="28"/>
                <w:szCs w:val="28"/>
              </w:rPr>
              <w:t>и</w:t>
            </w:r>
            <w:r w:rsidRPr="00A94DA6">
              <w:rPr>
                <w:sz w:val="28"/>
                <w:szCs w:val="28"/>
              </w:rPr>
              <w:t>тия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ind w:left="113" w:right="113"/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 xml:space="preserve">Группа </w:t>
            </w:r>
            <w:r w:rsidRPr="00A94DA6">
              <w:rPr>
                <w:sz w:val="28"/>
                <w:szCs w:val="28"/>
                <w:lang w:val="en-US"/>
              </w:rPr>
              <w:t>IV</w:t>
            </w:r>
          </w:p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Состояние су</w:t>
            </w:r>
            <w:r w:rsidRPr="00A94DA6">
              <w:rPr>
                <w:sz w:val="28"/>
                <w:szCs w:val="28"/>
              </w:rPr>
              <w:t>б</w:t>
            </w:r>
            <w:r w:rsidRPr="00A94DA6">
              <w:rPr>
                <w:sz w:val="28"/>
                <w:szCs w:val="28"/>
              </w:rPr>
              <w:t>компенс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ции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Хроническая п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тол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t>гия.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Функциональное состояние о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новных си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тем и органов.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Резистентность и реа</w:t>
            </w:r>
            <w:r w:rsidRPr="00A94DA6">
              <w:rPr>
                <w:sz w:val="28"/>
                <w:szCs w:val="28"/>
              </w:rPr>
              <w:t>к</w:t>
            </w:r>
            <w:r w:rsidRPr="00A94DA6">
              <w:rPr>
                <w:sz w:val="28"/>
                <w:szCs w:val="28"/>
              </w:rPr>
              <w:t xml:space="preserve">тивность 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организма.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</w:p>
          <w:p w:rsidR="009F0948" w:rsidRPr="00A94DA6" w:rsidRDefault="009F0948">
            <w:pPr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 xml:space="preserve">Физическое и </w:t>
            </w:r>
            <w:r w:rsidRPr="00A94DA6">
              <w:rPr>
                <w:sz w:val="28"/>
                <w:szCs w:val="28"/>
              </w:rPr>
              <w:lastRenderedPageBreak/>
              <w:t>нервно-психическое развитие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lastRenderedPageBreak/>
              <w:t>Наличие хронической п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тологии, врождённых д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фектов ра</w:t>
            </w:r>
            <w:r w:rsidRPr="00A94DA6">
              <w:rPr>
                <w:sz w:val="28"/>
                <w:szCs w:val="28"/>
              </w:rPr>
              <w:t>з</w:t>
            </w:r>
            <w:r w:rsidRPr="00A94DA6">
              <w:rPr>
                <w:sz w:val="28"/>
                <w:szCs w:val="28"/>
              </w:rPr>
              <w:t>вития органов и систем.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Наличие функциональных отклонений патологич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ски изменённого органа , системы и других органов и си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тем.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Заболеваемость – частые обострения основного хроничес-кого заболев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ния, редкие или частые острые заболевания с н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рушениями общего с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lastRenderedPageBreak/>
              <w:t>стояния и самочувствия после обо-стрения или с затяжным реконвале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центным периодом после интеркурентного забол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вания.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Нормальное физическое развитие, дефицит или и</w:t>
            </w:r>
            <w:r w:rsidRPr="00A94DA6">
              <w:rPr>
                <w:sz w:val="28"/>
                <w:szCs w:val="28"/>
              </w:rPr>
              <w:t>з</w:t>
            </w:r>
            <w:r w:rsidRPr="00A94DA6">
              <w:rPr>
                <w:sz w:val="28"/>
                <w:szCs w:val="28"/>
              </w:rPr>
              <w:t xml:space="preserve">быток массы тела 1 или </w:t>
            </w:r>
            <w:r w:rsidRPr="00A94DA6">
              <w:rPr>
                <w:sz w:val="28"/>
                <w:szCs w:val="28"/>
                <w:lang w:val="en-US"/>
              </w:rPr>
              <w:t>II</w:t>
            </w:r>
            <w:r w:rsidRPr="00A94DA6">
              <w:rPr>
                <w:sz w:val="28"/>
                <w:szCs w:val="28"/>
              </w:rPr>
              <w:t xml:space="preserve"> степени, низкий рост. Нервно-психическое ра</w:t>
            </w:r>
            <w:r w:rsidRPr="00A94DA6">
              <w:rPr>
                <w:sz w:val="28"/>
                <w:szCs w:val="28"/>
              </w:rPr>
              <w:t>з</w:t>
            </w:r>
            <w:r w:rsidRPr="00A94DA6">
              <w:rPr>
                <w:sz w:val="28"/>
                <w:szCs w:val="28"/>
              </w:rPr>
              <w:t>витие нормальное или о</w:t>
            </w:r>
            <w:r w:rsidRPr="00A94DA6">
              <w:rPr>
                <w:sz w:val="28"/>
                <w:szCs w:val="28"/>
              </w:rPr>
              <w:t>т</w:t>
            </w:r>
            <w:r w:rsidRPr="00A94DA6">
              <w:rPr>
                <w:sz w:val="28"/>
                <w:szCs w:val="28"/>
              </w:rPr>
              <w:t>стаёт.</w:t>
            </w:r>
          </w:p>
        </w:tc>
      </w:tr>
      <w:tr w:rsidR="009F0948" w:rsidRPr="00A94D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48" w:rsidRPr="00A94DA6" w:rsidRDefault="009F0948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ind w:left="113" w:right="113"/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 xml:space="preserve">Группа </w:t>
            </w:r>
            <w:r w:rsidRPr="00A94DA6">
              <w:rPr>
                <w:sz w:val="28"/>
                <w:szCs w:val="28"/>
                <w:lang w:val="en-US"/>
              </w:rPr>
              <w:t>V</w:t>
            </w:r>
          </w:p>
          <w:p w:rsidR="009F0948" w:rsidRPr="00A94DA6" w:rsidRDefault="009F0948">
            <w:pPr>
              <w:jc w:val="center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Состояние д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компенсации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Хроническая п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тол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t>гия.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Функциональное состояние о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новных си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тем и органов.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Резистентность и реа</w:t>
            </w:r>
            <w:r w:rsidRPr="00A94DA6">
              <w:rPr>
                <w:sz w:val="28"/>
                <w:szCs w:val="28"/>
              </w:rPr>
              <w:t>к</w:t>
            </w:r>
            <w:r w:rsidRPr="00A94DA6">
              <w:rPr>
                <w:sz w:val="28"/>
                <w:szCs w:val="28"/>
              </w:rPr>
              <w:t>тивность организма.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Физическое и нервно-психическое развитие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Наличие тяжёлой хрон</w:t>
            </w:r>
            <w:r w:rsidRPr="00A94DA6">
              <w:rPr>
                <w:sz w:val="28"/>
                <w:szCs w:val="28"/>
              </w:rPr>
              <w:t>и</w:t>
            </w:r>
            <w:r w:rsidRPr="00A94DA6">
              <w:rPr>
                <w:sz w:val="28"/>
                <w:szCs w:val="28"/>
              </w:rPr>
              <w:t>ческой патологии или т</w:t>
            </w:r>
            <w:r w:rsidRPr="00A94DA6">
              <w:rPr>
                <w:sz w:val="28"/>
                <w:szCs w:val="28"/>
              </w:rPr>
              <w:t>я</w:t>
            </w:r>
            <w:r w:rsidRPr="00A94DA6">
              <w:rPr>
                <w:sz w:val="28"/>
                <w:szCs w:val="28"/>
              </w:rPr>
              <w:t>жёлого врождённого п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t>рока, определяющих и</w:t>
            </w:r>
            <w:r w:rsidRPr="00A94DA6">
              <w:rPr>
                <w:sz w:val="28"/>
                <w:szCs w:val="28"/>
              </w:rPr>
              <w:t>н</w:t>
            </w:r>
            <w:r w:rsidRPr="00A94DA6">
              <w:rPr>
                <w:sz w:val="28"/>
                <w:szCs w:val="28"/>
              </w:rPr>
              <w:t>валидность р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бёнка.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Выраженные функци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t>нальные отклонения пат</w:t>
            </w:r>
            <w:r w:rsidRPr="00A94DA6">
              <w:rPr>
                <w:sz w:val="28"/>
                <w:szCs w:val="28"/>
              </w:rPr>
              <w:t>о</w:t>
            </w:r>
            <w:r w:rsidRPr="00A94DA6">
              <w:rPr>
                <w:sz w:val="28"/>
                <w:szCs w:val="28"/>
              </w:rPr>
              <w:t>логически изменённого органа, системы, других органов и си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тем.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Заболеваемость – частые и тяжёлые обострения о</w:t>
            </w:r>
            <w:r w:rsidRPr="00A94DA6">
              <w:rPr>
                <w:sz w:val="28"/>
                <w:szCs w:val="28"/>
              </w:rPr>
              <w:t>с</w:t>
            </w:r>
            <w:r w:rsidRPr="00A94DA6">
              <w:rPr>
                <w:sz w:val="28"/>
                <w:szCs w:val="28"/>
              </w:rPr>
              <w:t>новного хронического з</w:t>
            </w:r>
            <w:r w:rsidRPr="00A94DA6">
              <w:rPr>
                <w:sz w:val="28"/>
                <w:szCs w:val="28"/>
              </w:rPr>
              <w:t>а</w:t>
            </w:r>
            <w:r w:rsidRPr="00A94DA6">
              <w:rPr>
                <w:sz w:val="28"/>
                <w:szCs w:val="28"/>
              </w:rPr>
              <w:t>болевания, частые острые забол</w:t>
            </w:r>
            <w:r w:rsidRPr="00A94DA6">
              <w:rPr>
                <w:sz w:val="28"/>
                <w:szCs w:val="28"/>
              </w:rPr>
              <w:t>е</w:t>
            </w:r>
            <w:r w:rsidRPr="00A94DA6">
              <w:rPr>
                <w:sz w:val="28"/>
                <w:szCs w:val="28"/>
              </w:rPr>
              <w:t>вания.</w:t>
            </w:r>
          </w:p>
          <w:p w:rsidR="009F0948" w:rsidRPr="00A94DA6" w:rsidRDefault="009F0948">
            <w:pPr>
              <w:jc w:val="both"/>
              <w:rPr>
                <w:sz w:val="28"/>
                <w:szCs w:val="28"/>
              </w:rPr>
            </w:pPr>
            <w:r w:rsidRPr="00A94DA6">
              <w:rPr>
                <w:sz w:val="28"/>
                <w:szCs w:val="28"/>
              </w:rPr>
              <w:t>Нормальное физическое развитие, дефицит или и</w:t>
            </w:r>
            <w:r w:rsidRPr="00A94DA6">
              <w:rPr>
                <w:sz w:val="28"/>
                <w:szCs w:val="28"/>
              </w:rPr>
              <w:t>з</w:t>
            </w:r>
            <w:r w:rsidRPr="00A94DA6">
              <w:rPr>
                <w:sz w:val="28"/>
                <w:szCs w:val="28"/>
              </w:rPr>
              <w:t xml:space="preserve">быток массы тела 1 или </w:t>
            </w:r>
            <w:r w:rsidRPr="00A94DA6">
              <w:rPr>
                <w:sz w:val="28"/>
                <w:szCs w:val="28"/>
                <w:lang w:val="en-US"/>
              </w:rPr>
              <w:t>II</w:t>
            </w:r>
            <w:r w:rsidRPr="00A94DA6">
              <w:rPr>
                <w:sz w:val="28"/>
                <w:szCs w:val="28"/>
              </w:rPr>
              <w:t xml:space="preserve"> степени, низкий рост. Нервно-психическое ра</w:t>
            </w:r>
            <w:r w:rsidRPr="00A94DA6">
              <w:rPr>
                <w:sz w:val="28"/>
                <w:szCs w:val="28"/>
              </w:rPr>
              <w:t>з</w:t>
            </w:r>
            <w:r w:rsidRPr="00A94DA6">
              <w:rPr>
                <w:sz w:val="28"/>
                <w:szCs w:val="28"/>
              </w:rPr>
              <w:t>витие нормальное или о</w:t>
            </w:r>
            <w:r w:rsidRPr="00A94DA6">
              <w:rPr>
                <w:sz w:val="28"/>
                <w:szCs w:val="28"/>
              </w:rPr>
              <w:t>т</w:t>
            </w:r>
            <w:r w:rsidRPr="00A94DA6">
              <w:rPr>
                <w:sz w:val="28"/>
                <w:szCs w:val="28"/>
              </w:rPr>
              <w:t>стаёт.</w:t>
            </w:r>
          </w:p>
        </w:tc>
      </w:tr>
    </w:tbl>
    <w:p w:rsidR="009F0948" w:rsidRDefault="009F0948" w:rsidP="00652473">
      <w:pPr>
        <w:jc w:val="both"/>
        <w:rPr>
          <w:sz w:val="24"/>
          <w:szCs w:val="24"/>
        </w:rPr>
      </w:pPr>
    </w:p>
    <w:p w:rsidR="009F0948" w:rsidRDefault="009F0948" w:rsidP="009F0948">
      <w:pPr>
        <w:pStyle w:val="3"/>
        <w:ind w:firstLine="567"/>
        <w:rPr>
          <w:b/>
          <w:sz w:val="24"/>
          <w:szCs w:val="24"/>
          <w:u w:val="none"/>
        </w:rPr>
      </w:pPr>
    </w:p>
    <w:p w:rsidR="00652473" w:rsidRDefault="00652473" w:rsidP="009F0948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оформления дневника осмотра ребёнка в ДДУ. 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Дата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Возраст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Антропометрия: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рост</w:t>
      </w:r>
    </w:p>
    <w:p w:rsidR="009F0948" w:rsidRPr="00652473" w:rsidRDefault="009F0948" w:rsidP="009F0948">
      <w:pPr>
        <w:ind w:firstLine="540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вес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окружность головы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окружность грудной клетки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lastRenderedPageBreak/>
        <w:t>Жалобы на день осмотра: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Краткий анамнез болезни: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Неблагоприятные факторы анамнеза жизни: перенесённые заболевания по годам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Состояние: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Исследование кожи, подкожной клетчатки, лимфоузлов, костной, </w:t>
      </w: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>мышечной систем, осанки. Форма грудной клетки, носовое дыхание. Перк</w:t>
      </w:r>
      <w:r w:rsidRPr="00652473">
        <w:rPr>
          <w:sz w:val="28"/>
          <w:szCs w:val="28"/>
        </w:rPr>
        <w:t>у</w:t>
      </w:r>
      <w:r w:rsidRPr="00652473">
        <w:rPr>
          <w:sz w:val="28"/>
          <w:szCs w:val="28"/>
        </w:rPr>
        <w:t>торно над ле</w:t>
      </w:r>
      <w:r w:rsidRPr="00652473">
        <w:rPr>
          <w:sz w:val="28"/>
          <w:szCs w:val="28"/>
        </w:rPr>
        <w:t>г</w:t>
      </w:r>
      <w:r w:rsidRPr="00652473">
        <w:rPr>
          <w:sz w:val="28"/>
          <w:szCs w:val="28"/>
        </w:rPr>
        <w:t xml:space="preserve">кими…звук. При аускультации …дыхание. Ч.д.д. …в 1 мин. 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Верхушечный толчок…. Границы сердца соответствуют …возрастной группе. При аускультации тоны сердца (громкость, чистота, ритм, соотнош</w:t>
      </w:r>
      <w:r w:rsidRPr="00652473">
        <w:rPr>
          <w:sz w:val="28"/>
          <w:szCs w:val="28"/>
        </w:rPr>
        <w:t>е</w:t>
      </w:r>
      <w:r w:rsidRPr="00652473">
        <w:rPr>
          <w:sz w:val="28"/>
          <w:szCs w:val="28"/>
        </w:rPr>
        <w:t>ние тонов, акценты), ш</w:t>
      </w:r>
      <w:r w:rsidRPr="00652473">
        <w:rPr>
          <w:sz w:val="28"/>
          <w:szCs w:val="28"/>
        </w:rPr>
        <w:t>у</w:t>
      </w:r>
      <w:r w:rsidRPr="00652473">
        <w:rPr>
          <w:sz w:val="28"/>
          <w:szCs w:val="28"/>
        </w:rPr>
        <w:t>мы. Ч.с.с …в 1 мин. АД…мм рт.ст.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Слизистая полости рта, зева, миндалины, зубы. Живот при пальпации (напряжение, болезненность). Печень на …см ниже реберного края по (3 л</w:t>
      </w:r>
      <w:r w:rsidRPr="00652473">
        <w:rPr>
          <w:sz w:val="28"/>
          <w:szCs w:val="28"/>
        </w:rPr>
        <w:t>и</w:t>
      </w:r>
      <w:r w:rsidRPr="00652473">
        <w:rPr>
          <w:sz w:val="28"/>
          <w:szCs w:val="28"/>
        </w:rPr>
        <w:t>ниям). Селезенка пальпируется или нет. Стул … раз в сутки, его характер</w:t>
      </w:r>
      <w:r w:rsidRPr="00652473">
        <w:rPr>
          <w:sz w:val="28"/>
          <w:szCs w:val="28"/>
        </w:rPr>
        <w:t>и</w:t>
      </w:r>
      <w:r w:rsidRPr="00652473">
        <w:rPr>
          <w:sz w:val="28"/>
          <w:szCs w:val="28"/>
        </w:rPr>
        <w:t>стика. Наружные половые органы сформированы по типу …, аномалии. М</w:t>
      </w:r>
      <w:r w:rsidRPr="00652473">
        <w:rPr>
          <w:sz w:val="28"/>
          <w:szCs w:val="28"/>
        </w:rPr>
        <w:t>о</w:t>
      </w:r>
      <w:r w:rsidRPr="00652473">
        <w:rPr>
          <w:sz w:val="28"/>
          <w:szCs w:val="28"/>
        </w:rPr>
        <w:t>чеиспускания … раз, изменения.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Заключение по ФР: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Заключение по НПР: 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Общее заключение: здоров или диагноз болезни.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Рекомендуется наблюдение в … группе здоровья.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С/о….(подпись)</w:t>
      </w:r>
    </w:p>
    <w:p w:rsidR="00576138" w:rsidRDefault="00576138" w:rsidP="00093F4F">
      <w:pPr>
        <w:ind w:firstLine="567"/>
        <w:jc w:val="both"/>
        <w:rPr>
          <w:b/>
          <w:sz w:val="28"/>
          <w:szCs w:val="28"/>
        </w:rPr>
      </w:pPr>
    </w:p>
    <w:p w:rsidR="009F0948" w:rsidRPr="00652473" w:rsidRDefault="009F0948" w:rsidP="00093F4F">
      <w:pPr>
        <w:ind w:firstLine="567"/>
        <w:jc w:val="both"/>
        <w:rPr>
          <w:b/>
          <w:sz w:val="28"/>
          <w:szCs w:val="28"/>
        </w:rPr>
      </w:pPr>
      <w:r w:rsidRPr="00652473">
        <w:rPr>
          <w:b/>
          <w:sz w:val="28"/>
          <w:szCs w:val="28"/>
        </w:rPr>
        <w:t>Вопросы для самоподготовки: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1. Основные критерии комплексной оценки состояния здоровья детей. 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2. Оценка ФР, НПР</w:t>
      </w:r>
      <w:r w:rsidR="00093F4F">
        <w:rPr>
          <w:sz w:val="28"/>
          <w:szCs w:val="28"/>
        </w:rPr>
        <w:t>, полового развития</w:t>
      </w:r>
      <w:r w:rsidRPr="00652473">
        <w:rPr>
          <w:sz w:val="28"/>
          <w:szCs w:val="28"/>
        </w:rPr>
        <w:t xml:space="preserve"> в зависимости от возраста</w:t>
      </w:r>
      <w:r w:rsidR="00093F4F">
        <w:rPr>
          <w:sz w:val="28"/>
          <w:szCs w:val="28"/>
        </w:rPr>
        <w:t>.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3. Оценка степени резистентности детского организма. 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4. Факторы риска анте- и перинатального периодов.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5. Характеристика </w:t>
      </w:r>
      <w:r w:rsidRPr="00652473">
        <w:rPr>
          <w:sz w:val="28"/>
          <w:szCs w:val="28"/>
          <w:lang w:val="en-US"/>
        </w:rPr>
        <w:t>I</w:t>
      </w:r>
      <w:r w:rsidRPr="00652473">
        <w:rPr>
          <w:sz w:val="28"/>
          <w:szCs w:val="28"/>
        </w:rPr>
        <w:t xml:space="preserve">  и </w:t>
      </w:r>
      <w:r w:rsidRPr="00652473">
        <w:rPr>
          <w:sz w:val="28"/>
          <w:szCs w:val="28"/>
          <w:lang w:val="en-US"/>
        </w:rPr>
        <w:t>II</w:t>
      </w:r>
      <w:r w:rsidRPr="00652473">
        <w:rPr>
          <w:sz w:val="28"/>
          <w:szCs w:val="28"/>
        </w:rPr>
        <w:t xml:space="preserve"> групп здоровья. 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6. Задачи педиатра при работе с детьми </w:t>
      </w:r>
      <w:r w:rsidRPr="00652473">
        <w:rPr>
          <w:sz w:val="28"/>
          <w:szCs w:val="28"/>
          <w:lang w:val="en-US"/>
        </w:rPr>
        <w:t>I</w:t>
      </w:r>
      <w:r w:rsidRPr="00652473">
        <w:rPr>
          <w:sz w:val="28"/>
          <w:szCs w:val="28"/>
        </w:rPr>
        <w:t xml:space="preserve">  и </w:t>
      </w:r>
      <w:r w:rsidRPr="00652473">
        <w:rPr>
          <w:sz w:val="28"/>
          <w:szCs w:val="28"/>
          <w:lang w:val="en-US"/>
        </w:rPr>
        <w:t>II</w:t>
      </w:r>
      <w:r w:rsidRPr="00652473">
        <w:rPr>
          <w:sz w:val="28"/>
          <w:szCs w:val="28"/>
        </w:rPr>
        <w:t xml:space="preserve"> групп здоровья и пути их решения.</w:t>
      </w:r>
    </w:p>
    <w:p w:rsidR="00576138" w:rsidRDefault="00576138" w:rsidP="00576138">
      <w:pPr>
        <w:pStyle w:val="1"/>
        <w:ind w:firstLine="567"/>
        <w:jc w:val="both"/>
        <w:rPr>
          <w:sz w:val="28"/>
          <w:szCs w:val="28"/>
        </w:rPr>
      </w:pPr>
    </w:p>
    <w:p w:rsidR="009F0948" w:rsidRPr="00652473" w:rsidRDefault="009F0948" w:rsidP="00576138">
      <w:pPr>
        <w:pStyle w:val="1"/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Примерная схема ООД к самостоятельной курации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1. Познакомьтесь с анамнезом (из истории развития ребенка).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2. Оцените физическое развитие с помощью центильных таблиц.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3. Оцените нервно-психическое развитие ребёнка с помощью соответс</w:t>
      </w:r>
      <w:r w:rsidRPr="00652473">
        <w:rPr>
          <w:sz w:val="28"/>
          <w:szCs w:val="28"/>
        </w:rPr>
        <w:t>т</w:t>
      </w:r>
      <w:r w:rsidRPr="00652473">
        <w:rPr>
          <w:sz w:val="28"/>
          <w:szCs w:val="28"/>
        </w:rPr>
        <w:t>вующих кр</w:t>
      </w:r>
      <w:r w:rsidRPr="00652473">
        <w:rPr>
          <w:sz w:val="28"/>
          <w:szCs w:val="28"/>
        </w:rPr>
        <w:t>и</w:t>
      </w:r>
      <w:r w:rsidRPr="00652473">
        <w:rPr>
          <w:sz w:val="28"/>
          <w:szCs w:val="28"/>
        </w:rPr>
        <w:t>териев, определите группу НПР.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4. Оцените функциональное состояние органов и систем.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5. Сделайте заключение по состоянию здоровья ребёнка, определив группу здоровья.</w:t>
      </w:r>
    </w:p>
    <w:p w:rsidR="009F0948" w:rsidRPr="00652473" w:rsidRDefault="009F0948" w:rsidP="009F094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6. Оформите ист</w:t>
      </w:r>
      <w:r w:rsidR="00093F4F">
        <w:rPr>
          <w:sz w:val="28"/>
          <w:szCs w:val="28"/>
        </w:rPr>
        <w:t>орию развития ребёнка в соответствии с предложенной схемой</w:t>
      </w:r>
      <w:r w:rsidR="00576138">
        <w:rPr>
          <w:sz w:val="28"/>
          <w:szCs w:val="28"/>
        </w:rPr>
        <w:t>.</w:t>
      </w:r>
    </w:p>
    <w:p w:rsidR="00576138" w:rsidRDefault="00576138" w:rsidP="00093F4F">
      <w:pPr>
        <w:jc w:val="both"/>
        <w:rPr>
          <w:b/>
          <w:sz w:val="28"/>
          <w:szCs w:val="28"/>
        </w:rPr>
      </w:pPr>
    </w:p>
    <w:p w:rsidR="009F0948" w:rsidRPr="00093F4F" w:rsidRDefault="00093F4F" w:rsidP="00576138">
      <w:pPr>
        <w:ind w:firstLine="567"/>
        <w:jc w:val="both"/>
        <w:rPr>
          <w:sz w:val="28"/>
          <w:szCs w:val="28"/>
        </w:rPr>
      </w:pPr>
      <w:r w:rsidRPr="00093F4F">
        <w:rPr>
          <w:b/>
          <w:sz w:val="28"/>
          <w:szCs w:val="28"/>
        </w:rPr>
        <w:t>Тестовый контроль.</w:t>
      </w:r>
      <w:r w:rsidRPr="00093F4F">
        <w:rPr>
          <w:sz w:val="28"/>
          <w:szCs w:val="28"/>
        </w:rPr>
        <w:t xml:space="preserve"> </w:t>
      </w:r>
      <w:r w:rsidR="009F0948" w:rsidRPr="00576138">
        <w:rPr>
          <w:i/>
          <w:sz w:val="28"/>
          <w:szCs w:val="28"/>
        </w:rPr>
        <w:t>Укажите номер правильного ответа</w:t>
      </w:r>
      <w:r w:rsidRPr="00576138">
        <w:rPr>
          <w:i/>
          <w:sz w:val="28"/>
          <w:szCs w:val="28"/>
        </w:rPr>
        <w:t>.</w:t>
      </w:r>
    </w:p>
    <w:p w:rsidR="009F0948" w:rsidRPr="00652473" w:rsidRDefault="009F0948" w:rsidP="00576138">
      <w:pPr>
        <w:ind w:firstLine="567"/>
        <w:jc w:val="both"/>
        <w:rPr>
          <w:sz w:val="28"/>
          <w:szCs w:val="28"/>
        </w:rPr>
      </w:pPr>
      <w:r w:rsidRPr="00652473">
        <w:rPr>
          <w:sz w:val="28"/>
          <w:szCs w:val="28"/>
        </w:rPr>
        <w:t>1. Критерием комплексной оценки здоровья детей является все, кроме:</w:t>
      </w:r>
    </w:p>
    <w:p w:rsidR="009F0948" w:rsidRPr="00652473" w:rsidRDefault="00576138" w:rsidP="00576138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1) физического развития</w:t>
      </w:r>
    </w:p>
    <w:p w:rsidR="009F0948" w:rsidRPr="00652473" w:rsidRDefault="00576138" w:rsidP="00576138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2) нервно-психического</w:t>
      </w:r>
      <w:r w:rsidR="009F0948" w:rsidRPr="00652473">
        <w:rPr>
          <w:sz w:val="28"/>
          <w:szCs w:val="28"/>
        </w:rPr>
        <w:t xml:space="preserve"> р</w:t>
      </w:r>
      <w:r>
        <w:rPr>
          <w:sz w:val="28"/>
          <w:szCs w:val="28"/>
        </w:rPr>
        <w:t>азвития</w:t>
      </w:r>
    </w:p>
    <w:p w:rsidR="009F0948" w:rsidRPr="00652473" w:rsidRDefault="00576138" w:rsidP="00576138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3) резистентности</w:t>
      </w:r>
      <w:r w:rsidR="009F0948" w:rsidRPr="00652473">
        <w:rPr>
          <w:sz w:val="28"/>
          <w:szCs w:val="28"/>
        </w:rPr>
        <w:t xml:space="preserve"> организма</w:t>
      </w:r>
    </w:p>
    <w:p w:rsidR="009F0948" w:rsidRPr="00652473" w:rsidRDefault="00576138" w:rsidP="00576138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4) наличия</w:t>
      </w:r>
      <w:r w:rsidR="009F0948" w:rsidRPr="00652473">
        <w:rPr>
          <w:sz w:val="28"/>
          <w:szCs w:val="28"/>
        </w:rPr>
        <w:t xml:space="preserve"> хронических заболеваний</w:t>
      </w:r>
    </w:p>
    <w:p w:rsidR="009F0948" w:rsidRDefault="00576138" w:rsidP="00576138">
      <w:pPr>
        <w:tabs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5) острого заболевания</w:t>
      </w:r>
      <w:r w:rsidR="009F0948" w:rsidRPr="00652473">
        <w:rPr>
          <w:sz w:val="28"/>
          <w:szCs w:val="28"/>
        </w:rPr>
        <w:t xml:space="preserve"> матери</w:t>
      </w:r>
    </w:p>
    <w:p w:rsidR="00093F4F" w:rsidRPr="00652473" w:rsidRDefault="00093F4F" w:rsidP="00093F4F">
      <w:pPr>
        <w:ind w:left="1800"/>
        <w:jc w:val="both"/>
        <w:rPr>
          <w:sz w:val="28"/>
          <w:szCs w:val="28"/>
        </w:rPr>
      </w:pPr>
    </w:p>
    <w:p w:rsidR="00C23CB3" w:rsidRPr="00C23CB3" w:rsidRDefault="009F0948" w:rsidP="00C23CB3">
      <w:pPr>
        <w:rPr>
          <w:sz w:val="28"/>
          <w:szCs w:val="28"/>
        </w:rPr>
      </w:pPr>
      <w:r w:rsidRPr="00652473">
        <w:rPr>
          <w:sz w:val="28"/>
          <w:szCs w:val="28"/>
        </w:rPr>
        <w:t xml:space="preserve">2. </w:t>
      </w:r>
      <w:r w:rsidR="00C23CB3" w:rsidRPr="00C23CB3">
        <w:rPr>
          <w:sz w:val="28"/>
          <w:szCs w:val="28"/>
        </w:rPr>
        <w:t xml:space="preserve">Дистрофия по типу гипотрофии </w:t>
      </w:r>
      <w:r w:rsidR="00C23CB3" w:rsidRPr="00C23CB3">
        <w:rPr>
          <w:sz w:val="28"/>
          <w:szCs w:val="28"/>
          <w:lang w:val="en-US"/>
        </w:rPr>
        <w:t>I</w:t>
      </w:r>
      <w:r w:rsidR="00C23CB3" w:rsidRPr="00C23CB3">
        <w:rPr>
          <w:sz w:val="28"/>
          <w:szCs w:val="28"/>
        </w:rPr>
        <w:t xml:space="preserve"> степени определяется при дефиците ма</w:t>
      </w:r>
      <w:r w:rsidR="00C23CB3" w:rsidRPr="00C23CB3">
        <w:rPr>
          <w:sz w:val="28"/>
          <w:szCs w:val="28"/>
        </w:rPr>
        <w:t>с</w:t>
      </w:r>
      <w:r w:rsidR="00C23CB3" w:rsidRPr="00C23CB3">
        <w:rPr>
          <w:sz w:val="28"/>
          <w:szCs w:val="28"/>
        </w:rPr>
        <w:t>сы:</w:t>
      </w:r>
    </w:p>
    <w:p w:rsidR="00C23CB3" w:rsidRDefault="00C23CB3" w:rsidP="00C23CB3">
      <w:pPr>
        <w:jc w:val="both"/>
        <w:rPr>
          <w:sz w:val="28"/>
          <w:szCs w:val="28"/>
        </w:rPr>
      </w:pPr>
      <w:r w:rsidRPr="00C23CB3">
        <w:rPr>
          <w:sz w:val="28"/>
          <w:szCs w:val="28"/>
        </w:rPr>
        <w:t xml:space="preserve">     1) до 10 % </w:t>
      </w:r>
      <w:r w:rsidR="00576138">
        <w:rPr>
          <w:sz w:val="28"/>
          <w:szCs w:val="28"/>
        </w:rPr>
        <w:t xml:space="preserve"> </w:t>
      </w:r>
      <w:r w:rsidRPr="00C23CB3">
        <w:rPr>
          <w:sz w:val="28"/>
          <w:szCs w:val="28"/>
        </w:rPr>
        <w:t>2) 10 – 20%</w:t>
      </w:r>
      <w:r w:rsidR="00576138">
        <w:rPr>
          <w:sz w:val="28"/>
          <w:szCs w:val="28"/>
        </w:rPr>
        <w:t xml:space="preserve">  3) 20-30</w:t>
      </w:r>
      <w:r w:rsidRPr="00C23CB3">
        <w:rPr>
          <w:sz w:val="28"/>
          <w:szCs w:val="28"/>
        </w:rPr>
        <w:t>%</w:t>
      </w:r>
      <w:r w:rsidR="00576138">
        <w:rPr>
          <w:sz w:val="28"/>
          <w:szCs w:val="28"/>
        </w:rPr>
        <w:t xml:space="preserve">  4) </w:t>
      </w:r>
      <w:r w:rsidRPr="00C23CB3">
        <w:rPr>
          <w:sz w:val="28"/>
          <w:szCs w:val="28"/>
        </w:rPr>
        <w:t>30</w:t>
      </w:r>
      <w:r w:rsidR="00576138">
        <w:rPr>
          <w:sz w:val="28"/>
          <w:szCs w:val="28"/>
        </w:rPr>
        <w:t xml:space="preserve"> - 40</w:t>
      </w:r>
      <w:r w:rsidRPr="00C23CB3">
        <w:rPr>
          <w:sz w:val="28"/>
          <w:szCs w:val="28"/>
        </w:rPr>
        <w:t>%   5) более</w:t>
      </w:r>
      <w:r>
        <w:rPr>
          <w:sz w:val="24"/>
          <w:szCs w:val="24"/>
        </w:rPr>
        <w:t xml:space="preserve"> </w:t>
      </w:r>
      <w:r w:rsidR="00576138">
        <w:rPr>
          <w:sz w:val="28"/>
          <w:szCs w:val="28"/>
        </w:rPr>
        <w:t>40%</w:t>
      </w:r>
    </w:p>
    <w:p w:rsidR="00576138" w:rsidRPr="00576138" w:rsidRDefault="00576138" w:rsidP="00C23CB3">
      <w:pPr>
        <w:jc w:val="both"/>
        <w:rPr>
          <w:sz w:val="28"/>
          <w:szCs w:val="28"/>
        </w:rPr>
      </w:pPr>
    </w:p>
    <w:p w:rsidR="00461A3A" w:rsidRDefault="009F0948" w:rsidP="00461A3A">
      <w:pPr>
        <w:pStyle w:val="2"/>
        <w:ind w:left="0"/>
        <w:jc w:val="left"/>
        <w:rPr>
          <w:i/>
          <w:sz w:val="28"/>
          <w:szCs w:val="28"/>
        </w:rPr>
      </w:pPr>
      <w:r w:rsidRPr="00F962F0">
        <w:rPr>
          <w:sz w:val="28"/>
          <w:szCs w:val="28"/>
        </w:rPr>
        <w:t xml:space="preserve">3. </w:t>
      </w:r>
      <w:r w:rsidR="00F962F0">
        <w:rPr>
          <w:sz w:val="28"/>
          <w:szCs w:val="28"/>
        </w:rPr>
        <w:t>Ребёнок 3 лет, посещающий детский сад в течение 6 месяцев, перенёс ос</w:t>
      </w:r>
      <w:r w:rsidR="00F962F0">
        <w:rPr>
          <w:sz w:val="28"/>
          <w:szCs w:val="28"/>
        </w:rPr>
        <w:t>т</w:t>
      </w:r>
      <w:r w:rsidR="00F962F0">
        <w:rPr>
          <w:sz w:val="28"/>
          <w:szCs w:val="28"/>
        </w:rPr>
        <w:t>рые респираторные заболевания 5 раз за истекший период. Оц</w:t>
      </w:r>
      <w:r w:rsidR="00F962F0">
        <w:rPr>
          <w:sz w:val="28"/>
          <w:szCs w:val="28"/>
        </w:rPr>
        <w:t>е</w:t>
      </w:r>
      <w:r w:rsidR="00F962F0">
        <w:rPr>
          <w:sz w:val="28"/>
          <w:szCs w:val="28"/>
        </w:rPr>
        <w:t>ните степень резистентности:</w:t>
      </w:r>
      <w:r w:rsidR="00461A3A" w:rsidRPr="00461A3A">
        <w:rPr>
          <w:i/>
          <w:sz w:val="28"/>
          <w:szCs w:val="28"/>
        </w:rPr>
        <w:t xml:space="preserve"> </w:t>
      </w:r>
    </w:p>
    <w:p w:rsidR="00461A3A" w:rsidRPr="004667C8" w:rsidRDefault="00461A3A" w:rsidP="00461A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4667C8">
        <w:rPr>
          <w:sz w:val="28"/>
          <w:szCs w:val="28"/>
        </w:rPr>
        <w:t>хорошая</w:t>
      </w:r>
      <w:r>
        <w:rPr>
          <w:sz w:val="28"/>
          <w:szCs w:val="28"/>
        </w:rPr>
        <w:t>; 2)</w:t>
      </w:r>
      <w:r w:rsidRPr="004667C8">
        <w:rPr>
          <w:sz w:val="28"/>
          <w:szCs w:val="28"/>
        </w:rPr>
        <w:t xml:space="preserve"> сниженная</w:t>
      </w:r>
      <w:r>
        <w:rPr>
          <w:sz w:val="28"/>
          <w:szCs w:val="28"/>
        </w:rPr>
        <w:t>; 3)</w:t>
      </w:r>
      <w:r w:rsidRPr="004667C8">
        <w:rPr>
          <w:sz w:val="28"/>
          <w:szCs w:val="28"/>
        </w:rPr>
        <w:t xml:space="preserve"> низкая</w:t>
      </w:r>
      <w:r>
        <w:rPr>
          <w:sz w:val="28"/>
          <w:szCs w:val="28"/>
        </w:rPr>
        <w:t>; 4)</w:t>
      </w:r>
      <w:r w:rsidRPr="00461A3A">
        <w:rPr>
          <w:sz w:val="28"/>
          <w:szCs w:val="28"/>
        </w:rPr>
        <w:t xml:space="preserve"> </w:t>
      </w:r>
      <w:r w:rsidRPr="004667C8">
        <w:rPr>
          <w:sz w:val="28"/>
          <w:szCs w:val="28"/>
        </w:rPr>
        <w:t>очень низкая</w:t>
      </w:r>
      <w:r>
        <w:rPr>
          <w:sz w:val="28"/>
          <w:szCs w:val="28"/>
        </w:rPr>
        <w:t>; 5) оценить невозможно</w:t>
      </w:r>
      <w:r w:rsidRPr="004667C8">
        <w:rPr>
          <w:sz w:val="28"/>
          <w:szCs w:val="28"/>
        </w:rPr>
        <w:t xml:space="preserve"> </w:t>
      </w:r>
    </w:p>
    <w:p w:rsidR="00461A3A" w:rsidRPr="00461A3A" w:rsidRDefault="00461A3A" w:rsidP="00461A3A">
      <w:pPr>
        <w:rPr>
          <w:sz w:val="28"/>
          <w:szCs w:val="28"/>
        </w:rPr>
      </w:pPr>
    </w:p>
    <w:p w:rsidR="009F0948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>4.</w:t>
      </w:r>
      <w:r w:rsidR="003631A0">
        <w:rPr>
          <w:sz w:val="28"/>
          <w:szCs w:val="28"/>
        </w:rPr>
        <w:t xml:space="preserve"> Ребёнок 4 лет в течение года трижды перенёс ОРВИ. Как Вы оцените его резистентность?</w:t>
      </w:r>
    </w:p>
    <w:p w:rsidR="003631A0" w:rsidRPr="004667C8" w:rsidRDefault="003631A0" w:rsidP="003631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4667C8">
        <w:rPr>
          <w:sz w:val="28"/>
          <w:szCs w:val="28"/>
        </w:rPr>
        <w:t>хорошая</w:t>
      </w:r>
      <w:r>
        <w:rPr>
          <w:sz w:val="28"/>
          <w:szCs w:val="28"/>
        </w:rPr>
        <w:t>; 2)</w:t>
      </w:r>
      <w:r w:rsidRPr="004667C8">
        <w:rPr>
          <w:sz w:val="28"/>
          <w:szCs w:val="28"/>
        </w:rPr>
        <w:t xml:space="preserve"> сниженная</w:t>
      </w:r>
      <w:r>
        <w:rPr>
          <w:sz w:val="28"/>
          <w:szCs w:val="28"/>
        </w:rPr>
        <w:t>; 3)</w:t>
      </w:r>
      <w:r w:rsidRPr="004667C8">
        <w:rPr>
          <w:sz w:val="28"/>
          <w:szCs w:val="28"/>
        </w:rPr>
        <w:t xml:space="preserve"> низкая</w:t>
      </w:r>
      <w:r>
        <w:rPr>
          <w:sz w:val="28"/>
          <w:szCs w:val="28"/>
        </w:rPr>
        <w:t>; 4)</w:t>
      </w:r>
      <w:r w:rsidRPr="00461A3A">
        <w:rPr>
          <w:sz w:val="28"/>
          <w:szCs w:val="28"/>
        </w:rPr>
        <w:t xml:space="preserve"> </w:t>
      </w:r>
      <w:r w:rsidRPr="004667C8">
        <w:rPr>
          <w:sz w:val="28"/>
          <w:szCs w:val="28"/>
        </w:rPr>
        <w:t>очень низкая</w:t>
      </w:r>
      <w:r>
        <w:rPr>
          <w:sz w:val="28"/>
          <w:szCs w:val="28"/>
        </w:rPr>
        <w:t>; 5) оценить невозможно</w:t>
      </w:r>
      <w:r w:rsidRPr="004667C8">
        <w:rPr>
          <w:sz w:val="28"/>
          <w:szCs w:val="28"/>
        </w:rPr>
        <w:t xml:space="preserve"> </w:t>
      </w:r>
    </w:p>
    <w:p w:rsidR="009F0948" w:rsidRPr="00652473" w:rsidRDefault="009F0948" w:rsidP="009F0948">
      <w:pPr>
        <w:jc w:val="both"/>
        <w:rPr>
          <w:sz w:val="28"/>
          <w:szCs w:val="28"/>
        </w:rPr>
      </w:pP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>5. Часто болеющего ребёнка можно отнести  к группе здоровья:</w:t>
      </w:r>
    </w:p>
    <w:p w:rsidR="009F0948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   1) </w:t>
      </w:r>
      <w:r w:rsidRPr="00652473">
        <w:rPr>
          <w:sz w:val="28"/>
          <w:szCs w:val="28"/>
          <w:lang w:val="en-US"/>
        </w:rPr>
        <w:t>I</w:t>
      </w:r>
      <w:r w:rsidRPr="00652473">
        <w:rPr>
          <w:sz w:val="28"/>
          <w:szCs w:val="28"/>
        </w:rPr>
        <w:t xml:space="preserve">     2) </w:t>
      </w:r>
      <w:r w:rsidRPr="00652473">
        <w:rPr>
          <w:sz w:val="28"/>
          <w:szCs w:val="28"/>
          <w:lang w:val="en-US"/>
        </w:rPr>
        <w:t>II</w:t>
      </w:r>
      <w:r w:rsidRPr="00652473">
        <w:rPr>
          <w:sz w:val="28"/>
          <w:szCs w:val="28"/>
        </w:rPr>
        <w:t xml:space="preserve">    3)</w:t>
      </w:r>
      <w:r w:rsidRPr="00652473">
        <w:rPr>
          <w:sz w:val="28"/>
          <w:szCs w:val="28"/>
          <w:lang w:val="en-US"/>
        </w:rPr>
        <w:t>III</w:t>
      </w:r>
      <w:r w:rsidRPr="00652473">
        <w:rPr>
          <w:sz w:val="28"/>
          <w:szCs w:val="28"/>
        </w:rPr>
        <w:t xml:space="preserve">    4)IV   5)V</w:t>
      </w:r>
    </w:p>
    <w:p w:rsidR="003631A0" w:rsidRPr="00652473" w:rsidRDefault="003631A0" w:rsidP="009F0948">
      <w:pPr>
        <w:jc w:val="both"/>
        <w:rPr>
          <w:sz w:val="28"/>
          <w:szCs w:val="28"/>
        </w:rPr>
      </w:pP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>6. Ребёнок</w:t>
      </w:r>
      <w:r w:rsidR="003631A0">
        <w:rPr>
          <w:sz w:val="28"/>
          <w:szCs w:val="28"/>
        </w:rPr>
        <w:t xml:space="preserve"> 6 месячного возраста</w:t>
      </w:r>
      <w:r w:rsidRPr="00652473">
        <w:rPr>
          <w:sz w:val="28"/>
          <w:szCs w:val="28"/>
        </w:rPr>
        <w:t xml:space="preserve"> с гипосомией и дефицитом массы тела 1 степени относится к группе здоровья:</w:t>
      </w:r>
    </w:p>
    <w:p w:rsidR="009F0948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   1) </w:t>
      </w:r>
      <w:r w:rsidRPr="00652473">
        <w:rPr>
          <w:sz w:val="28"/>
          <w:szCs w:val="28"/>
          <w:lang w:val="en-US"/>
        </w:rPr>
        <w:t>I</w:t>
      </w:r>
      <w:r w:rsidRPr="00652473">
        <w:rPr>
          <w:sz w:val="28"/>
          <w:szCs w:val="28"/>
        </w:rPr>
        <w:t xml:space="preserve">     2) </w:t>
      </w:r>
      <w:r w:rsidRPr="00652473">
        <w:rPr>
          <w:sz w:val="28"/>
          <w:szCs w:val="28"/>
          <w:lang w:val="en-US"/>
        </w:rPr>
        <w:t>II</w:t>
      </w:r>
      <w:r w:rsidRPr="00652473">
        <w:rPr>
          <w:sz w:val="28"/>
          <w:szCs w:val="28"/>
        </w:rPr>
        <w:t xml:space="preserve">     3) </w:t>
      </w:r>
      <w:r w:rsidRPr="00652473">
        <w:rPr>
          <w:sz w:val="28"/>
          <w:szCs w:val="28"/>
          <w:lang w:val="en-US"/>
        </w:rPr>
        <w:t>III</w:t>
      </w:r>
      <w:r w:rsidRPr="00652473">
        <w:rPr>
          <w:sz w:val="28"/>
          <w:szCs w:val="28"/>
        </w:rPr>
        <w:t xml:space="preserve">     4) </w:t>
      </w:r>
      <w:r w:rsidRPr="00652473">
        <w:rPr>
          <w:sz w:val="28"/>
          <w:szCs w:val="28"/>
          <w:lang w:val="en-US"/>
        </w:rPr>
        <w:t>IV</w:t>
      </w:r>
      <w:r w:rsidRPr="00652473">
        <w:rPr>
          <w:sz w:val="28"/>
          <w:szCs w:val="28"/>
        </w:rPr>
        <w:t xml:space="preserve">   5) </w:t>
      </w:r>
      <w:r w:rsidRPr="00652473">
        <w:rPr>
          <w:sz w:val="28"/>
          <w:szCs w:val="28"/>
          <w:lang w:val="en-US"/>
        </w:rPr>
        <w:t>V</w:t>
      </w:r>
    </w:p>
    <w:p w:rsidR="003631A0" w:rsidRPr="003631A0" w:rsidRDefault="003631A0" w:rsidP="009F0948">
      <w:pPr>
        <w:jc w:val="both"/>
        <w:rPr>
          <w:sz w:val="28"/>
          <w:szCs w:val="28"/>
        </w:rPr>
      </w:pPr>
    </w:p>
    <w:p w:rsidR="009F0948" w:rsidRPr="00652473" w:rsidRDefault="009F0948" w:rsidP="009F0948">
      <w:pPr>
        <w:tabs>
          <w:tab w:val="num" w:pos="360"/>
        </w:tabs>
        <w:jc w:val="both"/>
        <w:rPr>
          <w:sz w:val="28"/>
          <w:szCs w:val="28"/>
        </w:rPr>
      </w:pPr>
      <w:r w:rsidRPr="00652473">
        <w:rPr>
          <w:sz w:val="28"/>
          <w:szCs w:val="28"/>
        </w:rPr>
        <w:t>7. Ребёнок с субкомпенсированным кариесом зубов относится к группе зд</w:t>
      </w:r>
      <w:r w:rsidRPr="00652473">
        <w:rPr>
          <w:sz w:val="28"/>
          <w:szCs w:val="28"/>
        </w:rPr>
        <w:t>о</w:t>
      </w:r>
      <w:r w:rsidRPr="00652473">
        <w:rPr>
          <w:sz w:val="28"/>
          <w:szCs w:val="28"/>
        </w:rPr>
        <w:t>ровья:</w:t>
      </w: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      1) </w:t>
      </w:r>
      <w:r w:rsidRPr="00652473">
        <w:rPr>
          <w:sz w:val="28"/>
          <w:szCs w:val="28"/>
          <w:lang w:val="en-US"/>
        </w:rPr>
        <w:t>I</w:t>
      </w:r>
      <w:r w:rsidRPr="00652473">
        <w:rPr>
          <w:sz w:val="28"/>
          <w:szCs w:val="28"/>
        </w:rPr>
        <w:t xml:space="preserve">     2) </w:t>
      </w:r>
      <w:r w:rsidRPr="00652473">
        <w:rPr>
          <w:sz w:val="28"/>
          <w:szCs w:val="28"/>
          <w:lang w:val="en-US"/>
        </w:rPr>
        <w:t>II</w:t>
      </w:r>
      <w:r w:rsidRPr="00652473">
        <w:rPr>
          <w:sz w:val="28"/>
          <w:szCs w:val="28"/>
        </w:rPr>
        <w:t xml:space="preserve">     3) </w:t>
      </w:r>
      <w:r w:rsidRPr="00652473">
        <w:rPr>
          <w:sz w:val="28"/>
          <w:szCs w:val="28"/>
          <w:lang w:val="en-US"/>
        </w:rPr>
        <w:t>III</w:t>
      </w:r>
      <w:r w:rsidRPr="00652473">
        <w:rPr>
          <w:sz w:val="28"/>
          <w:szCs w:val="28"/>
        </w:rPr>
        <w:t xml:space="preserve">     4) </w:t>
      </w:r>
      <w:r w:rsidRPr="00652473">
        <w:rPr>
          <w:sz w:val="28"/>
          <w:szCs w:val="28"/>
          <w:lang w:val="en-US"/>
        </w:rPr>
        <w:t>IV</w:t>
      </w:r>
      <w:r w:rsidRPr="00652473">
        <w:rPr>
          <w:sz w:val="28"/>
          <w:szCs w:val="28"/>
        </w:rPr>
        <w:t xml:space="preserve">     5) </w:t>
      </w:r>
      <w:r w:rsidRPr="00652473">
        <w:rPr>
          <w:sz w:val="28"/>
          <w:szCs w:val="28"/>
          <w:lang w:val="en-US"/>
        </w:rPr>
        <w:t>V</w:t>
      </w:r>
    </w:p>
    <w:p w:rsidR="003631A0" w:rsidRDefault="003631A0" w:rsidP="009F0948">
      <w:pPr>
        <w:jc w:val="both"/>
        <w:rPr>
          <w:sz w:val="28"/>
          <w:szCs w:val="28"/>
        </w:rPr>
      </w:pP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8. Ребёнок с частотой заболеваний 2 раза в год относится к группе здоровья:           </w:t>
      </w:r>
    </w:p>
    <w:p w:rsidR="009F0948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   1) </w:t>
      </w:r>
      <w:r w:rsidRPr="00652473">
        <w:rPr>
          <w:sz w:val="28"/>
          <w:szCs w:val="28"/>
          <w:lang w:val="en-US"/>
        </w:rPr>
        <w:t>I</w:t>
      </w:r>
      <w:r w:rsidRPr="00652473">
        <w:rPr>
          <w:sz w:val="28"/>
          <w:szCs w:val="28"/>
        </w:rPr>
        <w:t xml:space="preserve">     2) </w:t>
      </w:r>
      <w:r w:rsidRPr="00652473">
        <w:rPr>
          <w:sz w:val="28"/>
          <w:szCs w:val="28"/>
          <w:lang w:val="en-US"/>
        </w:rPr>
        <w:t>II</w:t>
      </w:r>
      <w:r w:rsidRPr="00652473">
        <w:rPr>
          <w:sz w:val="28"/>
          <w:szCs w:val="28"/>
        </w:rPr>
        <w:t xml:space="preserve">     3) </w:t>
      </w:r>
      <w:r w:rsidRPr="00652473">
        <w:rPr>
          <w:sz w:val="28"/>
          <w:szCs w:val="28"/>
          <w:lang w:val="en-US"/>
        </w:rPr>
        <w:t>III</w:t>
      </w:r>
      <w:r w:rsidRPr="00652473">
        <w:rPr>
          <w:sz w:val="28"/>
          <w:szCs w:val="28"/>
        </w:rPr>
        <w:t xml:space="preserve">     4) </w:t>
      </w:r>
      <w:r w:rsidRPr="00652473">
        <w:rPr>
          <w:sz w:val="28"/>
          <w:szCs w:val="28"/>
          <w:lang w:val="en-US"/>
        </w:rPr>
        <w:t>IV</w:t>
      </w:r>
      <w:r w:rsidRPr="00652473">
        <w:rPr>
          <w:sz w:val="28"/>
          <w:szCs w:val="28"/>
        </w:rPr>
        <w:t xml:space="preserve">     5) </w:t>
      </w:r>
      <w:r w:rsidRPr="00652473">
        <w:rPr>
          <w:sz w:val="28"/>
          <w:szCs w:val="28"/>
          <w:lang w:val="en-US"/>
        </w:rPr>
        <w:t>V</w:t>
      </w:r>
      <w:r w:rsidRPr="00652473">
        <w:rPr>
          <w:sz w:val="28"/>
          <w:szCs w:val="28"/>
        </w:rPr>
        <w:t xml:space="preserve"> </w:t>
      </w:r>
    </w:p>
    <w:p w:rsidR="003631A0" w:rsidRPr="00652473" w:rsidRDefault="003631A0" w:rsidP="009F0948">
      <w:pPr>
        <w:jc w:val="both"/>
        <w:rPr>
          <w:sz w:val="28"/>
          <w:szCs w:val="28"/>
        </w:rPr>
      </w:pP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9. Ребенок с врожденным пороком сердца </w:t>
      </w:r>
      <w:r w:rsidR="003631A0">
        <w:rPr>
          <w:sz w:val="28"/>
          <w:szCs w:val="28"/>
        </w:rPr>
        <w:t xml:space="preserve">без явных признаков нарушения кровообращения </w:t>
      </w:r>
      <w:r w:rsidRPr="00652473">
        <w:rPr>
          <w:sz w:val="28"/>
          <w:szCs w:val="28"/>
        </w:rPr>
        <w:t>относитс</w:t>
      </w:r>
      <w:r w:rsidR="003631A0">
        <w:rPr>
          <w:sz w:val="28"/>
          <w:szCs w:val="28"/>
        </w:rPr>
        <w:t xml:space="preserve">я к группе </w:t>
      </w:r>
      <w:r w:rsidRPr="00652473">
        <w:rPr>
          <w:sz w:val="28"/>
          <w:szCs w:val="28"/>
        </w:rPr>
        <w:t>здор</w:t>
      </w:r>
      <w:r w:rsidRPr="00652473">
        <w:rPr>
          <w:sz w:val="28"/>
          <w:szCs w:val="28"/>
        </w:rPr>
        <w:t>о</w:t>
      </w:r>
      <w:r w:rsidRPr="00652473">
        <w:rPr>
          <w:sz w:val="28"/>
          <w:szCs w:val="28"/>
        </w:rPr>
        <w:t xml:space="preserve">вья: </w:t>
      </w:r>
    </w:p>
    <w:p w:rsidR="009F0948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 xml:space="preserve">    1) </w:t>
      </w:r>
      <w:r w:rsidRPr="00652473">
        <w:rPr>
          <w:sz w:val="28"/>
          <w:szCs w:val="28"/>
          <w:lang w:val="en-US"/>
        </w:rPr>
        <w:t>I</w:t>
      </w:r>
      <w:r w:rsidRPr="00652473">
        <w:rPr>
          <w:sz w:val="28"/>
          <w:szCs w:val="28"/>
        </w:rPr>
        <w:t xml:space="preserve">     2) </w:t>
      </w:r>
      <w:r w:rsidRPr="00652473">
        <w:rPr>
          <w:sz w:val="28"/>
          <w:szCs w:val="28"/>
          <w:lang w:val="en-US"/>
        </w:rPr>
        <w:t>II</w:t>
      </w:r>
      <w:r w:rsidRPr="00652473">
        <w:rPr>
          <w:sz w:val="28"/>
          <w:szCs w:val="28"/>
        </w:rPr>
        <w:t xml:space="preserve">     3) </w:t>
      </w:r>
      <w:r w:rsidRPr="00652473">
        <w:rPr>
          <w:sz w:val="28"/>
          <w:szCs w:val="28"/>
          <w:lang w:val="en-US"/>
        </w:rPr>
        <w:t>III</w:t>
      </w:r>
      <w:r w:rsidRPr="00652473">
        <w:rPr>
          <w:sz w:val="28"/>
          <w:szCs w:val="28"/>
        </w:rPr>
        <w:t xml:space="preserve">     4) </w:t>
      </w:r>
      <w:r w:rsidRPr="00652473">
        <w:rPr>
          <w:sz w:val="28"/>
          <w:szCs w:val="28"/>
          <w:lang w:val="en-US"/>
        </w:rPr>
        <w:t>IV</w:t>
      </w:r>
      <w:r w:rsidRPr="00652473">
        <w:rPr>
          <w:sz w:val="28"/>
          <w:szCs w:val="28"/>
        </w:rPr>
        <w:t xml:space="preserve">     5) </w:t>
      </w:r>
      <w:r w:rsidRPr="00652473">
        <w:rPr>
          <w:sz w:val="28"/>
          <w:szCs w:val="28"/>
          <w:lang w:val="en-US"/>
        </w:rPr>
        <w:t>V</w:t>
      </w:r>
      <w:r w:rsidRPr="00652473">
        <w:rPr>
          <w:sz w:val="28"/>
          <w:szCs w:val="28"/>
        </w:rPr>
        <w:t xml:space="preserve"> </w:t>
      </w:r>
    </w:p>
    <w:p w:rsidR="003631A0" w:rsidRPr="00652473" w:rsidRDefault="003631A0" w:rsidP="009F0948">
      <w:pPr>
        <w:jc w:val="both"/>
        <w:rPr>
          <w:sz w:val="28"/>
          <w:szCs w:val="28"/>
        </w:rPr>
      </w:pP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>10. К факторам риска анте – и перинатального периода не относится:</w:t>
      </w: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>1) возраст матери моложе 18 лет и старше 30 лет</w:t>
      </w: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>2) угроза прерывания беременности</w:t>
      </w: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>3) патология плаценты</w:t>
      </w: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>4) возраст матери от 18 до 30 лет</w:t>
      </w:r>
    </w:p>
    <w:p w:rsidR="009F0948" w:rsidRPr="00652473" w:rsidRDefault="009F0948" w:rsidP="009F0948">
      <w:pPr>
        <w:jc w:val="both"/>
        <w:rPr>
          <w:sz w:val="28"/>
          <w:szCs w:val="28"/>
        </w:rPr>
      </w:pPr>
      <w:r w:rsidRPr="00652473">
        <w:rPr>
          <w:sz w:val="28"/>
          <w:szCs w:val="28"/>
        </w:rPr>
        <w:t>5) вредные привычки родителей</w:t>
      </w:r>
    </w:p>
    <w:p w:rsidR="00AE1040" w:rsidRPr="00652473" w:rsidRDefault="00AE1040" w:rsidP="00F34530">
      <w:pPr>
        <w:ind w:firstLine="720"/>
        <w:jc w:val="both"/>
        <w:rPr>
          <w:sz w:val="28"/>
          <w:szCs w:val="28"/>
        </w:rPr>
      </w:pPr>
    </w:p>
    <w:p w:rsidR="00AE1040" w:rsidRPr="00652473" w:rsidRDefault="00AE1040" w:rsidP="00F34530">
      <w:pPr>
        <w:ind w:firstLine="720"/>
        <w:jc w:val="both"/>
        <w:rPr>
          <w:sz w:val="28"/>
          <w:szCs w:val="28"/>
        </w:rPr>
      </w:pPr>
    </w:p>
    <w:p w:rsidR="00AE1040" w:rsidRPr="00652473" w:rsidRDefault="00AE1040" w:rsidP="00F34530">
      <w:pPr>
        <w:ind w:firstLine="720"/>
        <w:jc w:val="both"/>
        <w:rPr>
          <w:sz w:val="28"/>
          <w:szCs w:val="28"/>
        </w:rPr>
      </w:pPr>
    </w:p>
    <w:p w:rsidR="00AE1040" w:rsidRDefault="00AE1040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151D16" w:rsidRDefault="00151D16" w:rsidP="00F34530">
      <w:pPr>
        <w:ind w:firstLine="720"/>
        <w:jc w:val="both"/>
        <w:rPr>
          <w:sz w:val="28"/>
          <w:szCs w:val="28"/>
        </w:rPr>
      </w:pPr>
    </w:p>
    <w:p w:rsidR="00DD16F7" w:rsidRDefault="00DD16F7" w:rsidP="00011F3A">
      <w:pPr>
        <w:widowControl w:val="0"/>
        <w:jc w:val="both"/>
        <w:rPr>
          <w:sz w:val="28"/>
          <w:szCs w:val="28"/>
        </w:rPr>
      </w:pPr>
    </w:p>
    <w:p w:rsidR="005D2DC6" w:rsidRDefault="005D2DC6" w:rsidP="00F05239">
      <w:pPr>
        <w:widowControl w:val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Заключение </w:t>
      </w:r>
    </w:p>
    <w:p w:rsidR="00501383" w:rsidRDefault="00501383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501383" w:rsidRDefault="00501383" w:rsidP="00501383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Рост и развитие ребёнка предопределены генетической программой онт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генеза, реализуемой в конкретных условиях окружающей среды. Факторы внешней среды могут оказывать как позитивные, так и негативные воздейс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вия на раст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щий организм. </w:t>
      </w:r>
    </w:p>
    <w:p w:rsidR="00501383" w:rsidRDefault="00501383" w:rsidP="00501383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критические периоды или интервалы развития изменяются многие пок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затели, характеризующие</w:t>
      </w:r>
      <w:r w:rsidR="00BE7D0A">
        <w:rPr>
          <w:sz w:val="28"/>
          <w:szCs w:val="28"/>
        </w:rPr>
        <w:t xml:space="preserve"> процессы физического роста, обмена веществ, и</w:t>
      </w:r>
      <w:r w:rsidR="00BE7D0A">
        <w:rPr>
          <w:sz w:val="28"/>
          <w:szCs w:val="28"/>
        </w:rPr>
        <w:t>м</w:t>
      </w:r>
      <w:r w:rsidR="00BE7D0A">
        <w:rPr>
          <w:sz w:val="28"/>
          <w:szCs w:val="28"/>
        </w:rPr>
        <w:t>мунобиологической реактивности ребёнка. Неизменными в течение всей жизни, за исключением раннего неонатального периода, остаются лишь п</w:t>
      </w:r>
      <w:r w:rsidR="00BE7D0A">
        <w:rPr>
          <w:sz w:val="28"/>
          <w:szCs w:val="28"/>
        </w:rPr>
        <w:t>а</w:t>
      </w:r>
      <w:r w:rsidR="00151D16">
        <w:rPr>
          <w:sz w:val="28"/>
          <w:szCs w:val="28"/>
        </w:rPr>
        <w:t>раметры ионного</w:t>
      </w:r>
      <w:r w:rsidR="00BE7D0A">
        <w:rPr>
          <w:sz w:val="28"/>
          <w:szCs w:val="28"/>
        </w:rPr>
        <w:t xml:space="preserve"> гемостаза, биоэнергетики. Происходящие в критические периоды роста и развития изменения требуют тщательной оценки биометр</w:t>
      </w:r>
      <w:r w:rsidR="00BE7D0A">
        <w:rPr>
          <w:sz w:val="28"/>
          <w:szCs w:val="28"/>
        </w:rPr>
        <w:t>и</w:t>
      </w:r>
      <w:r w:rsidR="00BE7D0A">
        <w:rPr>
          <w:sz w:val="28"/>
          <w:szCs w:val="28"/>
        </w:rPr>
        <w:t>ческих данных ребёнка, чтобы иметь максимум объективной и</w:t>
      </w:r>
      <w:r w:rsidR="00BE7D0A">
        <w:rPr>
          <w:sz w:val="28"/>
          <w:szCs w:val="28"/>
        </w:rPr>
        <w:t>н</w:t>
      </w:r>
      <w:r w:rsidR="00BE7D0A">
        <w:rPr>
          <w:sz w:val="28"/>
          <w:szCs w:val="28"/>
        </w:rPr>
        <w:t>формации о правильном развитии органов и систем растущего организма для диффере</w:t>
      </w:r>
      <w:r w:rsidR="00BE7D0A">
        <w:rPr>
          <w:sz w:val="28"/>
          <w:szCs w:val="28"/>
        </w:rPr>
        <w:t>н</w:t>
      </w:r>
      <w:r w:rsidR="00BE7D0A">
        <w:rPr>
          <w:sz w:val="28"/>
          <w:szCs w:val="28"/>
        </w:rPr>
        <w:t>циальной диагностики физиологических параметров от патолог</w:t>
      </w:r>
      <w:r w:rsidR="00BE7D0A">
        <w:rPr>
          <w:sz w:val="28"/>
          <w:szCs w:val="28"/>
        </w:rPr>
        <w:t>и</w:t>
      </w:r>
      <w:r w:rsidR="00BE7D0A">
        <w:rPr>
          <w:sz w:val="28"/>
          <w:szCs w:val="28"/>
        </w:rPr>
        <w:t>ческих.</w:t>
      </w:r>
    </w:p>
    <w:p w:rsidR="00BE7D0A" w:rsidRDefault="00D31DAD" w:rsidP="00501383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м</w:t>
      </w:r>
      <w:r w:rsidR="00BE7D0A">
        <w:rPr>
          <w:sz w:val="28"/>
          <w:szCs w:val="28"/>
        </w:rPr>
        <w:t>ногие показатели, принимаемые физиологическ</w:t>
      </w:r>
      <w:r w:rsidR="00BE7D0A">
        <w:rPr>
          <w:sz w:val="28"/>
          <w:szCs w:val="28"/>
        </w:rPr>
        <w:t>и</w:t>
      </w:r>
      <w:r w:rsidR="00BE7D0A">
        <w:rPr>
          <w:sz w:val="28"/>
          <w:szCs w:val="28"/>
        </w:rPr>
        <w:t>ми в одном возрастном периоде, могут сч</w:t>
      </w:r>
      <w:r w:rsidR="00BE7D0A">
        <w:rPr>
          <w:sz w:val="28"/>
          <w:szCs w:val="28"/>
        </w:rPr>
        <w:t>и</w:t>
      </w:r>
      <w:r w:rsidR="00BE7D0A">
        <w:rPr>
          <w:sz w:val="28"/>
          <w:szCs w:val="28"/>
        </w:rPr>
        <w:t>таться патологическими в другом п</w:t>
      </w:r>
      <w:r w:rsidR="00BE7D0A">
        <w:rPr>
          <w:sz w:val="28"/>
          <w:szCs w:val="28"/>
        </w:rPr>
        <w:t>е</w:t>
      </w:r>
      <w:r w:rsidR="00BE7D0A">
        <w:rPr>
          <w:sz w:val="28"/>
          <w:szCs w:val="28"/>
        </w:rPr>
        <w:t>риоде роста и у взрослых.</w:t>
      </w:r>
    </w:p>
    <w:p w:rsidR="00BE7D0A" w:rsidRPr="00501383" w:rsidRDefault="00BE7D0A" w:rsidP="00501383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Интенсивное развитие клинической биохимии, иммунологии, гематол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гии, функциональной диагностики, получение новых данных,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зующих различные периоды детства, требуют постоянного пересмотра и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полнения справочного материала</w:t>
      </w:r>
      <w:r w:rsidR="000A323F">
        <w:rPr>
          <w:sz w:val="28"/>
          <w:szCs w:val="28"/>
        </w:rPr>
        <w:t>, суммирующие показатели физического, нервно-психического развития, системы крови и иммунитета, метаболизма, функци1 внутренних органов. В связи с появлением новых лабораторных технологий появились и новые показщатели, характеризующие состояние здоровья и развития ребёнка.</w:t>
      </w:r>
      <w:r w:rsidR="00151D16">
        <w:rPr>
          <w:sz w:val="28"/>
          <w:szCs w:val="28"/>
        </w:rPr>
        <w:t xml:space="preserve"> </w:t>
      </w:r>
    </w:p>
    <w:p w:rsidR="003D53EB" w:rsidRDefault="002A3D32" w:rsidP="00151D16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Основные морфологические и функциональные показа</w:t>
      </w:r>
      <w:r w:rsidR="00011F3A">
        <w:rPr>
          <w:sz w:val="28"/>
          <w:szCs w:val="28"/>
        </w:rPr>
        <w:t>тел</w:t>
      </w:r>
      <w:r>
        <w:rPr>
          <w:sz w:val="28"/>
          <w:szCs w:val="28"/>
        </w:rPr>
        <w:t xml:space="preserve">и детей разных периодов развития, а также их значение в патологии </w:t>
      </w:r>
      <w:r w:rsidR="00EF4117">
        <w:rPr>
          <w:sz w:val="28"/>
          <w:szCs w:val="28"/>
        </w:rPr>
        <w:t xml:space="preserve">детского возраста </w:t>
      </w:r>
      <w:r>
        <w:rPr>
          <w:sz w:val="28"/>
          <w:szCs w:val="28"/>
        </w:rPr>
        <w:t>изл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жены в данном </w:t>
      </w:r>
      <w:r w:rsidR="003D53EB">
        <w:rPr>
          <w:sz w:val="28"/>
          <w:szCs w:val="28"/>
        </w:rPr>
        <w:t xml:space="preserve">методическом </w:t>
      </w:r>
      <w:r>
        <w:rPr>
          <w:sz w:val="28"/>
          <w:szCs w:val="28"/>
        </w:rPr>
        <w:t>посо</w:t>
      </w:r>
      <w:r w:rsidR="003D53EB">
        <w:rPr>
          <w:sz w:val="28"/>
          <w:szCs w:val="28"/>
        </w:rPr>
        <w:t>бии</w:t>
      </w:r>
      <w:r w:rsidR="00EF4117">
        <w:rPr>
          <w:sz w:val="28"/>
          <w:szCs w:val="28"/>
        </w:rPr>
        <w:t>, написанном совместно сотрудниками кафедры пропедевтики детских болезней и профессором кафедры нормал</w:t>
      </w:r>
      <w:r w:rsidR="00EF4117">
        <w:rPr>
          <w:sz w:val="28"/>
          <w:szCs w:val="28"/>
        </w:rPr>
        <w:t>ь</w:t>
      </w:r>
      <w:r w:rsidR="00EF4117">
        <w:rPr>
          <w:sz w:val="28"/>
          <w:szCs w:val="28"/>
        </w:rPr>
        <w:t>ной анатомии Б.И. Кузником. В новом издании м</w:t>
      </w:r>
      <w:r w:rsidR="00EF4117">
        <w:rPr>
          <w:sz w:val="28"/>
          <w:szCs w:val="28"/>
        </w:rPr>
        <w:t>е</w:t>
      </w:r>
      <w:r w:rsidR="00EF4117">
        <w:rPr>
          <w:sz w:val="28"/>
          <w:szCs w:val="28"/>
        </w:rPr>
        <w:t xml:space="preserve">тодических рекомендаций </w:t>
      </w:r>
      <w:r w:rsidR="00EF4117">
        <w:rPr>
          <w:sz w:val="28"/>
          <w:szCs w:val="28"/>
        </w:rPr>
        <w:lastRenderedPageBreak/>
        <w:t>освещены совр</w:t>
      </w:r>
      <w:r w:rsidR="00011F3A">
        <w:rPr>
          <w:sz w:val="28"/>
          <w:szCs w:val="28"/>
        </w:rPr>
        <w:t xml:space="preserve">еменные представления о </w:t>
      </w:r>
      <w:r w:rsidR="00EF4117">
        <w:rPr>
          <w:sz w:val="28"/>
          <w:szCs w:val="28"/>
        </w:rPr>
        <w:t>физическ</w:t>
      </w:r>
      <w:r w:rsidR="00011F3A">
        <w:rPr>
          <w:sz w:val="28"/>
          <w:szCs w:val="28"/>
        </w:rPr>
        <w:t>ом</w:t>
      </w:r>
      <w:r w:rsidR="00EF4117">
        <w:rPr>
          <w:sz w:val="28"/>
          <w:szCs w:val="28"/>
        </w:rPr>
        <w:t xml:space="preserve"> и нервно-психич</w:t>
      </w:r>
      <w:r w:rsidR="00011F3A">
        <w:rPr>
          <w:sz w:val="28"/>
          <w:szCs w:val="28"/>
        </w:rPr>
        <w:t>еского развитии детей, отличительные морфологические и функциональные особе</w:t>
      </w:r>
      <w:r w:rsidR="00011F3A">
        <w:rPr>
          <w:sz w:val="28"/>
          <w:szCs w:val="28"/>
        </w:rPr>
        <w:t>н</w:t>
      </w:r>
      <w:r w:rsidR="00011F3A">
        <w:rPr>
          <w:sz w:val="28"/>
          <w:szCs w:val="28"/>
        </w:rPr>
        <w:t>ности органов и систем</w:t>
      </w:r>
      <w:r>
        <w:rPr>
          <w:sz w:val="28"/>
          <w:szCs w:val="28"/>
        </w:rPr>
        <w:t xml:space="preserve"> </w:t>
      </w:r>
      <w:r w:rsidR="00011F3A">
        <w:rPr>
          <w:sz w:val="28"/>
          <w:szCs w:val="28"/>
        </w:rPr>
        <w:t>детей разного возраста, методы оценки основных функций детского организма. Данное пособие оставлено с учётом регионал</w:t>
      </w:r>
      <w:r w:rsidR="00011F3A">
        <w:rPr>
          <w:sz w:val="28"/>
          <w:szCs w:val="28"/>
        </w:rPr>
        <w:t>ь</w:t>
      </w:r>
      <w:r w:rsidR="00011F3A">
        <w:rPr>
          <w:sz w:val="28"/>
          <w:szCs w:val="28"/>
        </w:rPr>
        <w:t>ных особенностей во</w:t>
      </w:r>
      <w:r w:rsidR="00011F3A">
        <w:rPr>
          <w:sz w:val="28"/>
          <w:szCs w:val="28"/>
        </w:rPr>
        <w:t>з</w:t>
      </w:r>
      <w:r w:rsidR="00011F3A">
        <w:rPr>
          <w:sz w:val="28"/>
          <w:szCs w:val="28"/>
        </w:rPr>
        <w:t xml:space="preserve">растных показателей. </w:t>
      </w:r>
    </w:p>
    <w:p w:rsidR="005D2DC6" w:rsidRDefault="00151D16" w:rsidP="002A3D3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Мы обращаем Ваше внимание на то, что м</w:t>
      </w:r>
      <w:r w:rsidR="002A3D32">
        <w:rPr>
          <w:sz w:val="28"/>
          <w:szCs w:val="28"/>
        </w:rPr>
        <w:t>етодические рекомендации к практическим занятиям курса «здоровый ребёнок» являются дополнител</w:t>
      </w:r>
      <w:r w:rsidR="002A3D32">
        <w:rPr>
          <w:sz w:val="28"/>
          <w:szCs w:val="28"/>
        </w:rPr>
        <w:t>ь</w:t>
      </w:r>
      <w:r w:rsidR="002A3D32">
        <w:rPr>
          <w:sz w:val="28"/>
          <w:szCs w:val="28"/>
        </w:rPr>
        <w:t xml:space="preserve">ным материалом к учебникам </w:t>
      </w:r>
      <w:r>
        <w:rPr>
          <w:sz w:val="28"/>
          <w:szCs w:val="28"/>
        </w:rPr>
        <w:t xml:space="preserve">и специальной литературе </w:t>
      </w:r>
      <w:r w:rsidR="002A3D32">
        <w:rPr>
          <w:sz w:val="28"/>
          <w:szCs w:val="28"/>
        </w:rPr>
        <w:t>по пропедевтике детских болезней, но не зам</w:t>
      </w:r>
      <w:r w:rsidR="002A3D32">
        <w:rPr>
          <w:sz w:val="28"/>
          <w:szCs w:val="28"/>
        </w:rPr>
        <w:t>е</w:t>
      </w:r>
      <w:r w:rsidR="002A3D32">
        <w:rPr>
          <w:sz w:val="28"/>
          <w:szCs w:val="28"/>
        </w:rPr>
        <w:t>няют их.</w:t>
      </w:r>
    </w:p>
    <w:p w:rsidR="002A3D32" w:rsidRPr="00ED6218" w:rsidRDefault="002A3D32" w:rsidP="002A3D32">
      <w:pPr>
        <w:widowControl w:val="0"/>
        <w:ind w:firstLine="360"/>
        <w:jc w:val="both"/>
        <w:rPr>
          <w:sz w:val="24"/>
          <w:szCs w:val="24"/>
        </w:rPr>
      </w:pPr>
    </w:p>
    <w:p w:rsidR="002A3D32" w:rsidRPr="00ED6218" w:rsidRDefault="002A3D32" w:rsidP="00AF2170">
      <w:pPr>
        <w:widowControl w:val="0"/>
        <w:ind w:firstLine="360"/>
        <w:jc w:val="both"/>
        <w:rPr>
          <w:sz w:val="24"/>
          <w:szCs w:val="24"/>
        </w:rPr>
      </w:pPr>
    </w:p>
    <w:p w:rsidR="00D31DAD" w:rsidRPr="00ED6218" w:rsidRDefault="00D31DAD" w:rsidP="00AF2170">
      <w:pPr>
        <w:widowControl w:val="0"/>
        <w:ind w:firstLine="360"/>
        <w:jc w:val="both"/>
        <w:rPr>
          <w:sz w:val="24"/>
          <w:szCs w:val="24"/>
        </w:rPr>
      </w:pPr>
    </w:p>
    <w:p w:rsidR="00D31DAD" w:rsidRPr="00ED6218" w:rsidRDefault="00D31DAD" w:rsidP="00AF2170">
      <w:pPr>
        <w:widowControl w:val="0"/>
        <w:ind w:firstLine="360"/>
        <w:jc w:val="both"/>
        <w:rPr>
          <w:sz w:val="24"/>
          <w:szCs w:val="24"/>
        </w:rPr>
      </w:pPr>
    </w:p>
    <w:p w:rsidR="00D31DAD" w:rsidRPr="00ED6218" w:rsidRDefault="00D31DAD" w:rsidP="00AF2170">
      <w:pPr>
        <w:widowControl w:val="0"/>
        <w:ind w:firstLine="360"/>
        <w:jc w:val="both"/>
        <w:rPr>
          <w:sz w:val="24"/>
          <w:szCs w:val="24"/>
        </w:rPr>
      </w:pPr>
    </w:p>
    <w:p w:rsidR="006956A7" w:rsidRDefault="006956A7" w:rsidP="00F05239">
      <w:pPr>
        <w:widowControl w:val="0"/>
        <w:ind w:firstLine="360"/>
        <w:jc w:val="center"/>
        <w:rPr>
          <w:b/>
          <w:sz w:val="24"/>
          <w:szCs w:val="24"/>
        </w:rPr>
      </w:pPr>
    </w:p>
    <w:p w:rsidR="00AD7F4D" w:rsidRDefault="00AD7F4D" w:rsidP="00F05239">
      <w:pPr>
        <w:widowControl w:val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РЕКОМЕНДУЕМАЯ ЛИТЕРАТУРА</w:t>
      </w:r>
    </w:p>
    <w:p w:rsidR="008A2E72" w:rsidRDefault="008A2E72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A2E72" w:rsidRDefault="008A2E72" w:rsidP="008A2E72">
      <w:pPr>
        <w:widowControl w:val="0"/>
        <w:ind w:firstLine="36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Обязательная литература: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Мазурин А.В. Пропедевтика детских болезней / А.В. Мазурин, И.М. Воронцов – СПб. : Фолиант, 1999. – 609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 Методика исследования здорового и больного ребёнка : учебное пос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бие / О.Г. Максимова </w:t>
      </w:r>
      <w:r w:rsidRPr="00582CB2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582CB2">
        <w:rPr>
          <w:sz w:val="28"/>
          <w:szCs w:val="28"/>
        </w:rPr>
        <w:t>]</w:t>
      </w:r>
      <w:r>
        <w:rPr>
          <w:sz w:val="28"/>
          <w:szCs w:val="28"/>
        </w:rPr>
        <w:t>. – Чита, 2006 . – 52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Общий уход за детьми : методическая разработка / О.Г. Максимова </w:t>
      </w:r>
      <w:r w:rsidRPr="00582CB2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582CB2">
        <w:rPr>
          <w:sz w:val="28"/>
          <w:szCs w:val="28"/>
        </w:rPr>
        <w:t>]</w:t>
      </w:r>
      <w:r>
        <w:rPr>
          <w:sz w:val="28"/>
          <w:szCs w:val="28"/>
        </w:rPr>
        <w:t>. – Чита, 2004 . – 159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</w:p>
    <w:p w:rsidR="008A2E72" w:rsidRDefault="008A2E72" w:rsidP="008A2E72">
      <w:pPr>
        <w:widowControl w:val="0"/>
        <w:ind w:firstLine="36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Дополнительная литература: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27CC0">
        <w:rPr>
          <w:sz w:val="28"/>
          <w:szCs w:val="28"/>
        </w:rPr>
        <w:t>Александрова В.А. Синдромы мальабсорбции и мальдигестии в педиа</w:t>
      </w:r>
      <w:r w:rsidRPr="00727CC0">
        <w:rPr>
          <w:sz w:val="28"/>
          <w:szCs w:val="28"/>
        </w:rPr>
        <w:t>т</w:t>
      </w:r>
      <w:r w:rsidRPr="00727CC0">
        <w:rPr>
          <w:sz w:val="28"/>
          <w:szCs w:val="28"/>
        </w:rPr>
        <w:t>рии</w:t>
      </w:r>
      <w:r>
        <w:rPr>
          <w:sz w:val="28"/>
          <w:szCs w:val="28"/>
        </w:rPr>
        <w:t>. – СПб., 2004. – 156 с.</w:t>
      </w:r>
    </w:p>
    <w:p w:rsidR="008A2E72" w:rsidRPr="00727CC0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5. Алексеев Н.А. Анемии. – СПб. : Гиппократ, 2004. – 511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6. Баранов А.А. Детская гастроэнтерология : избранные главы / А.А. Бар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нов, Е.В</w:t>
      </w:r>
      <w:r w:rsidR="0090241E">
        <w:rPr>
          <w:sz w:val="28"/>
          <w:szCs w:val="28"/>
        </w:rPr>
        <w:t>. Климанская, Г.В. Римарчук</w:t>
      </w:r>
      <w:r w:rsidR="00926002">
        <w:rPr>
          <w:sz w:val="28"/>
          <w:szCs w:val="28"/>
        </w:rPr>
        <w:t>. -</w:t>
      </w:r>
      <w:r>
        <w:rPr>
          <w:sz w:val="28"/>
          <w:szCs w:val="28"/>
        </w:rPr>
        <w:t xml:space="preserve"> М., 2002. – 690 с. 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7. Болезни органов дыхания у детей ; под ред. С.В. Рачинского. – М. :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дицина, 1988. – 160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8. Белоконь Н.А. Болезни сердца и сосудов у детей. – М. : Медицина, 1999. – Т. 1 – 200 с.</w:t>
      </w:r>
    </w:p>
    <w:p w:rsidR="008A2E72" w:rsidRPr="00434AE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9. Гематология детского возраста ; под ред. Н.А. Алексеева. – СПб. : Ги</w:t>
      </w:r>
      <w:r>
        <w:rPr>
          <w:sz w:val="28"/>
          <w:szCs w:val="28"/>
        </w:rPr>
        <w:t>п</w:t>
      </w:r>
      <w:r>
        <w:rPr>
          <w:sz w:val="28"/>
          <w:szCs w:val="28"/>
        </w:rPr>
        <w:t>пократ, 1998. – 300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10. Гриппи М.А. Патофизиология легких. – М. : Восточная книжная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пания, 1997. –  344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11. Денисов М.Ю. Болезни органов пищеварения у детей и подростков. - Ростов на Дону : Феникс, 2005. – 600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Детские болезни : учебное пособие ; под ред. В.А. Щербака. – Чита : ИИЦ ЧГМА, 2006. – 436 с. </w:t>
      </w:r>
    </w:p>
    <w:p w:rsidR="008A2E72" w:rsidRDefault="008A2E72" w:rsidP="008A2E72">
      <w:pPr>
        <w:tabs>
          <w:tab w:val="num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     13. Дональд Е. Храйчик Секреты нефрологии / Дональд Е. Храйчик, Джон Е. Седор, Майкл Б.Ганц. – М. : Медицина, 2001. – 302 с.</w:t>
      </w:r>
    </w:p>
    <w:p w:rsidR="008A2E72" w:rsidRDefault="008A2E72" w:rsidP="008A2E72">
      <w:pPr>
        <w:tabs>
          <w:tab w:val="num" w:pos="10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14. Кузник Б.И. Физиология и патология системы крови. – Чита : ГОУ ВПО ЧГМА, 2003 – 180 с.</w:t>
      </w:r>
    </w:p>
    <w:p w:rsidR="008A2E72" w:rsidRDefault="008A2E72" w:rsidP="008A2E72">
      <w:pPr>
        <w:tabs>
          <w:tab w:val="num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     15. Морфо-функциональные константы детского организма. Справочник / В.А. Доскин </w:t>
      </w:r>
      <w:r w:rsidRPr="00582CB2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582CB2">
        <w:rPr>
          <w:sz w:val="28"/>
          <w:szCs w:val="28"/>
        </w:rPr>
        <w:t>]</w:t>
      </w:r>
      <w:r>
        <w:rPr>
          <w:sz w:val="28"/>
          <w:szCs w:val="28"/>
        </w:rPr>
        <w:t>. – М. : Медицина. 1984. – 360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Недоношенные дети : особенности течения патологических состояний и стандарты выхаживания : учебное пособие / Т.А. Федосеева </w:t>
      </w:r>
      <w:r w:rsidRPr="00582CB2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582CB2">
        <w:rPr>
          <w:sz w:val="28"/>
          <w:szCs w:val="28"/>
        </w:rPr>
        <w:t>]</w:t>
      </w:r>
      <w:r>
        <w:rPr>
          <w:sz w:val="28"/>
          <w:szCs w:val="28"/>
        </w:rPr>
        <w:t>. – Чита : ИИЦ ЧГМА, 2005. – 114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17. Неонатология : учебн. пособие : в 2 т. / Н.П. Шабалов – 3 - е изд. испр. и доп. – М. : МЕДпресс – информ, 2004. – Т. 1. – 608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18. Основы перинатологии ; под ред. проф. Н.П. Шабалова и проф. Ю.В. Цвелева. - 2-е изд., перераб. и доп.  – М. : Медпресс – информ, 2002. –– 576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19. Педиатрия (Учебник для медицинских вузов) ; под ред. Н.П. Шабал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ва. – СПб. : Спец. Лит., 2005. – 985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20. Практическая пульмонология детского возраста ; под ред. В.К Тат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ченко. – М.: Мединформ, 2001. – 270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Пропедевтика детских болезней ; под ред. акад. РАМН А.А. Баранова. – М. : Медицина, 1998. – 332 с. </w:t>
      </w:r>
    </w:p>
    <w:p w:rsidR="008A2E72" w:rsidRPr="00434AE2" w:rsidRDefault="008A2E72" w:rsidP="008A2E72">
      <w:pPr>
        <w:tabs>
          <w:tab w:val="num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      22. Ренгеноконтрастные методы исследования в детской нефрологии / Н.А. Коровина </w:t>
      </w:r>
      <w:r w:rsidRPr="00C94FBB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C94FBB">
        <w:rPr>
          <w:sz w:val="28"/>
          <w:szCs w:val="28"/>
        </w:rPr>
        <w:t>]</w:t>
      </w:r>
      <w:r>
        <w:rPr>
          <w:sz w:val="28"/>
          <w:szCs w:val="28"/>
        </w:rPr>
        <w:t>. М. : Медицина, 2006. - 38с.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23. Симптомы и синдромы поражения внутренних органов у детей :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дическая разработка / О.Г. Ма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симова </w:t>
      </w:r>
      <w:r w:rsidRPr="00582CB2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582CB2">
        <w:rPr>
          <w:sz w:val="28"/>
          <w:szCs w:val="28"/>
        </w:rPr>
        <w:t>]</w:t>
      </w:r>
      <w:r>
        <w:rPr>
          <w:sz w:val="28"/>
          <w:szCs w:val="28"/>
        </w:rPr>
        <w:t>. – Чита, 2005 . – 124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Фоновые заболевания у детей раннего возраста : учебное пособие / О.Г. Максимова </w:t>
      </w:r>
      <w:r w:rsidRPr="00582CB2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582CB2">
        <w:rPr>
          <w:sz w:val="28"/>
          <w:szCs w:val="28"/>
        </w:rPr>
        <w:t>]</w:t>
      </w:r>
      <w:r>
        <w:rPr>
          <w:sz w:val="28"/>
          <w:szCs w:val="28"/>
        </w:rPr>
        <w:t>. – Чита. 2007 . – 86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25. Халецкая О.В. Недоношенные дети: вскармливание, наблюдение за развитием 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стоянием здоровья на первом году жизни : учебное пособие / О.В. Халецкая, Е.Е. Яцыншина.  – Н. Новгород : Нижегородская медицинская акад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мия, 2006. – 100 с.</w:t>
      </w:r>
    </w:p>
    <w:p w:rsidR="008A2E72" w:rsidRDefault="008A2E72" w:rsidP="008A2E72">
      <w:pPr>
        <w:tabs>
          <w:tab w:val="num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     26. Юрьева Э.А. Диагностический справочник нефролога / Э.А.Юрьева, В.В. Длин. – М. : Оверлей,  2002. - 96 с.</w:t>
      </w: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</w:p>
    <w:p w:rsidR="008A2E72" w:rsidRDefault="008A2E72" w:rsidP="008A2E72">
      <w:pPr>
        <w:widowControl w:val="0"/>
        <w:ind w:firstLine="360"/>
        <w:jc w:val="both"/>
        <w:rPr>
          <w:sz w:val="28"/>
          <w:szCs w:val="28"/>
        </w:rPr>
      </w:pPr>
    </w:p>
    <w:p w:rsidR="008A2E72" w:rsidRPr="00FE2A4A" w:rsidRDefault="008A2E72" w:rsidP="008A2E72">
      <w:pPr>
        <w:tabs>
          <w:tab w:val="num" w:pos="1080"/>
        </w:tabs>
        <w:ind w:left="1080" w:hanging="360"/>
        <w:rPr>
          <w:sz w:val="28"/>
          <w:szCs w:val="28"/>
        </w:rPr>
      </w:pPr>
    </w:p>
    <w:p w:rsidR="008A2E72" w:rsidRDefault="008A2E72" w:rsidP="008A2E72">
      <w:pPr>
        <w:widowControl w:val="0"/>
        <w:ind w:firstLine="360"/>
        <w:jc w:val="center"/>
        <w:rPr>
          <w:b/>
          <w:sz w:val="28"/>
          <w:szCs w:val="28"/>
        </w:rPr>
      </w:pPr>
    </w:p>
    <w:p w:rsidR="008A2E72" w:rsidRDefault="008A2E72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DC60D4" w:rsidRDefault="00DC60D4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801C7C" w:rsidRDefault="00801C7C" w:rsidP="00F05239">
      <w:pPr>
        <w:widowControl w:val="0"/>
        <w:ind w:firstLine="360"/>
        <w:jc w:val="center"/>
        <w:rPr>
          <w:b/>
          <w:sz w:val="28"/>
          <w:szCs w:val="28"/>
        </w:rPr>
      </w:pPr>
    </w:p>
    <w:p w:rsidR="00F05239" w:rsidRPr="006956A7" w:rsidRDefault="006956A7" w:rsidP="00F05239">
      <w:pPr>
        <w:widowControl w:val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F05239" w:rsidRPr="00ED6218" w:rsidRDefault="00F05239" w:rsidP="00F05239">
      <w:pPr>
        <w:widowControl w:val="0"/>
        <w:ind w:firstLine="360"/>
        <w:jc w:val="center"/>
        <w:rPr>
          <w:b/>
          <w:sz w:val="24"/>
          <w:szCs w:val="24"/>
        </w:rPr>
      </w:pPr>
    </w:p>
    <w:p w:rsidR="002330FC" w:rsidRPr="00ED6218" w:rsidRDefault="002330FC" w:rsidP="002330FC">
      <w:pPr>
        <w:pStyle w:val="1"/>
        <w:rPr>
          <w:szCs w:val="24"/>
        </w:rPr>
      </w:pPr>
      <w:r w:rsidRPr="00ED6218">
        <w:rPr>
          <w:szCs w:val="24"/>
        </w:rPr>
        <w:t>Приложение 1</w:t>
      </w:r>
    </w:p>
    <w:p w:rsidR="00956544" w:rsidRPr="00ED6218" w:rsidRDefault="00956544" w:rsidP="00956544">
      <w:pPr>
        <w:widowControl w:val="0"/>
        <w:ind w:firstLine="360"/>
        <w:jc w:val="center"/>
        <w:rPr>
          <w:b/>
          <w:sz w:val="24"/>
          <w:szCs w:val="24"/>
        </w:rPr>
      </w:pPr>
      <w:r w:rsidRPr="00ED6218">
        <w:rPr>
          <w:b/>
          <w:sz w:val="24"/>
          <w:szCs w:val="24"/>
        </w:rPr>
        <w:t>Центильные таблицы оценки ФР детей</w:t>
      </w:r>
    </w:p>
    <w:p w:rsidR="00956544" w:rsidRPr="00ED6218" w:rsidRDefault="00956544" w:rsidP="00956544">
      <w:pPr>
        <w:jc w:val="center"/>
        <w:rPr>
          <w:sz w:val="24"/>
          <w:szCs w:val="24"/>
        </w:rPr>
      </w:pPr>
    </w:p>
    <w:p w:rsidR="002330FC" w:rsidRPr="00ED6218" w:rsidRDefault="00151D16" w:rsidP="002330FC">
      <w:pPr>
        <w:tabs>
          <w:tab w:val="left" w:pos="6330"/>
          <w:tab w:val="right" w:pos="9921"/>
        </w:tabs>
        <w:rPr>
          <w:sz w:val="24"/>
          <w:szCs w:val="24"/>
        </w:rPr>
      </w:pPr>
      <w:r w:rsidRPr="00ED6218">
        <w:rPr>
          <w:sz w:val="24"/>
          <w:szCs w:val="24"/>
        </w:rPr>
        <w:tab/>
        <w:t xml:space="preserve">           Таблица 37</w:t>
      </w: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>Центильные величины длины тела (см) мальчиков (0 мес – 17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276"/>
        <w:gridCol w:w="1134"/>
        <w:gridCol w:w="142"/>
        <w:gridCol w:w="1134"/>
        <w:gridCol w:w="1276"/>
      </w:tblGrid>
      <w:tr w:rsidR="002330FC" w:rsidRPr="00ED621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</w:p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Возраст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Центили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Зоны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1              2                   3                   4                    5                 6                7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0мес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72,5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68,9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77,1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72,6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81,7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84,9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88,2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80,8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91,0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83,0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93,8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85,5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96,3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87,5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99,0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101,4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92,1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103,9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106,8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93,2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98,3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110,0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101,2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113,5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104,9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117,2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108,0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120,1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110,8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123,3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113,9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126,4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117,0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130,0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122,0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136,4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127,5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142,5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133,0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149,1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138,0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155,2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142,7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162,4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147,4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169,6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144,9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152,4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176,0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158,0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181,0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162,2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185,0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168,1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187,9</w:t>
            </w:r>
          </w:p>
        </w:tc>
      </w:tr>
    </w:tbl>
    <w:p w:rsidR="002330FC" w:rsidRPr="00ED6218" w:rsidRDefault="002330FC" w:rsidP="006956A7">
      <w:pPr>
        <w:rPr>
          <w:sz w:val="24"/>
          <w:szCs w:val="24"/>
        </w:rPr>
      </w:pP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 xml:space="preserve">                                                                              </w:t>
      </w:r>
      <w:r w:rsidR="00D31DAD" w:rsidRPr="00ED6218">
        <w:rPr>
          <w:sz w:val="24"/>
          <w:szCs w:val="24"/>
        </w:rPr>
        <w:t xml:space="preserve">                       Таблица 38</w:t>
      </w: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>Центильные величины длины тела (см) девочек (0 мес – 17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276"/>
        <w:gridCol w:w="1276"/>
        <w:gridCol w:w="1134"/>
        <w:gridCol w:w="1276"/>
      </w:tblGrid>
      <w:tr w:rsidR="002330FC" w:rsidRPr="00ED621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</w:p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Возраст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Центили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Зоны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1              2                   3                   4                    5                  6               7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0мес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47</w:t>
            </w:r>
            <w:r w:rsidRPr="00ED6218">
              <w:rPr>
                <w:sz w:val="24"/>
                <w:szCs w:val="24"/>
              </w:rPr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5</w:t>
            </w:r>
            <w:r w:rsidRPr="00ED6218">
              <w:rPr>
                <w:sz w:val="24"/>
                <w:szCs w:val="24"/>
              </w:rPr>
              <w:t>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72,7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77,1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79,3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82,4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86,0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88,8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92,2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94,7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85,9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100,0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102,9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105,8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109,1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114,0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116,5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120,0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105,3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124,0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127,4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131,3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137,6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143,8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150,1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131</w:t>
            </w:r>
            <w:r w:rsidRPr="00ED6218">
              <w:rPr>
                <w:sz w:val="24"/>
                <w:szCs w:val="24"/>
              </w:rPr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156,8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163,5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168,0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170,5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172,6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174,1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</w:t>
            </w:r>
            <w:r w:rsidRPr="00ED6218">
              <w:rPr>
                <w:sz w:val="24"/>
                <w:szCs w:val="24"/>
                <w:lang w:val="en-US"/>
              </w:rPr>
              <w:t>5</w:t>
            </w:r>
            <w:r w:rsidRPr="00ED6218">
              <w:rPr>
                <w:sz w:val="24"/>
                <w:szCs w:val="24"/>
              </w:rPr>
              <w:t>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175,5</w:t>
            </w:r>
          </w:p>
        </w:tc>
      </w:tr>
    </w:tbl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6956A7" w:rsidRDefault="006956A7" w:rsidP="002330FC">
      <w:pPr>
        <w:jc w:val="both"/>
        <w:rPr>
          <w:sz w:val="24"/>
          <w:szCs w:val="24"/>
        </w:rPr>
      </w:pP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 xml:space="preserve">                                                                                                      Таблица 3</w:t>
      </w:r>
      <w:r w:rsidR="00D31DAD" w:rsidRPr="00ED6218">
        <w:rPr>
          <w:sz w:val="24"/>
          <w:szCs w:val="24"/>
        </w:rPr>
        <w:t>9</w:t>
      </w: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>Центильные величины массы тела (см) мальчиков (0 мес – 17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276"/>
        <w:gridCol w:w="1276"/>
        <w:gridCol w:w="1134"/>
        <w:gridCol w:w="1276"/>
      </w:tblGrid>
      <w:tr w:rsidR="002330FC" w:rsidRPr="00ED621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Возраст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Центили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Зоны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1              2                   3                   4                    5                 6               7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0мес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7</w:t>
            </w:r>
            <w:r w:rsidRPr="00ED6218">
              <w:rPr>
                <w:sz w:val="24"/>
                <w:szCs w:val="24"/>
              </w:rPr>
              <w:t>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29,0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82,5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86,2</w:t>
            </w:r>
          </w:p>
        </w:tc>
      </w:tr>
    </w:tbl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6956A7" w:rsidRDefault="006956A7" w:rsidP="002330FC">
      <w:pPr>
        <w:jc w:val="both"/>
        <w:rPr>
          <w:sz w:val="24"/>
          <w:szCs w:val="24"/>
        </w:rPr>
      </w:pP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 xml:space="preserve">                                                                                                     Таблица 4</w:t>
      </w:r>
      <w:r w:rsidR="00D31DAD" w:rsidRPr="00ED6218">
        <w:rPr>
          <w:sz w:val="24"/>
          <w:szCs w:val="24"/>
        </w:rPr>
        <w:t>0</w:t>
      </w: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>Центильные величины массы тела (см) девочек (0 мес – 17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276"/>
        <w:gridCol w:w="1134"/>
        <w:gridCol w:w="142"/>
        <w:gridCol w:w="1134"/>
        <w:gridCol w:w="1276"/>
      </w:tblGrid>
      <w:tr w:rsidR="002330FC" w:rsidRPr="00ED621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Возраст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Центили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Зоны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1              2                   3                   4                 5                    6               7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0мес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2</w:t>
            </w:r>
            <w:r w:rsidRPr="00ED6218">
              <w:rPr>
                <w:sz w:val="24"/>
                <w:szCs w:val="24"/>
              </w:rPr>
              <w:t>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11.0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12.5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22,5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29,8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32,0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79,0</w:t>
            </w:r>
          </w:p>
        </w:tc>
      </w:tr>
    </w:tbl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6956A7" w:rsidRDefault="006956A7" w:rsidP="002330FC">
      <w:pPr>
        <w:jc w:val="both"/>
        <w:rPr>
          <w:sz w:val="24"/>
          <w:szCs w:val="24"/>
        </w:rPr>
      </w:pP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 xml:space="preserve">                                                                              </w:t>
      </w:r>
      <w:r w:rsidR="00D31DAD" w:rsidRPr="00ED6218">
        <w:rPr>
          <w:sz w:val="24"/>
          <w:szCs w:val="24"/>
        </w:rPr>
        <w:t xml:space="preserve">                       Таблица 41</w:t>
      </w: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>Центильные величины окружности груди (см) мальчиков (0 мес-17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276"/>
        <w:gridCol w:w="1134"/>
        <w:gridCol w:w="1276"/>
        <w:gridCol w:w="1276"/>
      </w:tblGrid>
      <w:tr w:rsidR="002330FC" w:rsidRPr="00ED621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</w:p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Возраст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Центили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Зоны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1              2                   3                   4                  5                  6                 7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0мес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79,8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82,8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87,0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91,0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94,2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98,4</w:t>
            </w:r>
          </w:p>
        </w:tc>
      </w:tr>
    </w:tbl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6956A7" w:rsidRDefault="006956A7" w:rsidP="002330FC">
      <w:pPr>
        <w:jc w:val="both"/>
        <w:rPr>
          <w:sz w:val="24"/>
          <w:szCs w:val="24"/>
        </w:rPr>
      </w:pP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 xml:space="preserve">                                                                              </w:t>
      </w:r>
      <w:r w:rsidR="00D31DAD" w:rsidRPr="00ED6218">
        <w:rPr>
          <w:sz w:val="24"/>
          <w:szCs w:val="24"/>
        </w:rPr>
        <w:t xml:space="preserve">                       Таблица 42</w:t>
      </w: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>Центильные величины окружности груди (см) девочек (0 мес – 17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276"/>
        <w:gridCol w:w="1134"/>
        <w:gridCol w:w="1276"/>
        <w:gridCol w:w="1276"/>
      </w:tblGrid>
      <w:tr w:rsidR="002330FC" w:rsidRPr="00ED621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</w:p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Возраст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Центили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Зоны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1              2                   3                   4                  5                  6                 7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0мес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82,3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86,0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88,0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91,0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92,6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93,9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94,6</w:t>
            </w:r>
          </w:p>
        </w:tc>
      </w:tr>
    </w:tbl>
    <w:p w:rsidR="002330FC" w:rsidRPr="00ED6218" w:rsidRDefault="002330FC" w:rsidP="002330FC">
      <w:pPr>
        <w:jc w:val="center"/>
        <w:rPr>
          <w:sz w:val="24"/>
          <w:szCs w:val="24"/>
        </w:rPr>
      </w:pPr>
    </w:p>
    <w:p w:rsidR="002330FC" w:rsidRPr="00ED6218" w:rsidRDefault="002330FC" w:rsidP="002330FC">
      <w:pPr>
        <w:pStyle w:val="3"/>
        <w:rPr>
          <w:sz w:val="24"/>
          <w:szCs w:val="24"/>
        </w:rPr>
      </w:pPr>
    </w:p>
    <w:p w:rsidR="002330FC" w:rsidRPr="00ED6218" w:rsidRDefault="002330FC" w:rsidP="002330FC">
      <w:pPr>
        <w:rPr>
          <w:sz w:val="24"/>
          <w:szCs w:val="24"/>
        </w:rPr>
      </w:pPr>
    </w:p>
    <w:p w:rsidR="002330FC" w:rsidRPr="00ED6218" w:rsidRDefault="002330FC" w:rsidP="002330FC">
      <w:pPr>
        <w:rPr>
          <w:sz w:val="24"/>
          <w:szCs w:val="24"/>
        </w:rPr>
      </w:pPr>
    </w:p>
    <w:p w:rsidR="002330FC" w:rsidRPr="00ED6218" w:rsidRDefault="002330FC" w:rsidP="002330FC">
      <w:pPr>
        <w:rPr>
          <w:sz w:val="24"/>
          <w:szCs w:val="24"/>
        </w:rPr>
      </w:pPr>
    </w:p>
    <w:p w:rsidR="006956A7" w:rsidRDefault="006956A7" w:rsidP="002330FC">
      <w:pPr>
        <w:jc w:val="both"/>
        <w:rPr>
          <w:sz w:val="24"/>
          <w:szCs w:val="24"/>
        </w:rPr>
      </w:pP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 xml:space="preserve">                                                                                </w:t>
      </w:r>
      <w:r w:rsidR="00D31DAD" w:rsidRPr="00ED6218">
        <w:rPr>
          <w:sz w:val="24"/>
          <w:szCs w:val="24"/>
        </w:rPr>
        <w:t xml:space="preserve">                       Таблица 43</w:t>
      </w: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>Центильные величины окружности головы (см) мальчиков (0 мес-17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276"/>
        <w:gridCol w:w="1134"/>
        <w:gridCol w:w="1276"/>
        <w:gridCol w:w="1276"/>
      </w:tblGrid>
      <w:tr w:rsidR="002330FC" w:rsidRPr="00ED621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</w:p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Возраст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Центили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Зоны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1              2                   3                   4                  5                  6                 7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0мес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60,2</w:t>
            </w:r>
          </w:p>
        </w:tc>
      </w:tr>
    </w:tbl>
    <w:p w:rsidR="002330FC" w:rsidRPr="00ED6218" w:rsidRDefault="002330FC" w:rsidP="002330FC">
      <w:pPr>
        <w:rPr>
          <w:sz w:val="24"/>
          <w:szCs w:val="24"/>
        </w:rPr>
      </w:pPr>
    </w:p>
    <w:p w:rsidR="002330FC" w:rsidRPr="00ED6218" w:rsidRDefault="002330FC" w:rsidP="002330FC">
      <w:pPr>
        <w:rPr>
          <w:sz w:val="24"/>
          <w:szCs w:val="24"/>
        </w:rPr>
      </w:pPr>
    </w:p>
    <w:p w:rsidR="002330FC" w:rsidRPr="00ED6218" w:rsidRDefault="002330FC" w:rsidP="002330FC">
      <w:pPr>
        <w:rPr>
          <w:sz w:val="24"/>
          <w:szCs w:val="24"/>
        </w:rPr>
      </w:pPr>
    </w:p>
    <w:p w:rsidR="002330FC" w:rsidRPr="00ED6218" w:rsidRDefault="002330FC" w:rsidP="002330FC">
      <w:pPr>
        <w:rPr>
          <w:sz w:val="24"/>
          <w:szCs w:val="24"/>
        </w:rPr>
      </w:pPr>
    </w:p>
    <w:p w:rsidR="002330FC" w:rsidRPr="00ED6218" w:rsidRDefault="002330FC" w:rsidP="002330FC">
      <w:pPr>
        <w:rPr>
          <w:sz w:val="24"/>
          <w:szCs w:val="24"/>
        </w:rPr>
      </w:pPr>
    </w:p>
    <w:p w:rsidR="006956A7" w:rsidRDefault="006956A7" w:rsidP="002330FC">
      <w:pPr>
        <w:jc w:val="both"/>
        <w:rPr>
          <w:sz w:val="24"/>
          <w:szCs w:val="24"/>
        </w:rPr>
      </w:pP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 xml:space="preserve">                                                                                </w:t>
      </w:r>
      <w:r w:rsidR="00D31DAD" w:rsidRPr="00ED6218">
        <w:rPr>
          <w:sz w:val="24"/>
          <w:szCs w:val="24"/>
        </w:rPr>
        <w:t xml:space="preserve">                       Таблица 44</w:t>
      </w: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>Центильные величины окружности головы (см) девочек (0 мес-17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276"/>
        <w:gridCol w:w="1134"/>
        <w:gridCol w:w="1276"/>
        <w:gridCol w:w="1276"/>
      </w:tblGrid>
      <w:tr w:rsidR="002330FC" w:rsidRPr="00ED621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</w:p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Возраст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Центили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Зоны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1              2                   3                   4                  5                  6                 7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0мес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49,7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57,1</w:t>
            </w:r>
          </w:p>
        </w:tc>
      </w:tr>
    </w:tbl>
    <w:p w:rsidR="002330FC" w:rsidRPr="00ED6218" w:rsidRDefault="002330FC" w:rsidP="002330FC">
      <w:pPr>
        <w:rPr>
          <w:sz w:val="24"/>
          <w:szCs w:val="24"/>
        </w:rPr>
      </w:pPr>
    </w:p>
    <w:p w:rsidR="002330FC" w:rsidRPr="00ED6218" w:rsidRDefault="002330FC" w:rsidP="002330FC">
      <w:pPr>
        <w:rPr>
          <w:sz w:val="24"/>
          <w:szCs w:val="24"/>
        </w:rPr>
      </w:pPr>
    </w:p>
    <w:p w:rsidR="002330FC" w:rsidRPr="00ED6218" w:rsidRDefault="002330FC" w:rsidP="002330FC">
      <w:pPr>
        <w:rPr>
          <w:sz w:val="24"/>
          <w:szCs w:val="24"/>
        </w:rPr>
      </w:pPr>
    </w:p>
    <w:p w:rsidR="002330FC" w:rsidRPr="00ED6218" w:rsidRDefault="002330FC" w:rsidP="002330FC">
      <w:pPr>
        <w:rPr>
          <w:sz w:val="24"/>
          <w:szCs w:val="24"/>
        </w:rPr>
      </w:pPr>
    </w:p>
    <w:p w:rsidR="002330FC" w:rsidRPr="00ED6218" w:rsidRDefault="002330FC" w:rsidP="002330FC">
      <w:pPr>
        <w:rPr>
          <w:sz w:val="24"/>
          <w:szCs w:val="24"/>
        </w:rPr>
      </w:pPr>
    </w:p>
    <w:p w:rsidR="006956A7" w:rsidRDefault="006956A7" w:rsidP="002330FC">
      <w:pPr>
        <w:jc w:val="both"/>
        <w:rPr>
          <w:sz w:val="24"/>
          <w:szCs w:val="24"/>
        </w:rPr>
      </w:pP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 xml:space="preserve">                                                                             </w:t>
      </w:r>
      <w:r w:rsidR="00D31DAD" w:rsidRPr="00ED6218">
        <w:rPr>
          <w:sz w:val="24"/>
          <w:szCs w:val="24"/>
        </w:rPr>
        <w:t xml:space="preserve">                       Таблица 45</w:t>
      </w: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 xml:space="preserve">             Оценка массы тела относительно роста  у мальчиков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276"/>
        <w:gridCol w:w="1134"/>
        <w:gridCol w:w="1276"/>
        <w:gridCol w:w="1276"/>
      </w:tblGrid>
      <w:tr w:rsidR="002330FC" w:rsidRPr="00ED621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</w:p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Возраст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Центили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Зоны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1              2                   3                   4                  5                  6                 7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14,9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22,0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29,5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48,3</w:t>
            </w:r>
          </w:p>
        </w:tc>
      </w:tr>
    </w:tbl>
    <w:p w:rsidR="002330FC" w:rsidRDefault="002330FC" w:rsidP="002330FC">
      <w:pPr>
        <w:rPr>
          <w:sz w:val="24"/>
          <w:szCs w:val="24"/>
        </w:rPr>
      </w:pPr>
    </w:p>
    <w:p w:rsidR="006956A7" w:rsidRDefault="006956A7" w:rsidP="002330FC">
      <w:pPr>
        <w:rPr>
          <w:sz w:val="24"/>
          <w:szCs w:val="24"/>
        </w:rPr>
      </w:pPr>
    </w:p>
    <w:p w:rsidR="006956A7" w:rsidRDefault="006956A7" w:rsidP="002330FC">
      <w:pPr>
        <w:rPr>
          <w:sz w:val="24"/>
          <w:szCs w:val="24"/>
        </w:rPr>
      </w:pPr>
    </w:p>
    <w:p w:rsidR="006956A7" w:rsidRDefault="006956A7" w:rsidP="002330FC">
      <w:pPr>
        <w:rPr>
          <w:sz w:val="24"/>
          <w:szCs w:val="24"/>
        </w:rPr>
      </w:pPr>
    </w:p>
    <w:p w:rsidR="006956A7" w:rsidRDefault="006956A7" w:rsidP="002330FC">
      <w:pPr>
        <w:rPr>
          <w:sz w:val="24"/>
          <w:szCs w:val="24"/>
        </w:rPr>
      </w:pPr>
    </w:p>
    <w:p w:rsidR="006956A7" w:rsidRDefault="006956A7" w:rsidP="002330FC">
      <w:pPr>
        <w:rPr>
          <w:sz w:val="24"/>
          <w:szCs w:val="24"/>
        </w:rPr>
      </w:pPr>
    </w:p>
    <w:p w:rsidR="006956A7" w:rsidRDefault="006956A7" w:rsidP="002330FC">
      <w:pPr>
        <w:rPr>
          <w:sz w:val="24"/>
          <w:szCs w:val="24"/>
        </w:rPr>
      </w:pPr>
    </w:p>
    <w:p w:rsidR="006956A7" w:rsidRDefault="006956A7" w:rsidP="002330FC">
      <w:pPr>
        <w:rPr>
          <w:sz w:val="24"/>
          <w:szCs w:val="24"/>
        </w:rPr>
      </w:pPr>
    </w:p>
    <w:p w:rsidR="006956A7" w:rsidRDefault="006956A7" w:rsidP="002330FC">
      <w:pPr>
        <w:rPr>
          <w:sz w:val="24"/>
          <w:szCs w:val="24"/>
        </w:rPr>
      </w:pPr>
    </w:p>
    <w:p w:rsidR="006956A7" w:rsidRDefault="006956A7" w:rsidP="002330FC">
      <w:pPr>
        <w:rPr>
          <w:sz w:val="24"/>
          <w:szCs w:val="24"/>
        </w:rPr>
      </w:pPr>
    </w:p>
    <w:p w:rsidR="006956A7" w:rsidRDefault="006956A7" w:rsidP="002330FC">
      <w:pPr>
        <w:rPr>
          <w:sz w:val="24"/>
          <w:szCs w:val="24"/>
        </w:rPr>
      </w:pPr>
    </w:p>
    <w:p w:rsidR="006956A7" w:rsidRPr="00ED6218" w:rsidRDefault="006956A7" w:rsidP="002330FC">
      <w:pPr>
        <w:rPr>
          <w:sz w:val="24"/>
          <w:szCs w:val="24"/>
        </w:rPr>
      </w:pP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 xml:space="preserve">                                                                                                    </w:t>
      </w:r>
      <w:r w:rsidR="00D31DAD" w:rsidRPr="00ED6218">
        <w:rPr>
          <w:sz w:val="24"/>
          <w:szCs w:val="24"/>
        </w:rPr>
        <w:t>Таблица 46</w:t>
      </w:r>
    </w:p>
    <w:p w:rsidR="002330FC" w:rsidRPr="00ED6218" w:rsidRDefault="002330FC" w:rsidP="002330FC">
      <w:pPr>
        <w:jc w:val="both"/>
        <w:rPr>
          <w:sz w:val="24"/>
          <w:szCs w:val="24"/>
        </w:rPr>
      </w:pPr>
      <w:r w:rsidRPr="00ED6218">
        <w:rPr>
          <w:sz w:val="24"/>
          <w:szCs w:val="24"/>
        </w:rPr>
        <w:t xml:space="preserve">               Оценка массы тела относительно роста у девочек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276"/>
        <w:gridCol w:w="1134"/>
        <w:gridCol w:w="1276"/>
        <w:gridCol w:w="1276"/>
      </w:tblGrid>
      <w:tr w:rsidR="002330FC" w:rsidRPr="00ED621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</w:p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Возраст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Центили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97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Зоны</w:t>
            </w:r>
          </w:p>
        </w:tc>
      </w:tr>
      <w:tr w:rsidR="002330FC" w:rsidRPr="00ED6218">
        <w:trPr>
          <w:cantSplit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1              2                   3                   4                  5                  6                 7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12,2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15,6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24,5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26,1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30,3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32,4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36,0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38,8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41,7</w:t>
            </w:r>
          </w:p>
        </w:tc>
      </w:tr>
      <w:tr w:rsidR="002330FC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FC" w:rsidRPr="00ED6218" w:rsidRDefault="002330FC" w:rsidP="002330F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44,7</w:t>
            </w:r>
          </w:p>
        </w:tc>
      </w:tr>
    </w:tbl>
    <w:p w:rsidR="002330FC" w:rsidRPr="00ED6218" w:rsidRDefault="002330FC" w:rsidP="002330FC">
      <w:pPr>
        <w:rPr>
          <w:sz w:val="24"/>
          <w:szCs w:val="24"/>
        </w:rPr>
      </w:pPr>
    </w:p>
    <w:p w:rsidR="00956544" w:rsidRPr="00ED6218" w:rsidRDefault="00956544" w:rsidP="00E83192">
      <w:pPr>
        <w:jc w:val="both"/>
        <w:rPr>
          <w:sz w:val="24"/>
          <w:szCs w:val="24"/>
        </w:rPr>
      </w:pPr>
    </w:p>
    <w:p w:rsidR="00956544" w:rsidRPr="00ED6218" w:rsidRDefault="00E83192" w:rsidP="00E83192">
      <w:pPr>
        <w:jc w:val="center"/>
        <w:outlineLvl w:val="0"/>
        <w:rPr>
          <w:sz w:val="28"/>
          <w:szCs w:val="28"/>
        </w:rPr>
      </w:pPr>
      <w:r w:rsidRPr="00ED6218">
        <w:rPr>
          <w:sz w:val="28"/>
          <w:szCs w:val="28"/>
        </w:rPr>
        <w:t>Приложение 2</w:t>
      </w:r>
    </w:p>
    <w:p w:rsidR="00D31DAD" w:rsidRPr="00ED6218" w:rsidRDefault="00D31DAD" w:rsidP="00E83192">
      <w:pPr>
        <w:jc w:val="center"/>
        <w:outlineLvl w:val="0"/>
        <w:rPr>
          <w:sz w:val="28"/>
          <w:szCs w:val="28"/>
        </w:rPr>
      </w:pPr>
    </w:p>
    <w:p w:rsidR="00956544" w:rsidRPr="00ED6218" w:rsidRDefault="00E83192" w:rsidP="00E83192">
      <w:pPr>
        <w:jc w:val="center"/>
        <w:outlineLvl w:val="0"/>
        <w:rPr>
          <w:sz w:val="28"/>
          <w:szCs w:val="28"/>
        </w:rPr>
      </w:pPr>
      <w:r w:rsidRPr="00ED6218">
        <w:rPr>
          <w:sz w:val="28"/>
          <w:szCs w:val="28"/>
        </w:rPr>
        <w:t>Оценка полового развития детей</w:t>
      </w:r>
    </w:p>
    <w:p w:rsidR="00D31DAD" w:rsidRPr="00ED6218" w:rsidRDefault="00D31DAD" w:rsidP="00E83192">
      <w:pPr>
        <w:jc w:val="center"/>
        <w:outlineLvl w:val="0"/>
        <w:rPr>
          <w:sz w:val="28"/>
          <w:szCs w:val="28"/>
        </w:rPr>
      </w:pPr>
    </w:p>
    <w:p w:rsidR="00956544" w:rsidRPr="00ED6218" w:rsidRDefault="00956544" w:rsidP="00E83192">
      <w:pPr>
        <w:pStyle w:val="a4"/>
        <w:ind w:left="0" w:firstLine="284"/>
        <w:rPr>
          <w:sz w:val="28"/>
          <w:szCs w:val="28"/>
        </w:rPr>
      </w:pPr>
      <w:r w:rsidRPr="00ED6218">
        <w:rPr>
          <w:sz w:val="28"/>
          <w:szCs w:val="28"/>
        </w:rPr>
        <w:t>Оценка полового развития проводиться у детей старше 10-летнего возраста упр</w:t>
      </w:r>
      <w:r w:rsidRPr="00ED6218">
        <w:rPr>
          <w:sz w:val="28"/>
          <w:szCs w:val="28"/>
        </w:rPr>
        <w:t>о</w:t>
      </w:r>
      <w:r w:rsidRPr="00ED6218">
        <w:rPr>
          <w:sz w:val="28"/>
          <w:szCs w:val="28"/>
        </w:rPr>
        <w:t>щенно с констатацией стадий развития основных вторичных половых признаков: для девочек – стадий развития грудной железы, оволосения по</w:t>
      </w:r>
      <w:r w:rsidRPr="00ED6218">
        <w:rPr>
          <w:sz w:val="28"/>
          <w:szCs w:val="28"/>
        </w:rPr>
        <w:t>д</w:t>
      </w:r>
      <w:r w:rsidRPr="00ED6218">
        <w:rPr>
          <w:sz w:val="28"/>
          <w:szCs w:val="28"/>
        </w:rPr>
        <w:t>мышечных впадин и лобка, для мальч</w:t>
      </w:r>
      <w:r w:rsidRPr="00ED6218">
        <w:rPr>
          <w:sz w:val="28"/>
          <w:szCs w:val="28"/>
        </w:rPr>
        <w:t>и</w:t>
      </w:r>
      <w:r w:rsidRPr="00ED6218">
        <w:rPr>
          <w:sz w:val="28"/>
          <w:szCs w:val="28"/>
        </w:rPr>
        <w:t>ков – только стадий оволосения лобка и подмышечных впадин. Становление менструальной функции у девочек о</w:t>
      </w:r>
      <w:r w:rsidRPr="00ED6218">
        <w:rPr>
          <w:sz w:val="28"/>
          <w:szCs w:val="28"/>
        </w:rPr>
        <w:t>т</w:t>
      </w:r>
      <w:r w:rsidRPr="00ED6218">
        <w:rPr>
          <w:sz w:val="28"/>
          <w:szCs w:val="28"/>
        </w:rPr>
        <w:t>мечается только констатацией отсутствия или наличия менс</w:t>
      </w:r>
      <w:r w:rsidRPr="00ED6218">
        <w:rPr>
          <w:sz w:val="28"/>
          <w:szCs w:val="28"/>
        </w:rPr>
        <w:t>т</w:t>
      </w:r>
      <w:r w:rsidRPr="00ED6218">
        <w:rPr>
          <w:sz w:val="28"/>
          <w:szCs w:val="28"/>
        </w:rPr>
        <w:t>руаций (Ме+, Ме-). Баллы полового развития при такой сист</w:t>
      </w:r>
      <w:r w:rsidRPr="00ED6218">
        <w:rPr>
          <w:sz w:val="28"/>
          <w:szCs w:val="28"/>
        </w:rPr>
        <w:t>е</w:t>
      </w:r>
      <w:r w:rsidRPr="00ED6218">
        <w:rPr>
          <w:sz w:val="28"/>
          <w:szCs w:val="28"/>
        </w:rPr>
        <w:t xml:space="preserve">ме могут не подсчитываться. </w:t>
      </w:r>
    </w:p>
    <w:p w:rsidR="00956544" w:rsidRPr="00ED6218" w:rsidRDefault="00956544" w:rsidP="00E83192">
      <w:pPr>
        <w:pStyle w:val="20"/>
        <w:jc w:val="both"/>
        <w:rPr>
          <w:sz w:val="28"/>
          <w:szCs w:val="28"/>
        </w:rPr>
      </w:pPr>
      <w:r w:rsidRPr="00ED6218">
        <w:rPr>
          <w:sz w:val="28"/>
          <w:szCs w:val="28"/>
        </w:rPr>
        <w:t>Развернутая бальная оценка по полной формуле полового созревания с оценкой стадии становления менструальной функции у девочек, стадий ло</w:t>
      </w:r>
      <w:r w:rsidRPr="00ED6218">
        <w:rPr>
          <w:sz w:val="28"/>
          <w:szCs w:val="28"/>
        </w:rPr>
        <w:t>м</w:t>
      </w:r>
      <w:r w:rsidRPr="00ED6218">
        <w:rPr>
          <w:sz w:val="28"/>
          <w:szCs w:val="28"/>
        </w:rPr>
        <w:t>ки г</w:t>
      </w:r>
      <w:r w:rsidRPr="00ED6218">
        <w:rPr>
          <w:sz w:val="28"/>
          <w:szCs w:val="28"/>
        </w:rPr>
        <w:t>о</w:t>
      </w:r>
      <w:r w:rsidRPr="00ED6218">
        <w:rPr>
          <w:sz w:val="28"/>
          <w:szCs w:val="28"/>
        </w:rPr>
        <w:t>лоса, роста щитовидного хряща, оволосения лица у мальчиков должна проводиться во всех случаях, когда упрощенная оценка приводит к заключ</w:t>
      </w:r>
      <w:r w:rsidRPr="00ED6218">
        <w:rPr>
          <w:sz w:val="28"/>
          <w:szCs w:val="28"/>
        </w:rPr>
        <w:t>е</w:t>
      </w:r>
      <w:r w:rsidRPr="00ED6218">
        <w:rPr>
          <w:sz w:val="28"/>
          <w:szCs w:val="28"/>
        </w:rPr>
        <w:t>нию об отставании или опережении полового созрев</w:t>
      </w:r>
      <w:r w:rsidRPr="00ED6218">
        <w:rPr>
          <w:sz w:val="28"/>
          <w:szCs w:val="28"/>
        </w:rPr>
        <w:t>а</w:t>
      </w:r>
      <w:r w:rsidRPr="00ED6218">
        <w:rPr>
          <w:sz w:val="28"/>
          <w:szCs w:val="28"/>
        </w:rPr>
        <w:t>ния, а также у больных д</w:t>
      </w:r>
      <w:r w:rsidRPr="00ED6218">
        <w:rPr>
          <w:sz w:val="28"/>
          <w:szCs w:val="28"/>
        </w:rPr>
        <w:t>е</w:t>
      </w:r>
      <w:r w:rsidRPr="00ED6218">
        <w:rPr>
          <w:sz w:val="28"/>
          <w:szCs w:val="28"/>
        </w:rPr>
        <w:t>тей</w:t>
      </w:r>
      <w:r w:rsidR="00190594" w:rsidRPr="00ED6218">
        <w:rPr>
          <w:sz w:val="28"/>
          <w:szCs w:val="28"/>
        </w:rPr>
        <w:t xml:space="preserve"> (табл.)</w:t>
      </w:r>
      <w:r w:rsidRPr="00ED6218">
        <w:rPr>
          <w:sz w:val="28"/>
          <w:szCs w:val="28"/>
        </w:rPr>
        <w:t xml:space="preserve">. </w:t>
      </w:r>
    </w:p>
    <w:p w:rsidR="00956544" w:rsidRPr="00ED6218" w:rsidRDefault="00956544" w:rsidP="00E83192">
      <w:pPr>
        <w:ind w:firstLine="284"/>
        <w:jc w:val="both"/>
        <w:rPr>
          <w:sz w:val="28"/>
          <w:szCs w:val="28"/>
        </w:rPr>
      </w:pPr>
      <w:r w:rsidRPr="00ED6218">
        <w:rPr>
          <w:sz w:val="28"/>
          <w:szCs w:val="28"/>
        </w:rPr>
        <w:t>Заключение по полной формуле полового развития принимается согласно стандартам</w:t>
      </w:r>
      <w:r w:rsidR="00E83192" w:rsidRPr="00ED6218">
        <w:rPr>
          <w:sz w:val="28"/>
          <w:szCs w:val="28"/>
        </w:rPr>
        <w:t xml:space="preserve"> (табл.)</w:t>
      </w:r>
      <w:r w:rsidRPr="00ED6218">
        <w:rPr>
          <w:sz w:val="28"/>
          <w:szCs w:val="28"/>
        </w:rPr>
        <w:t>, разработанным М. В. Максимовой с соавторами. Все дети п</w:t>
      </w:r>
      <w:r w:rsidRPr="00ED6218">
        <w:rPr>
          <w:sz w:val="28"/>
          <w:szCs w:val="28"/>
        </w:rPr>
        <w:t>о</w:t>
      </w:r>
      <w:r w:rsidRPr="00ED6218">
        <w:rPr>
          <w:sz w:val="28"/>
          <w:szCs w:val="28"/>
        </w:rPr>
        <w:t>сле 10 лет наряду с антропометрической оценкой должны иметь и оценку развития пол</w:t>
      </w:r>
      <w:r w:rsidRPr="00ED6218">
        <w:rPr>
          <w:sz w:val="28"/>
          <w:szCs w:val="28"/>
        </w:rPr>
        <w:t>о</w:t>
      </w:r>
      <w:r w:rsidRPr="00ED6218">
        <w:rPr>
          <w:sz w:val="28"/>
          <w:szCs w:val="28"/>
        </w:rPr>
        <w:t>вых признаков.</w:t>
      </w:r>
    </w:p>
    <w:p w:rsidR="00E83192" w:rsidRPr="00ED6218" w:rsidRDefault="00E83192" w:rsidP="00E83192">
      <w:pPr>
        <w:ind w:firstLine="284"/>
        <w:jc w:val="right"/>
        <w:rPr>
          <w:sz w:val="28"/>
          <w:szCs w:val="28"/>
        </w:rPr>
      </w:pPr>
      <w:r w:rsidRPr="00ED6218">
        <w:rPr>
          <w:sz w:val="28"/>
          <w:szCs w:val="28"/>
        </w:rPr>
        <w:t>Таблица</w:t>
      </w:r>
      <w:r w:rsidR="00D31DAD" w:rsidRPr="00ED6218">
        <w:rPr>
          <w:sz w:val="28"/>
          <w:szCs w:val="28"/>
        </w:rPr>
        <w:t xml:space="preserve"> 47</w:t>
      </w:r>
      <w:r w:rsidRPr="00ED6218">
        <w:rPr>
          <w:sz w:val="28"/>
          <w:szCs w:val="28"/>
        </w:rPr>
        <w:t xml:space="preserve"> </w:t>
      </w:r>
    </w:p>
    <w:p w:rsidR="00956544" w:rsidRPr="00ED6218" w:rsidRDefault="00956544" w:rsidP="00956544">
      <w:pPr>
        <w:ind w:firstLine="284"/>
        <w:jc w:val="both"/>
        <w:rPr>
          <w:sz w:val="28"/>
          <w:szCs w:val="28"/>
        </w:rPr>
      </w:pPr>
    </w:p>
    <w:p w:rsidR="00956544" w:rsidRPr="00801C7C" w:rsidRDefault="00956544" w:rsidP="00956544">
      <w:pPr>
        <w:ind w:firstLine="284"/>
        <w:jc w:val="center"/>
        <w:rPr>
          <w:b/>
          <w:sz w:val="28"/>
          <w:szCs w:val="28"/>
        </w:rPr>
      </w:pPr>
      <w:r w:rsidRPr="00801C7C">
        <w:rPr>
          <w:b/>
          <w:sz w:val="28"/>
          <w:szCs w:val="28"/>
        </w:rPr>
        <w:t>Методика исследования пр</w:t>
      </w:r>
      <w:r w:rsidR="00E83192" w:rsidRPr="00801C7C">
        <w:rPr>
          <w:b/>
          <w:sz w:val="28"/>
          <w:szCs w:val="28"/>
        </w:rPr>
        <w:t>изнаков полового развития</w:t>
      </w:r>
    </w:p>
    <w:p w:rsidR="00956544" w:rsidRPr="00801C7C" w:rsidRDefault="00956544" w:rsidP="00E83192">
      <w:pPr>
        <w:ind w:firstLine="284"/>
        <w:jc w:val="center"/>
        <w:rPr>
          <w:b/>
          <w:sz w:val="28"/>
          <w:szCs w:val="28"/>
        </w:rPr>
      </w:pPr>
      <w:r w:rsidRPr="00801C7C">
        <w:rPr>
          <w:b/>
          <w:sz w:val="28"/>
          <w:szCs w:val="28"/>
        </w:rPr>
        <w:t>Стадии развития вторичных половых признаков</w:t>
      </w:r>
      <w:r w:rsidR="00E83192" w:rsidRPr="00801C7C">
        <w:rPr>
          <w:b/>
          <w:sz w:val="28"/>
          <w:szCs w:val="28"/>
        </w:rPr>
        <w:t xml:space="preserve"> </w:t>
      </w:r>
      <w:r w:rsidRPr="00801C7C">
        <w:rPr>
          <w:b/>
          <w:sz w:val="28"/>
          <w:szCs w:val="28"/>
        </w:rPr>
        <w:t>и их бальная знач</w:t>
      </w:r>
      <w:r w:rsidRPr="00801C7C">
        <w:rPr>
          <w:b/>
          <w:sz w:val="28"/>
          <w:szCs w:val="28"/>
        </w:rPr>
        <w:t>и</w:t>
      </w:r>
      <w:r w:rsidRPr="00801C7C">
        <w:rPr>
          <w:b/>
          <w:sz w:val="28"/>
          <w:szCs w:val="28"/>
        </w:rPr>
        <w:t>мость у дев</w:t>
      </w:r>
      <w:r w:rsidRPr="00801C7C">
        <w:rPr>
          <w:b/>
          <w:sz w:val="28"/>
          <w:szCs w:val="28"/>
        </w:rPr>
        <w:t>о</w:t>
      </w:r>
      <w:r w:rsidRPr="00801C7C">
        <w:rPr>
          <w:b/>
          <w:sz w:val="28"/>
          <w:szCs w:val="28"/>
        </w:rPr>
        <w:t>чек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4"/>
        <w:gridCol w:w="1134"/>
        <w:gridCol w:w="1276"/>
      </w:tblGrid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Признаки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Стадии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Балл</w:t>
            </w:r>
            <w:r w:rsidRPr="00ED6218">
              <w:rPr>
                <w:sz w:val="24"/>
                <w:szCs w:val="24"/>
              </w:rPr>
              <w:t>ь</w:t>
            </w:r>
            <w:r w:rsidRPr="00ED6218">
              <w:rPr>
                <w:sz w:val="24"/>
                <w:szCs w:val="24"/>
              </w:rPr>
              <w:t>ная оценка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pStyle w:val="1"/>
              <w:rPr>
                <w:szCs w:val="24"/>
              </w:rPr>
            </w:pPr>
            <w:r w:rsidRPr="00ED6218">
              <w:rPr>
                <w:szCs w:val="24"/>
              </w:rPr>
              <w:t>Развитие молочной железы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Железы выдаются над поверхностью грудной клетки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Ма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Железы несколько выдаются: околососковый кружок вместе с с</w:t>
            </w:r>
            <w:r w:rsidRPr="00ED6218">
              <w:rPr>
                <w:sz w:val="24"/>
                <w:szCs w:val="24"/>
              </w:rPr>
              <w:t>о</w:t>
            </w:r>
            <w:r w:rsidRPr="00ED6218">
              <w:rPr>
                <w:sz w:val="24"/>
                <w:szCs w:val="24"/>
              </w:rPr>
              <w:t>ском образ</w:t>
            </w:r>
            <w:r w:rsidRPr="00ED6218">
              <w:rPr>
                <w:sz w:val="24"/>
                <w:szCs w:val="24"/>
              </w:rPr>
              <w:t>у</w:t>
            </w:r>
            <w:r w:rsidRPr="00ED6218">
              <w:rPr>
                <w:sz w:val="24"/>
                <w:szCs w:val="24"/>
              </w:rPr>
              <w:t>ют единый конус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Ма –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1,2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Железы значительно выдаются вместе с соском и окол</w:t>
            </w:r>
            <w:r w:rsidRPr="00ED6218">
              <w:rPr>
                <w:sz w:val="24"/>
                <w:szCs w:val="24"/>
              </w:rPr>
              <w:t>о</w:t>
            </w:r>
            <w:r w:rsidRPr="00ED6218">
              <w:rPr>
                <w:sz w:val="24"/>
                <w:szCs w:val="24"/>
              </w:rPr>
              <w:t>сосковым кружком, имеют форму конуса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Ма –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2,4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Тело железы принимает округлую форму, соски пр</w:t>
            </w:r>
            <w:r w:rsidRPr="00ED6218">
              <w:rPr>
                <w:sz w:val="24"/>
                <w:szCs w:val="24"/>
              </w:rPr>
              <w:t>и</w:t>
            </w:r>
            <w:r w:rsidRPr="00ED6218">
              <w:rPr>
                <w:sz w:val="24"/>
                <w:szCs w:val="24"/>
              </w:rPr>
              <w:t>поднимаются над окол</w:t>
            </w:r>
            <w:r w:rsidRPr="00ED6218">
              <w:rPr>
                <w:sz w:val="24"/>
                <w:szCs w:val="24"/>
              </w:rPr>
              <w:t>о</w:t>
            </w:r>
            <w:r w:rsidRPr="00ED6218">
              <w:rPr>
                <w:sz w:val="24"/>
                <w:szCs w:val="24"/>
              </w:rPr>
              <w:t>сосковым кружком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Ма –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3,6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pStyle w:val="1"/>
              <w:rPr>
                <w:szCs w:val="24"/>
              </w:rPr>
            </w:pPr>
            <w:r w:rsidRPr="00ED6218">
              <w:rPr>
                <w:szCs w:val="24"/>
              </w:rPr>
              <w:t>Оволосение лобка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Отсутствие волос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Единичные волосы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 –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0,3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Волосы на центральном участке лобка редкие, длинные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 –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0,6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Волосы на всем треугольнике лобка длинные, вьющи</w:t>
            </w:r>
            <w:r w:rsidRPr="00ED6218">
              <w:rPr>
                <w:sz w:val="24"/>
                <w:szCs w:val="24"/>
              </w:rPr>
              <w:t>е</w:t>
            </w:r>
            <w:r w:rsidRPr="00ED6218">
              <w:rPr>
                <w:sz w:val="24"/>
                <w:szCs w:val="24"/>
              </w:rPr>
              <w:t>ся, густые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 –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0,9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pStyle w:val="1"/>
              <w:rPr>
                <w:szCs w:val="24"/>
              </w:rPr>
            </w:pPr>
            <w:r w:rsidRPr="00ED6218">
              <w:rPr>
                <w:szCs w:val="24"/>
              </w:rPr>
              <w:t>Развитие волос в подмышечной впадине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Отсутствие волос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Ах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Единичные волосы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Ах –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0,4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Волосы редкие на центральном участке впадины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Ах –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0,8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Волосы длинные, вьющиеся, густые по всей впадине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Ах - 3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1,2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pStyle w:val="1"/>
              <w:rPr>
                <w:szCs w:val="24"/>
              </w:rPr>
            </w:pPr>
            <w:r w:rsidRPr="00ED6218">
              <w:rPr>
                <w:szCs w:val="24"/>
              </w:rPr>
              <w:t>Становление менструальной функции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Отсутствие менструаций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1-2 менструации к моменту осмотра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 –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2,1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Нерегулярные менструации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 –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4,2</w:t>
            </w:r>
          </w:p>
        </w:tc>
      </w:tr>
      <w:tr w:rsidR="00956544" w:rsidRPr="00ED621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Регулярные менструации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 - 3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6,3</w:t>
            </w:r>
          </w:p>
        </w:tc>
      </w:tr>
    </w:tbl>
    <w:p w:rsidR="00956544" w:rsidRPr="00ED6218" w:rsidRDefault="00956544" w:rsidP="00956544">
      <w:pPr>
        <w:ind w:firstLine="284"/>
        <w:jc w:val="center"/>
        <w:rPr>
          <w:b/>
          <w:sz w:val="24"/>
          <w:szCs w:val="24"/>
        </w:rPr>
      </w:pPr>
    </w:p>
    <w:p w:rsidR="006956A7" w:rsidRDefault="006956A7" w:rsidP="009C209E">
      <w:pPr>
        <w:ind w:firstLine="284"/>
        <w:jc w:val="right"/>
        <w:rPr>
          <w:sz w:val="24"/>
          <w:szCs w:val="24"/>
        </w:rPr>
      </w:pPr>
    </w:p>
    <w:p w:rsidR="006956A7" w:rsidRDefault="006956A7" w:rsidP="009C209E">
      <w:pPr>
        <w:ind w:firstLine="284"/>
        <w:jc w:val="right"/>
        <w:rPr>
          <w:sz w:val="24"/>
          <w:szCs w:val="24"/>
        </w:rPr>
      </w:pPr>
    </w:p>
    <w:p w:rsidR="006956A7" w:rsidRDefault="006956A7" w:rsidP="009C209E">
      <w:pPr>
        <w:ind w:firstLine="284"/>
        <w:jc w:val="right"/>
        <w:rPr>
          <w:sz w:val="24"/>
          <w:szCs w:val="24"/>
        </w:rPr>
      </w:pPr>
    </w:p>
    <w:p w:rsidR="006956A7" w:rsidRDefault="006956A7" w:rsidP="009C209E">
      <w:pPr>
        <w:ind w:firstLine="284"/>
        <w:jc w:val="right"/>
        <w:rPr>
          <w:sz w:val="24"/>
          <w:szCs w:val="24"/>
        </w:rPr>
      </w:pPr>
    </w:p>
    <w:p w:rsidR="006956A7" w:rsidRDefault="006956A7" w:rsidP="009C209E">
      <w:pPr>
        <w:ind w:firstLine="284"/>
        <w:jc w:val="right"/>
        <w:rPr>
          <w:sz w:val="24"/>
          <w:szCs w:val="24"/>
        </w:rPr>
      </w:pPr>
    </w:p>
    <w:p w:rsidR="006956A7" w:rsidRDefault="006956A7" w:rsidP="009C209E">
      <w:pPr>
        <w:ind w:firstLine="284"/>
        <w:jc w:val="right"/>
        <w:rPr>
          <w:sz w:val="24"/>
          <w:szCs w:val="24"/>
        </w:rPr>
      </w:pPr>
    </w:p>
    <w:p w:rsidR="009C209E" w:rsidRPr="00ED6218" w:rsidRDefault="00D31DAD" w:rsidP="009C209E">
      <w:pPr>
        <w:ind w:firstLine="284"/>
        <w:jc w:val="right"/>
        <w:rPr>
          <w:sz w:val="24"/>
          <w:szCs w:val="24"/>
        </w:rPr>
      </w:pPr>
      <w:r w:rsidRPr="00ED6218">
        <w:rPr>
          <w:sz w:val="24"/>
          <w:szCs w:val="24"/>
        </w:rPr>
        <w:t>Таблица 48</w:t>
      </w:r>
      <w:r w:rsidR="009C209E" w:rsidRPr="00ED6218">
        <w:rPr>
          <w:sz w:val="24"/>
          <w:szCs w:val="24"/>
        </w:rPr>
        <w:t xml:space="preserve"> </w:t>
      </w:r>
    </w:p>
    <w:p w:rsidR="00956544" w:rsidRPr="006E6C2F" w:rsidRDefault="00956544" w:rsidP="00D32BCB">
      <w:pPr>
        <w:ind w:firstLine="284"/>
        <w:jc w:val="center"/>
        <w:rPr>
          <w:b/>
          <w:sz w:val="28"/>
          <w:szCs w:val="28"/>
        </w:rPr>
      </w:pPr>
      <w:r w:rsidRPr="006E6C2F">
        <w:rPr>
          <w:b/>
          <w:sz w:val="28"/>
          <w:szCs w:val="28"/>
        </w:rPr>
        <w:t>Стадии развития вторичных половых признаков</w:t>
      </w:r>
      <w:r w:rsidR="00D32BCB" w:rsidRPr="006E6C2F">
        <w:rPr>
          <w:b/>
          <w:sz w:val="28"/>
          <w:szCs w:val="28"/>
        </w:rPr>
        <w:t xml:space="preserve"> </w:t>
      </w:r>
      <w:r w:rsidRPr="006E6C2F">
        <w:rPr>
          <w:b/>
          <w:sz w:val="28"/>
          <w:szCs w:val="28"/>
        </w:rPr>
        <w:t>и их бальная оценка у мальч</w:t>
      </w:r>
      <w:r w:rsidRPr="006E6C2F">
        <w:rPr>
          <w:b/>
          <w:sz w:val="28"/>
          <w:szCs w:val="28"/>
        </w:rPr>
        <w:t>и</w:t>
      </w:r>
      <w:r w:rsidRPr="006E6C2F">
        <w:rPr>
          <w:b/>
          <w:sz w:val="28"/>
          <w:szCs w:val="28"/>
        </w:rPr>
        <w:t>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78"/>
        <w:gridCol w:w="1985"/>
        <w:gridCol w:w="1701"/>
      </w:tblGrid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Признаки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Стадии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Балльная оценка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pStyle w:val="1"/>
              <w:rPr>
                <w:szCs w:val="24"/>
              </w:rPr>
            </w:pPr>
            <w:r w:rsidRPr="00ED6218">
              <w:rPr>
                <w:szCs w:val="24"/>
              </w:rPr>
              <w:t>Оволосение подмышечных впадин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Отсутствие волос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Ах –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Единичные волосы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Ах –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1,0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Редкие волосы на центральном участке вп</w:t>
            </w:r>
            <w:r w:rsidRPr="00ED6218">
              <w:rPr>
                <w:sz w:val="24"/>
                <w:szCs w:val="24"/>
              </w:rPr>
              <w:t>а</w:t>
            </w:r>
            <w:r w:rsidRPr="00ED6218">
              <w:rPr>
                <w:sz w:val="24"/>
                <w:szCs w:val="24"/>
              </w:rPr>
              <w:t>дины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Ах –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2,0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Густые прямые волосы по всей впадине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Ах –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3,0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Густые вьющиеся волосы по всей впадине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Ах –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4,0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pStyle w:val="1"/>
              <w:rPr>
                <w:szCs w:val="24"/>
              </w:rPr>
            </w:pPr>
            <w:r w:rsidRPr="00ED6218">
              <w:rPr>
                <w:szCs w:val="24"/>
              </w:rPr>
              <w:t>Оволосение лобка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Отсутствие оволосения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 –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Единичные волосы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 –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1,1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Редкие волосы в центре лобка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 –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2,2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Густые прямые волосы неравномерно по всей п</w:t>
            </w:r>
            <w:r w:rsidRPr="00ED6218">
              <w:rPr>
                <w:sz w:val="24"/>
                <w:szCs w:val="24"/>
              </w:rPr>
              <w:t>о</w:t>
            </w:r>
            <w:r w:rsidRPr="00ED6218">
              <w:rPr>
                <w:sz w:val="24"/>
                <w:szCs w:val="24"/>
              </w:rPr>
              <w:t>верхности ло</w:t>
            </w:r>
            <w:r w:rsidRPr="00ED6218">
              <w:rPr>
                <w:sz w:val="24"/>
                <w:szCs w:val="24"/>
              </w:rPr>
              <w:t>б</w:t>
            </w:r>
            <w:r w:rsidRPr="00ED6218">
              <w:rPr>
                <w:sz w:val="24"/>
                <w:szCs w:val="24"/>
              </w:rPr>
              <w:t>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 –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3,3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Густые вьющиеся волосы равномерно по всей п</w:t>
            </w:r>
            <w:r w:rsidRPr="00ED6218">
              <w:rPr>
                <w:sz w:val="24"/>
                <w:szCs w:val="24"/>
              </w:rPr>
              <w:t>о</w:t>
            </w:r>
            <w:r w:rsidRPr="00ED6218">
              <w:rPr>
                <w:sz w:val="24"/>
                <w:szCs w:val="24"/>
              </w:rPr>
              <w:t>верхности ло</w:t>
            </w:r>
            <w:r w:rsidRPr="00ED6218">
              <w:rPr>
                <w:sz w:val="24"/>
                <w:szCs w:val="24"/>
              </w:rPr>
              <w:t>б</w:t>
            </w:r>
            <w:r w:rsidRPr="00ED6218">
              <w:rPr>
                <w:sz w:val="24"/>
                <w:szCs w:val="24"/>
              </w:rPr>
              <w:t>ка в виде треугольника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 –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4,4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Густые вьющиеся волосы, распространя</w:t>
            </w:r>
            <w:r w:rsidRPr="00ED6218">
              <w:rPr>
                <w:sz w:val="24"/>
                <w:szCs w:val="24"/>
              </w:rPr>
              <w:t>ю</w:t>
            </w:r>
            <w:r w:rsidRPr="00ED6218">
              <w:rPr>
                <w:sz w:val="24"/>
                <w:szCs w:val="24"/>
              </w:rPr>
              <w:t>щиеся на внутреннюю поверхность бедер и в направлении к пупку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Р </w:t>
            </w:r>
            <w:r w:rsidR="00DF6842" w:rsidRPr="00ED6218">
              <w:rPr>
                <w:sz w:val="24"/>
                <w:szCs w:val="24"/>
              </w:rPr>
              <w:t>–</w:t>
            </w:r>
            <w:r w:rsidRPr="00ED6218">
              <w:rPr>
                <w:sz w:val="24"/>
                <w:szCs w:val="24"/>
              </w:rPr>
              <w:t xml:space="preserve">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pStyle w:val="1"/>
              <w:rPr>
                <w:szCs w:val="24"/>
              </w:rPr>
            </w:pPr>
            <w:r w:rsidRPr="00ED6218">
              <w:rPr>
                <w:szCs w:val="24"/>
              </w:rPr>
              <w:t>Рост щитовидного хряща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Отсутствие признаков роста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>L –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Начинающееся выпячивание щитовидного хряща гортани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>L –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0,6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Отчетливо выпячивание (кадык)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 xml:space="preserve">L </w:t>
            </w:r>
            <w:r w:rsidR="00DF6842" w:rsidRPr="00ED6218">
              <w:rPr>
                <w:sz w:val="24"/>
                <w:szCs w:val="24"/>
                <w:lang w:val="en-US"/>
              </w:rPr>
              <w:t>–</w:t>
            </w:r>
            <w:r w:rsidRPr="00ED6218">
              <w:rPr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1,2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pStyle w:val="1"/>
              <w:rPr>
                <w:szCs w:val="24"/>
              </w:rPr>
            </w:pPr>
            <w:r w:rsidRPr="00ED6218">
              <w:rPr>
                <w:szCs w:val="24"/>
              </w:rPr>
              <w:t>Изменение тембра голоса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Детский голос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>V –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Мутация (ломка) голоса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>V –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0,7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Мужской тембр голоса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 xml:space="preserve">V </w:t>
            </w:r>
            <w:r w:rsidR="00DF6842" w:rsidRPr="00ED6218">
              <w:rPr>
                <w:sz w:val="24"/>
                <w:szCs w:val="24"/>
                <w:lang w:val="en-US"/>
              </w:rPr>
              <w:t>–</w:t>
            </w:r>
            <w:r w:rsidRPr="00ED6218">
              <w:rPr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1,4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pStyle w:val="1"/>
              <w:rPr>
                <w:szCs w:val="24"/>
              </w:rPr>
            </w:pPr>
            <w:r w:rsidRPr="00ED6218">
              <w:rPr>
                <w:szCs w:val="24"/>
              </w:rPr>
              <w:lastRenderedPageBreak/>
              <w:t>Оволосение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Отсутствие оволосения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>F –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0</w:t>
            </w:r>
            <w:r w:rsidRPr="00ED6218">
              <w:rPr>
                <w:sz w:val="24"/>
                <w:szCs w:val="24"/>
              </w:rPr>
              <w:t>,0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Начинающееся оволосение над верхней губой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>F –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1,6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Жесткие волосы над верхней губой, появл</w:t>
            </w:r>
            <w:r w:rsidRPr="00ED6218">
              <w:rPr>
                <w:sz w:val="24"/>
                <w:szCs w:val="24"/>
              </w:rPr>
              <w:t>е</w:t>
            </w:r>
            <w:r w:rsidRPr="00ED6218">
              <w:rPr>
                <w:sz w:val="24"/>
                <w:szCs w:val="24"/>
              </w:rPr>
              <w:t>ние волос на подб</w:t>
            </w:r>
            <w:r w:rsidRPr="00ED6218">
              <w:rPr>
                <w:sz w:val="24"/>
                <w:szCs w:val="24"/>
              </w:rPr>
              <w:t>о</w:t>
            </w:r>
            <w:r w:rsidRPr="00ED6218">
              <w:rPr>
                <w:sz w:val="24"/>
                <w:szCs w:val="24"/>
              </w:rPr>
              <w:t>родке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>F –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3,2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Распространенное оволосение над верхней губой и в области подбородка, начало роста бакенбардов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>F –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4,8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Слияние зон роста волос над губой и в области по</w:t>
            </w:r>
            <w:r w:rsidRPr="00ED6218">
              <w:rPr>
                <w:sz w:val="24"/>
                <w:szCs w:val="24"/>
              </w:rPr>
              <w:t>д</w:t>
            </w:r>
            <w:r w:rsidRPr="00ED6218">
              <w:rPr>
                <w:sz w:val="24"/>
                <w:szCs w:val="24"/>
              </w:rPr>
              <w:t>бородка, выраженный рост бакенба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</w:rPr>
              <w:t>дов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>F –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6,4</w:t>
            </w:r>
          </w:p>
        </w:tc>
      </w:tr>
      <w:tr w:rsidR="00956544" w:rsidRPr="00ED621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both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Слияние всех зон оволосения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 xml:space="preserve">F </w:t>
            </w:r>
            <w:r w:rsidR="00DF6842" w:rsidRPr="00ED6218">
              <w:rPr>
                <w:sz w:val="24"/>
                <w:szCs w:val="24"/>
                <w:lang w:val="en-US"/>
              </w:rPr>
              <w:t>–</w:t>
            </w:r>
            <w:r w:rsidRPr="00ED6218">
              <w:rPr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8,0</w:t>
            </w:r>
          </w:p>
        </w:tc>
      </w:tr>
    </w:tbl>
    <w:p w:rsidR="00956544" w:rsidRPr="00ED6218" w:rsidRDefault="00956544" w:rsidP="00956544">
      <w:pPr>
        <w:ind w:firstLine="284"/>
        <w:jc w:val="center"/>
        <w:rPr>
          <w:b/>
          <w:sz w:val="24"/>
          <w:szCs w:val="24"/>
        </w:rPr>
      </w:pPr>
    </w:p>
    <w:p w:rsidR="00956544" w:rsidRPr="00ED6218" w:rsidRDefault="009C209E" w:rsidP="009C209E">
      <w:pPr>
        <w:ind w:firstLine="284"/>
        <w:jc w:val="right"/>
        <w:rPr>
          <w:sz w:val="24"/>
          <w:szCs w:val="24"/>
        </w:rPr>
      </w:pPr>
      <w:r w:rsidRPr="00ED6218">
        <w:rPr>
          <w:sz w:val="24"/>
          <w:szCs w:val="24"/>
        </w:rPr>
        <w:t>Таблица</w:t>
      </w:r>
      <w:r w:rsidR="00D31DAD" w:rsidRPr="00ED6218">
        <w:rPr>
          <w:sz w:val="24"/>
          <w:szCs w:val="24"/>
        </w:rPr>
        <w:t xml:space="preserve"> 49</w:t>
      </w:r>
      <w:r w:rsidRPr="00ED6218">
        <w:rPr>
          <w:sz w:val="24"/>
          <w:szCs w:val="24"/>
        </w:rPr>
        <w:t xml:space="preserve"> </w:t>
      </w:r>
    </w:p>
    <w:p w:rsidR="00956544" w:rsidRPr="006E6C2F" w:rsidRDefault="00956544" w:rsidP="00956544">
      <w:pPr>
        <w:ind w:firstLine="284"/>
        <w:jc w:val="center"/>
        <w:rPr>
          <w:b/>
          <w:sz w:val="28"/>
          <w:szCs w:val="28"/>
        </w:rPr>
      </w:pPr>
      <w:r w:rsidRPr="006E6C2F">
        <w:rPr>
          <w:b/>
          <w:sz w:val="28"/>
          <w:szCs w:val="28"/>
        </w:rPr>
        <w:t>Стандарты полового развити</w:t>
      </w:r>
      <w:r w:rsidR="009C209E" w:rsidRPr="006E6C2F">
        <w:rPr>
          <w:b/>
          <w:sz w:val="28"/>
          <w:szCs w:val="28"/>
        </w:rPr>
        <w:t>я девочек (по М. В. Максимовой)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3260"/>
        <w:gridCol w:w="1701"/>
        <w:gridCol w:w="1701"/>
        <w:gridCol w:w="1701"/>
      </w:tblGrid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</w:t>
            </w:r>
            <w:r w:rsidRPr="00ED6218">
              <w:rPr>
                <w:sz w:val="24"/>
                <w:szCs w:val="24"/>
              </w:rPr>
              <w:t>з</w:t>
            </w:r>
            <w:r w:rsidRPr="00ED6218">
              <w:rPr>
                <w:sz w:val="24"/>
                <w:szCs w:val="24"/>
              </w:rPr>
              <w:t>раст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Формулы нормального ра</w:t>
            </w:r>
            <w:r w:rsidRPr="00ED6218">
              <w:rPr>
                <w:sz w:val="24"/>
                <w:szCs w:val="24"/>
              </w:rPr>
              <w:t>з</w:t>
            </w:r>
            <w:r w:rsidRPr="00ED6218">
              <w:rPr>
                <w:sz w:val="24"/>
                <w:szCs w:val="24"/>
              </w:rPr>
              <w:t>вития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Баллы но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</w:rPr>
              <w:t>мального ра</w:t>
            </w:r>
            <w:r w:rsidRPr="00ED6218">
              <w:rPr>
                <w:sz w:val="24"/>
                <w:szCs w:val="24"/>
              </w:rPr>
              <w:t>з</w:t>
            </w:r>
            <w:r w:rsidRPr="00ED6218">
              <w:rPr>
                <w:sz w:val="24"/>
                <w:szCs w:val="24"/>
              </w:rPr>
              <w:t>вития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Отставание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Опережение</w:t>
            </w: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vertAlign w:val="subscript"/>
              </w:rPr>
            </w:pPr>
            <w:r w:rsidRPr="00ED6218">
              <w:rPr>
                <w:sz w:val="24"/>
                <w:szCs w:val="24"/>
              </w:rPr>
              <w:t>От Ма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</w:p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до Ма</w:t>
            </w:r>
            <w:r w:rsidRPr="00ED6218">
              <w:rPr>
                <w:sz w:val="24"/>
                <w:szCs w:val="24"/>
                <w:vertAlign w:val="subscript"/>
              </w:rPr>
              <w:t>2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1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0 до 2,7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Более 2,7</w:t>
            </w: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11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vertAlign w:val="subscript"/>
              </w:rPr>
            </w:pPr>
            <w:r w:rsidRPr="00ED6218">
              <w:rPr>
                <w:sz w:val="24"/>
                <w:szCs w:val="24"/>
              </w:rPr>
              <w:t>От Ма</w:t>
            </w:r>
            <w:r w:rsidRPr="00ED6218">
              <w:rPr>
                <w:sz w:val="24"/>
                <w:szCs w:val="24"/>
                <w:vertAlign w:val="subscript"/>
              </w:rPr>
              <w:t>1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</w:p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до Ма</w:t>
            </w:r>
            <w:r w:rsidRPr="00ED6218">
              <w:rPr>
                <w:sz w:val="24"/>
                <w:szCs w:val="24"/>
                <w:vertAlign w:val="subscript"/>
              </w:rPr>
              <w:t>2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1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1,2 до 2,7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Менее 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Более 2,7</w:t>
            </w: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vertAlign w:val="subscript"/>
              </w:rPr>
            </w:pPr>
            <w:r w:rsidRPr="00ED6218">
              <w:rPr>
                <w:sz w:val="24"/>
                <w:szCs w:val="24"/>
              </w:rPr>
              <w:t>От Ма</w:t>
            </w:r>
            <w:r w:rsidRPr="00ED6218">
              <w:rPr>
                <w:sz w:val="24"/>
                <w:szCs w:val="24"/>
                <w:vertAlign w:val="subscript"/>
              </w:rPr>
              <w:t>1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</w:p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до Ма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1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1,2 до 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Менее 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Более 7,0</w:t>
            </w: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vertAlign w:val="subscript"/>
              </w:rPr>
            </w:pPr>
            <w:r w:rsidRPr="00ED6218">
              <w:rPr>
                <w:sz w:val="24"/>
                <w:szCs w:val="24"/>
              </w:rPr>
              <w:t>От Ма</w:t>
            </w:r>
            <w:r w:rsidRPr="00ED6218">
              <w:rPr>
                <w:sz w:val="24"/>
                <w:szCs w:val="24"/>
                <w:vertAlign w:val="subscript"/>
              </w:rPr>
              <w:t>2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2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</w:p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до Ма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2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3,0 до 11,6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Менее 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Более 11.6</w:t>
            </w: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vertAlign w:val="subscript"/>
              </w:rPr>
            </w:pPr>
            <w:r w:rsidRPr="00ED6218">
              <w:rPr>
                <w:sz w:val="24"/>
                <w:szCs w:val="24"/>
              </w:rPr>
              <w:t>От Ма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2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0</w:t>
            </w:r>
          </w:p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до Ма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5.0 до 12,0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Менее 5,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vertAlign w:val="subscript"/>
              </w:rPr>
            </w:pPr>
            <w:r w:rsidRPr="00ED6218">
              <w:rPr>
                <w:sz w:val="24"/>
                <w:szCs w:val="24"/>
              </w:rPr>
              <w:t>От Ма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2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</w:p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до Ма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Ах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  <w:r w:rsidRPr="00ED6218">
              <w:rPr>
                <w:sz w:val="24"/>
                <w:szCs w:val="24"/>
              </w:rPr>
              <w:t>Ме</w:t>
            </w:r>
            <w:r w:rsidRPr="00ED6218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11,6 и в</w:t>
            </w:r>
            <w:r w:rsidRPr="00ED6218">
              <w:rPr>
                <w:sz w:val="24"/>
                <w:szCs w:val="24"/>
              </w:rPr>
              <w:t>ы</w:t>
            </w:r>
            <w:r w:rsidRPr="00ED6218">
              <w:rPr>
                <w:sz w:val="24"/>
                <w:szCs w:val="24"/>
              </w:rPr>
              <w:t>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Менее 11,6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</w:p>
        </w:tc>
      </w:tr>
    </w:tbl>
    <w:p w:rsidR="00956544" w:rsidRPr="00ED6218" w:rsidRDefault="00956544" w:rsidP="00956544">
      <w:pPr>
        <w:ind w:firstLine="284"/>
        <w:jc w:val="center"/>
        <w:rPr>
          <w:b/>
          <w:sz w:val="24"/>
          <w:szCs w:val="24"/>
        </w:rPr>
      </w:pPr>
    </w:p>
    <w:p w:rsidR="009C209E" w:rsidRPr="00ED6218" w:rsidRDefault="009C209E" w:rsidP="009C209E">
      <w:pPr>
        <w:ind w:firstLine="284"/>
        <w:jc w:val="right"/>
        <w:rPr>
          <w:sz w:val="24"/>
          <w:szCs w:val="24"/>
        </w:rPr>
      </w:pPr>
      <w:r w:rsidRPr="00ED6218">
        <w:rPr>
          <w:sz w:val="24"/>
          <w:szCs w:val="24"/>
        </w:rPr>
        <w:t>Таблица</w:t>
      </w:r>
      <w:r w:rsidR="00D31DAD" w:rsidRPr="00ED6218">
        <w:rPr>
          <w:sz w:val="24"/>
          <w:szCs w:val="24"/>
        </w:rPr>
        <w:t xml:space="preserve"> 50</w:t>
      </w:r>
      <w:r w:rsidRPr="00ED6218">
        <w:rPr>
          <w:sz w:val="24"/>
          <w:szCs w:val="24"/>
        </w:rPr>
        <w:t xml:space="preserve"> </w:t>
      </w:r>
    </w:p>
    <w:p w:rsidR="00956544" w:rsidRPr="006E6C2F" w:rsidRDefault="00956544" w:rsidP="00956544">
      <w:pPr>
        <w:ind w:firstLine="284"/>
        <w:jc w:val="center"/>
        <w:rPr>
          <w:b/>
          <w:sz w:val="28"/>
          <w:szCs w:val="28"/>
        </w:rPr>
      </w:pPr>
      <w:r w:rsidRPr="006E6C2F">
        <w:rPr>
          <w:b/>
          <w:sz w:val="28"/>
          <w:szCs w:val="28"/>
        </w:rPr>
        <w:t xml:space="preserve">Стандарты полового развития </w:t>
      </w:r>
      <w:r w:rsidR="009C209E" w:rsidRPr="006E6C2F">
        <w:rPr>
          <w:b/>
          <w:sz w:val="28"/>
          <w:szCs w:val="28"/>
        </w:rPr>
        <w:t>мальчиков (по М. В. Максимовой)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3260"/>
        <w:gridCol w:w="1559"/>
        <w:gridCol w:w="1843"/>
        <w:gridCol w:w="1701"/>
      </w:tblGrid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Во</w:t>
            </w:r>
            <w:r w:rsidRPr="00ED6218">
              <w:rPr>
                <w:sz w:val="24"/>
                <w:szCs w:val="24"/>
              </w:rPr>
              <w:t>з</w:t>
            </w:r>
            <w:r w:rsidRPr="00ED6218">
              <w:rPr>
                <w:sz w:val="24"/>
                <w:szCs w:val="24"/>
              </w:rPr>
              <w:t>раст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Формулы нормального ра</w:t>
            </w:r>
            <w:r w:rsidRPr="00ED6218">
              <w:rPr>
                <w:sz w:val="24"/>
                <w:szCs w:val="24"/>
              </w:rPr>
              <w:t>з</w:t>
            </w:r>
            <w:r w:rsidRPr="00ED6218">
              <w:rPr>
                <w:sz w:val="24"/>
                <w:szCs w:val="24"/>
              </w:rPr>
              <w:t>вития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Баллы но</w:t>
            </w:r>
            <w:r w:rsidRPr="00ED6218">
              <w:rPr>
                <w:sz w:val="24"/>
                <w:szCs w:val="24"/>
              </w:rPr>
              <w:t>р</w:t>
            </w:r>
            <w:r w:rsidRPr="00ED6218">
              <w:rPr>
                <w:sz w:val="24"/>
                <w:szCs w:val="24"/>
              </w:rPr>
              <w:t>мального ра</w:t>
            </w:r>
            <w:r w:rsidRPr="00ED6218">
              <w:rPr>
                <w:sz w:val="24"/>
                <w:szCs w:val="24"/>
              </w:rPr>
              <w:t>з</w:t>
            </w:r>
            <w:r w:rsidRPr="00ED6218">
              <w:rPr>
                <w:sz w:val="24"/>
                <w:szCs w:val="24"/>
              </w:rPr>
              <w:t>вития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Отставание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Опережение</w:t>
            </w: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От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ED6218">
              <w:rPr>
                <w:sz w:val="24"/>
                <w:szCs w:val="24"/>
              </w:rPr>
              <w:t xml:space="preserve">до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0,7до 1,8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Менее 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Более 1,8</w:t>
            </w: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От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ED6218">
              <w:rPr>
                <w:sz w:val="24"/>
                <w:szCs w:val="24"/>
              </w:rPr>
              <w:t xml:space="preserve">до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0,7 до 6,3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Менее 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Более 6,3</w:t>
            </w: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От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ED6218">
              <w:rPr>
                <w:sz w:val="24"/>
                <w:szCs w:val="24"/>
              </w:rPr>
              <w:t xml:space="preserve">до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2,7 до 10,1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Менее 2,7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Более 10,1</w:t>
            </w: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От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0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ED6218">
              <w:rPr>
                <w:sz w:val="24"/>
                <w:szCs w:val="24"/>
              </w:rPr>
              <w:t xml:space="preserve">до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5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4,6 до 14,3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Менее 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Более 14,3</w:t>
            </w: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D6218">
              <w:rPr>
                <w:sz w:val="24"/>
                <w:szCs w:val="24"/>
              </w:rPr>
              <w:t xml:space="preserve">От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до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5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10,0 до16,9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Менее 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Более 16,9</w:t>
            </w:r>
          </w:p>
        </w:tc>
      </w:tr>
      <w:tr w:rsidR="00956544" w:rsidRPr="00ED621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От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ED6218">
              <w:rPr>
                <w:sz w:val="24"/>
                <w:szCs w:val="24"/>
              </w:rPr>
              <w:t xml:space="preserve">до </w:t>
            </w:r>
            <w:r w:rsidRPr="00ED6218">
              <w:rPr>
                <w:sz w:val="24"/>
                <w:szCs w:val="24"/>
                <w:lang w:val="en-US"/>
              </w:rPr>
              <w:t>V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P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5</w:t>
            </w:r>
            <w:r w:rsidRPr="00ED6218">
              <w:rPr>
                <w:sz w:val="24"/>
                <w:szCs w:val="24"/>
                <w:lang w:val="en-US"/>
              </w:rPr>
              <w:t>L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D6218">
              <w:rPr>
                <w:sz w:val="24"/>
                <w:szCs w:val="24"/>
                <w:lang w:val="en-US"/>
              </w:rPr>
              <w:t>Ax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ED6218">
              <w:rPr>
                <w:sz w:val="24"/>
                <w:szCs w:val="24"/>
                <w:lang w:val="en-US"/>
              </w:rPr>
              <w:t>F</w:t>
            </w:r>
            <w:r w:rsidRPr="00ED621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От 10,6 до 16,9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Менее 10,6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544" w:rsidRPr="00ED6218" w:rsidRDefault="00956544" w:rsidP="00343D6C">
            <w:pPr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Более 16,9</w:t>
            </w:r>
          </w:p>
        </w:tc>
      </w:tr>
    </w:tbl>
    <w:p w:rsidR="00956544" w:rsidRDefault="00956544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Default="006956A7" w:rsidP="00956544">
      <w:pPr>
        <w:ind w:firstLine="284"/>
        <w:jc w:val="center"/>
        <w:rPr>
          <w:sz w:val="24"/>
          <w:szCs w:val="24"/>
        </w:rPr>
      </w:pPr>
    </w:p>
    <w:p w:rsidR="006956A7" w:rsidRPr="00ED6218" w:rsidRDefault="006956A7" w:rsidP="00956544">
      <w:pPr>
        <w:ind w:firstLine="284"/>
        <w:jc w:val="center"/>
        <w:rPr>
          <w:sz w:val="24"/>
          <w:szCs w:val="24"/>
        </w:rPr>
      </w:pPr>
    </w:p>
    <w:p w:rsidR="00343D6C" w:rsidRPr="006E6C2F" w:rsidRDefault="00DF6842" w:rsidP="00343D6C">
      <w:pPr>
        <w:ind w:firstLine="284"/>
        <w:jc w:val="center"/>
        <w:rPr>
          <w:b/>
          <w:sz w:val="28"/>
          <w:szCs w:val="28"/>
        </w:rPr>
      </w:pPr>
      <w:r w:rsidRPr="006E6C2F">
        <w:rPr>
          <w:b/>
          <w:sz w:val="28"/>
          <w:szCs w:val="28"/>
        </w:rPr>
        <w:t>Приложение 3</w:t>
      </w:r>
    </w:p>
    <w:p w:rsidR="00D31DAD" w:rsidRPr="006E6C2F" w:rsidRDefault="00D31DAD" w:rsidP="00343D6C">
      <w:pPr>
        <w:ind w:firstLine="284"/>
        <w:jc w:val="center"/>
        <w:rPr>
          <w:b/>
          <w:sz w:val="28"/>
          <w:szCs w:val="28"/>
        </w:rPr>
      </w:pPr>
    </w:p>
    <w:p w:rsidR="00343D6C" w:rsidRPr="006E6C2F" w:rsidRDefault="00343D6C" w:rsidP="00343D6C">
      <w:pPr>
        <w:keepNext/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E6C2F">
        <w:rPr>
          <w:rFonts w:ascii="Times New Roman CYR" w:hAnsi="Times New Roman CYR" w:cs="Times New Roman CYR"/>
          <w:b/>
          <w:bCs/>
          <w:sz w:val="28"/>
          <w:szCs w:val="28"/>
        </w:rPr>
        <w:t>Нервно-психическое развитие</w:t>
      </w:r>
    </w:p>
    <w:p w:rsidR="00343D6C" w:rsidRPr="006E6C2F" w:rsidRDefault="00343D6C" w:rsidP="00343D6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 w:rsidRPr="006E6C2F">
        <w:rPr>
          <w:rFonts w:ascii="Times New Roman CYR" w:hAnsi="Times New Roman CYR" w:cs="Times New Roman CYR"/>
          <w:sz w:val="28"/>
          <w:szCs w:val="28"/>
        </w:rPr>
        <w:t>Таблица</w:t>
      </w:r>
      <w:r w:rsidR="00D31DAD" w:rsidRPr="006E6C2F">
        <w:rPr>
          <w:rFonts w:ascii="Times New Roman CYR" w:hAnsi="Times New Roman CYR" w:cs="Times New Roman CYR"/>
          <w:sz w:val="28"/>
          <w:szCs w:val="28"/>
        </w:rPr>
        <w:t xml:space="preserve"> 51</w:t>
      </w:r>
      <w:r w:rsidRPr="006E6C2F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343D6C" w:rsidRPr="006E6C2F" w:rsidRDefault="00343D6C" w:rsidP="00343D6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6E6C2F">
        <w:rPr>
          <w:rFonts w:ascii="Times New Roman CYR" w:hAnsi="Times New Roman CYR" w:cs="Times New Roman CYR"/>
          <w:b/>
          <w:sz w:val="28"/>
          <w:szCs w:val="28"/>
        </w:rPr>
        <w:t>Показатели нервно-психического развития детей 1 года жизни</w:t>
      </w:r>
    </w:p>
    <w:tbl>
      <w:tblPr>
        <w:tblW w:w="0" w:type="auto"/>
        <w:tblLayout w:type="fixed"/>
        <w:tblLook w:val="0000"/>
      </w:tblPr>
      <w:tblGrid>
        <w:gridCol w:w="817"/>
        <w:gridCol w:w="1134"/>
        <w:gridCol w:w="1418"/>
        <w:gridCol w:w="1134"/>
        <w:gridCol w:w="1134"/>
        <w:gridCol w:w="1134"/>
        <w:gridCol w:w="1134"/>
        <w:gridCol w:w="992"/>
        <w:gridCol w:w="992"/>
      </w:tblGrid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softHyphen/>
              <w:t>раст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тельные орие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воч-ные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акции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(Зр)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Слуховые ориентир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вочные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акции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(Сл)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Эм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ции и соц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6E6C2F">
              <w:rPr>
                <w:rFonts w:ascii="Times New Roman CYR" w:hAnsi="Times New Roman CYR" w:cs="Times New Roman CYR"/>
                <w:sz w:val="24"/>
                <w:szCs w:val="24"/>
              </w:rPr>
              <w:t>аль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ное повед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(Э)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Движ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рук и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 с предм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="006E6C2F">
              <w:rPr>
                <w:rFonts w:ascii="Times New Roman CYR" w:hAnsi="Times New Roman CYR" w:cs="Times New Roman CYR"/>
                <w:sz w:val="24"/>
                <w:szCs w:val="24"/>
              </w:rPr>
              <w:t>та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(Дв р)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ind w:left="-108" w:firstLine="1242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ДДвиж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щие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(Дв об)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Подг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тови-тел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этапы разв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тия поним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чи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(Р п)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Подг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тови-тел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этапы  разв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тия 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тивной речи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(Р 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 и уч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в 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це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сах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(Н)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10дн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жи-вает в поле зрения движу-щийся пре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 (ст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пен-чатое слеж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Вздрагив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и морг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при 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ком звуке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18-20дн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жи-вает в поле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зрения непо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вижный пре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 (лицо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ло-го)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Успока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вает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 при сил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ном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звуке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1мес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Пла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ное просле-жив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движу-щегося пре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ме-та. 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средот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чивает взгляд на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подви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ном предм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Прислуш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ва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ется к голосу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го, звуку 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рушки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Первая улыбка на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говор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Лежа на 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воте, пытае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 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нимать и некот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рое вр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мя удер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ж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ва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ть 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лову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2мес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тельно следит за дв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жу-щейся 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кой или взрос-лым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Ищущие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вороты гол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вы при длител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ном зв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ке.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Быстро отвеч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улы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кой на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говор с ним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Лежа на 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воте, подн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мает и некот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рое вр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мя удер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ж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ва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лову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Прои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носит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зв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3мес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тельное сосред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в верт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ка-льном пол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же-нии (на лице 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ворящ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с ним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ло-го, ирушке)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Ищет 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точник звука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Проя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ляет ко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плекс ожи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ле-ния в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вет на эмоци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ное общ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с ним (разг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вор)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Случа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й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талкив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ется на 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ки, ни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сящие над гр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дью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 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жит на 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воте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скол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 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нут, опир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ясь на пре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плечья и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соко подняв голову.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 При 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держ-ке 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="009E7344" w:rsidRPr="00ED6218">
              <w:rPr>
                <w:rFonts w:ascii="Times New Roman CYR" w:hAnsi="Times New Roman CYR" w:cs="Times New Roman CYR"/>
                <w:sz w:val="24"/>
                <w:szCs w:val="24"/>
              </w:rPr>
              <w:t>мыш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 крепко упир</w:t>
            </w:r>
            <w:r w:rsidR="009E7344"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ется о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тведую опору ногми.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3.Удерживает гол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ву в 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ерт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кал</w:t>
            </w:r>
            <w:r w:rsidR="009E7344" w:rsidRPr="00ED6218">
              <w:rPr>
                <w:rFonts w:ascii="Times New Roman CYR" w:hAnsi="Times New Roman CYR" w:cs="Times New Roman CYR"/>
                <w:sz w:val="24"/>
                <w:szCs w:val="24"/>
              </w:rPr>
              <w:t>ьн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ом полж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нии (на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ках у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4мес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Узнает близк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чел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века (рад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ет-ся)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1.Поворачивает голову в сторону невидим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исто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ника звука и нах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дит его глаз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2.По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ному 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гирует на споко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й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ную и плясовую мелодию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1.Во время бодрс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во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вания ча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 и легко возник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ко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плекс ожи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ле-ния.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2.Смеется в ответ на эм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ци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нальное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чевое общ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с ним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сматр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вает, ощуп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ва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и захв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тывает низко вис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щие над ним 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 же, что и в 3 мес, но более ярко выраж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Гулит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 время кор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ле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 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держ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 бут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="0006542D">
              <w:rPr>
                <w:rFonts w:ascii="Times New Roman CYR" w:hAnsi="Times New Roman CYR" w:cs="Times New Roman CYR"/>
                <w:sz w:val="24"/>
                <w:szCs w:val="24"/>
              </w:rPr>
              <w:t>лоч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ку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ками или грудь мат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ри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5мес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Отлич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бли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ких 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дей от 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жих по вне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нему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ду(по-разн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му реагир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на лицо знак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мого и незн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комого 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ловека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1.узнает голос 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тери или близкого человека.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2.Различает стр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гую и ласковую интон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цию обраще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ной к нему речи (по-разному реагир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ется ребе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ку, 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рет у него из рук 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рушку, гулит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1.Берет 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ку из рук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2.Удерживает в руке 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1.Долго 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жит на 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воте, 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няв ко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пус и опир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ясь на ладони выпря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ленных рук.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2.Переворач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вается со сп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 на 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вот.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3.Ровно, усто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й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чиво стоит при 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="003C68E2">
              <w:rPr>
                <w:rFonts w:ascii="Times New Roman CYR" w:hAnsi="Times New Roman CYR" w:cs="Times New Roman CYR"/>
                <w:sz w:val="24"/>
                <w:szCs w:val="24"/>
              </w:rPr>
              <w:t>держ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ке 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="003C68E2">
              <w:rPr>
                <w:rFonts w:ascii="Times New Roman CYR" w:hAnsi="Times New Roman CYR" w:cs="Times New Roman CYR"/>
                <w:sz w:val="24"/>
                <w:szCs w:val="24"/>
              </w:rPr>
              <w:t>мыш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Подо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гу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вуче 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лит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Ест с ложки пол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гус-тую и гу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тую пищу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6мес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По-разному реагирует на свое и чужое имя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Увере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 берет 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ки,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ходясь в 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бом пол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же-нии,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долгу заним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ется ими,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рекл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дывает из одной руки в др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гую.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C68E2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1.Пере-во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рач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ет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ся с ж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вота на сп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ну.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2.Передвигае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ся, пер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ставляя руки или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много пер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ползая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Прои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носит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 (нач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 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пета)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Хор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шо ест с ло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ки, сним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щу 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бами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7мес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кой ст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чит, разм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хивает, пер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клад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вает, бросает и др.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Хор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шо ползает (много, быс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ро, в разных напра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лениях)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прос «где?» ищет и нах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дит взгл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дом предмет, неодн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кратно наз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ваемый, пост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янно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ход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щийся в опред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ном месте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Подо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гу 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печет,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вторно прои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носит одни и те же слоги (2-3)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Пьет из чашки, кот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рую 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жит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лый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8мес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Смо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рит на 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й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ствия друг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бенка и смее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 или леп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1.Игрушками заним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ется долго и разн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обра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 действ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ет ими, в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завис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мости от их свойств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2.Подражает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вию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с 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рушк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 (то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кает, стучит, выним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и др.)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1.Сам сади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ся, 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дит и ложи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2.Придержив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ясь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ками за барьер,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сам встает, стоит и опуск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ется.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3.Переступает 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ком, 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жась за бар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1.На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прос «где?» нах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дит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сколько (2-3) предм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тов на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пост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янных местах.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2.По слову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полняет раз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ченные ранее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 (без пок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за), напр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мер, «ладу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ки»,  «дай ручку» и др.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Гро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ко, четко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вторно прои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носит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личные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1.Ест коро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ку хл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ба, 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торую сам 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жит в руке.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2.Пьет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из чашки, кот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рую 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жит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лый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9мес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Плясовые движения под пляс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вую мел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дию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1.Догоня-ет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бенка, ползет ему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встр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чу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2.Подражает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виям и движ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ниям друг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бенка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 пре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метами действ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по-разн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му, в зав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сти от их свойств (к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тает, выним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ет,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крывает, гремит, нажим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и др.)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хо-дит от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ного предм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 к др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гому, слегка приде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живаясь за них руками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1.На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прос «где?» нах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дит  взгл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дом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скол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 знак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мых предм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тов в разных местах, незав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симо от их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стоянн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стора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полож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2.Знает свое имя - обор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чив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ется на зов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лому, повт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ряя за ним слоги, кот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рые уже есть в его 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пете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1.Хорошо пьет из ча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ки, слегка 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держ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вая ее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ками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2.Форми-руе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вык опря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ности (сп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койно отн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сится к выс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жив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нию на го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шок)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8E2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10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вует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дом с ребе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ком или одной 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кой с ним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Сам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стоя-тельно и по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просьбе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полняет раз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чен-ные с 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ками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 (в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нимает и вклад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вает,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 и закр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вает, 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тает).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 с предм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тами прин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мают усто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й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чи-вый х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рактер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1.Входит на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сокую повер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ность или го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ку, 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жась за перила, и сх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дит с нее.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2.Идет вперед с 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держ-кой за обе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1.По прос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 «дай» нах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дит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среди игр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шек знак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мые предм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ты и 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их.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2.Во время игры с ним («дог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ню-дог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ню», «сор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ка-вор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на», «пря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ки» и др.)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няет раз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ченные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 и движ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ражая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лому,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повт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ряет за ним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вые 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ги, кот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рых нет в его 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пете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Закр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пляю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выки,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прио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рете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в 9 мес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11мес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1.Радуется 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ходу 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тей.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2.Избирател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ное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ноше-ние к 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Овлад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выми раз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ченн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 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й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ствиями с пре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мета-ми и нач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нает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полнять их по 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ву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(н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клад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 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бик на 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бик , сним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и над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 кольца с бол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шими отве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стиями на сте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жень)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1.Стоит сам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стоя-тельно.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2.Делает пе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вые сам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стоя-тел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шаги.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1.По слове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ной 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ции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няет раз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ченные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вия, не подск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занные предм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тами (водит куклу, кормит соба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ку и др.)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2.Появляются пе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вые обобщ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 в пон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маемой речи (по прос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нах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дит, дает 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бую ку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лу, кот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рую видит среди игр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шек, любой мяч, все маш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ны, 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сы и др.).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Прои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носит пе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вые слова- об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знач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ния, напр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мер, “ав-ав”, “кис-кис”, “дай”.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Закр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пляю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выки, прио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рете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в 9 мес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цев.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12 мес.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1.Разли-чает предм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ты по форме (отлич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ки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пичик от кубика по 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ву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ло-го).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2.Узнает  на фот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графии знак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мого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гивает друг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му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бенку и отдает 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ку, 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прово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дая это смехом и леп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том.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2.Ищет 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ку, спр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="003C68E2">
              <w:rPr>
                <w:rFonts w:ascii="Times New Roman CYR" w:hAnsi="Times New Roman CYR" w:cs="Times New Roman CYR"/>
                <w:sz w:val="24"/>
                <w:szCs w:val="24"/>
              </w:rPr>
              <w:t>тан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ную др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гим ребе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1.Самостоятел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полняет раз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чен-ные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 с 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ками (кат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ет, водит, ко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мит, и др.).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2.Переносит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вия,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зуче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с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ним пре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ме-том на др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гой (водит, баюк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куклу, 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баку, мишку и др.).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Ходит сам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стоя-тельно (без опоры).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1.Понимает (без показа) назв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сколь</w:t>
            </w:r>
            <w:r w:rsidR="003C68E2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ких предм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тов,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вий, имена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лых и детей, выпо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няет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дельные поруч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ния 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(“на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й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ди”, “прин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си”, “о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дай 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те”, “п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ложи на место” и др.).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2.Понимает 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 ”нельзя” (пр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кращ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ет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1.Легко 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вым 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гам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2.Произно-сит 5-10 обле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ных слов.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Сам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стоя-тел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 пьет из чашки (берет ее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ками, 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жит)</w:t>
            </w:r>
          </w:p>
        </w:tc>
      </w:tr>
    </w:tbl>
    <w:p w:rsidR="00343D6C" w:rsidRPr="00ED6218" w:rsidRDefault="00343D6C" w:rsidP="00343D6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343D6C" w:rsidRPr="00ED6218" w:rsidRDefault="00343D6C" w:rsidP="00343D6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4"/>
          <w:szCs w:val="24"/>
        </w:rPr>
      </w:pPr>
      <w:r w:rsidRPr="00ED6218">
        <w:rPr>
          <w:rFonts w:ascii="Times New Roman CYR" w:hAnsi="Times New Roman CYR" w:cs="Times New Roman CYR"/>
          <w:sz w:val="24"/>
          <w:szCs w:val="24"/>
        </w:rPr>
        <w:t>Таблица</w:t>
      </w:r>
      <w:r w:rsidR="00D31DAD" w:rsidRPr="00ED6218">
        <w:rPr>
          <w:rFonts w:ascii="Times New Roman CYR" w:hAnsi="Times New Roman CYR" w:cs="Times New Roman CYR"/>
          <w:sz w:val="24"/>
          <w:szCs w:val="24"/>
        </w:rPr>
        <w:t xml:space="preserve"> 52</w:t>
      </w:r>
      <w:r w:rsidRPr="00ED6218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343D6C" w:rsidRPr="00ED6218" w:rsidRDefault="00343D6C" w:rsidP="00343D6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4"/>
          <w:szCs w:val="24"/>
        </w:rPr>
      </w:pPr>
      <w:r w:rsidRPr="00ED6218">
        <w:rPr>
          <w:rFonts w:ascii="Times New Roman CYR" w:hAnsi="Times New Roman CYR" w:cs="Times New Roman CYR"/>
          <w:b/>
          <w:sz w:val="24"/>
          <w:szCs w:val="24"/>
        </w:rPr>
        <w:t>Показатели нервно-психического развития детей 2-3 года жизни</w:t>
      </w:r>
    </w:p>
    <w:p w:rsidR="00343D6C" w:rsidRPr="00ED6218" w:rsidRDefault="00343D6C" w:rsidP="00343D6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1951"/>
        <w:gridCol w:w="3686"/>
        <w:gridCol w:w="141"/>
        <w:gridCol w:w="4111"/>
      </w:tblGrid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1 год 3мес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Показатели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Методика выявления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Сенсорное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витие (С)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Играя, различает два разных по величине предмета (н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пример, два куба)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Перед ребенком выкладывается малый куб (высотой 7см) из большого куба (высотой 10см). Ребенок должен вл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жить маленький куб в большой. Реб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нок может пробовать 2-3 раза.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лый не помогает.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Общие движ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 (О)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Ходит длительно, меняет пол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жения (приседает,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клоняется)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Взрослый наблюдает за ребе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ком во время игры, выполняет ли он указа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движения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Игра (И)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Умеет воспроизводить в игре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зученные действия (кормит ку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лу, собирает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рамиду и др.)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Перед ребенком раскладыв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ется кукла, тарелочка – предлагается покормить ку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лу.</w:t>
            </w:r>
          </w:p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Ребенку предлагается пои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рать с кубиками (2 кубика, 2 кирпичика), при этом малыш должен воспрои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вести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стройку “дома”, “машины” (взрослый может пок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зать)</w:t>
            </w:r>
          </w:p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3.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Нанизывает на стержень 4-5 колец.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Ребенок должен выполнить все три указанных действия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Речь активная (Р А)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Пользуется лепетом и облегче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ными словами (м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шина “би-би”, собачка “ав-ав”)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Взрослый наблюдает за ребе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ком во время игры, движений, пользуется ли он лепетом и 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вами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Речь понима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мая 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(Р П)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Значительно увеличивается запас пон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маемых слов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 просьбе взрослого находит 3-4 игру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ки.</w:t>
            </w:r>
          </w:p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Находит предметы обуви, одежды.</w:t>
            </w:r>
          </w:p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3.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Выполняет действия по слову (п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корми куклу, положи спать).</w:t>
            </w:r>
          </w:p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4.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 слову ориентируется в комнате (где кроватка, где мы моем руки и т. д.). Ребенок выполняет задания.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Навыки (Н)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ест густую пищу ло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кой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 время кормления ребенок должен сам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стоятельно съесть густую пищу ложкой из глуб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кой тарелки. Часть пищи может съесть с помощью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лого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93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1 год 6мес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Показатели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Методика выявления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Сенсорное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витие (С)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Из предметов разной формы (3-4) по предлагаемому образцу и 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ву подб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рает предметы такой же формы (например, к кубику - 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бик)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Взрослый раскладывает перед ребе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ком предметы разной формы (3 ки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пичика, 3 куба, 3 шар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ка, 3 призмы). Скатывает шарик с желобка и предл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гает ребенку найти еще шарики и ск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тить их. Затем берет один кубик, ст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вит его и предлагает найти еще 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бики и построить дом. Ребенок выполняет оба задания.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Общие движ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 (О)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Движения более координирова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– перешагивает через 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пятствия приставным шагом (н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пример, через палку, лежащую на полу)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Ребенку предлагается перешаг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вание через палку или брусочки, лежащие на полу, 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ставным шагом. Взрослый может пок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зать.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Игра (И)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Умеет воспроизводить часто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блюдаемые в жизни действия (причесывает куклу, умывает и т. д.)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Взрослый раскладывает перед ребе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ком предметы: куклу и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ческу, куклу и носовой пл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ток и говорит: ”Кукла не причесана”, или “У куклы грязный нос”. Ребенок причесывает куклу и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тирает ей нос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Речь активная (Р А)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 момент удивления или сильной заинтересованности называет предметы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Из мешочка или коробочки неожида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 показываются предметы (кукла, зайчик, петушок, 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тенок). Взрослый спрашивает: ”Кто там?” или “Кто это?” Ребенок называет предметы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легченно или правильно (“ляля”, “ку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ла”)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Речь понима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мая 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(Р П)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Находит по слову среди нескол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ких внешне сходных предметов два один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ковых по значению, но разных по цвету или величине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Перед ребенком раскладываются предметы в следующей последов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тельности: собака черная, кошка че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ная, собака белая, кукла. Взрослый предлагает найти собачку одну и др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гую. Затем поменять местами и опр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сить еще раз “Где собачка?”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Навыки (Н)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ест густую пищу ло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кой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 время кормления ребенок съедает ѕ жидкой пищи (суп) из глубокой таре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ки, держа чер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нок ложки рукой сверху (в кулачке)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1 год 9мес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Показатели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Методика выявления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Сенсорное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витие (С)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Играя, различает три разных по величине предмета (н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пример, три куба)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Взрослый достает кубы один из др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гого, ставит их вразнобой, после чего предлагает ребенку собрать, ребенок собирает кубы соответственно вел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чине (1й-10см, 2й-7см, 3й-4см)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Общие движ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 (О)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Умеет ходить по поверхности 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риной 15-20см на высоте от пола 15-20см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Ребенок должен пройти по доске ук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занного размера без помощи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 (войти и со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й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 может при помощи взрослого)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Игра (И)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Строит “ворота”, “скамейку”, “д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мик”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Взрослый предлагает ребенку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строить ворота, при этом 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жет один раз показать (ст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вит два кирпичика вертикально, один сверху горизо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тально). Ребенок воспроизводит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стройку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Речь активная (Р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А)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Пользуется двухсловными пре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ложени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Взрослый наблюдает, как реб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нок во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время игры и различных режимных моментов сопровождает свои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 двухсло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ными предложениями, напр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мер, “кукла спать”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Речь понима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мая (Р П)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Отвечает на вопросы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лого при рассматривании сюжетных картинок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Ребенку предлагается рассмо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реть одну за другой 4 картинки с изобр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жением знакомых сюжетов, напр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мер, мальчик поит лошадь, дети умываются и 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дается вопрос: “Что на карти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ке?”: “Что делает?” Ребенок может ответить одним словом.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Навыки (Н)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Умеет частично раздеваться с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большой помощью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лого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 время раздевания ребенок сним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ботинки (развязанные), туфли (расстегнутые), чулки. Взрослый 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жет немного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мочь.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2года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Показатели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Методика выявления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Сенсорное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витие (С)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 предлагаемому образцу и просьбе взрослого находит  пре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 того же цвета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Перед ребенком раскладываются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режки (носочки) трех цветов в 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дующем порядке: красная, синяя, 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леная, синяя, красная, зеленая. Реб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нок должен к каждой варежке подо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рать пару соответствующего цвета.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Общие движ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 (О)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Перешагивает препятствия, чер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дуя шаг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 расстоянии 20см на полу раскл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дываются 3-4 брусочка, через кот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рые ребенок перешагивает череду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щимся шагом. Взрослый может пок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зать.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Игра (И)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 игре воспроизводит ряд логич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ски связанных действий, напр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мер, куклу купает и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тирает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Перед ребенком раскладываются 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рушки: кукла-голыш, губка, пол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тенце, кубик (вместо мыла), ванно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ка. Ребенку говорят: ”Ку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ла грязная”, он сажает куклу в ванночку, моет, вытирает. Взрослый ничего не пок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зывает.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Речь активная (Р А)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Пользуется 2-3 словными предл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жениями при общении с взросл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 время игры, режимных 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цессов ребенок должен обращаться ко взрослому с речью (3 словными предложениями).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Речь понима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мая (Р П)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Понимает короткий рассказ о 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бытиях, знакомых ребенку по опыту (данный показатель пров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ряется в семье)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Взрослый рассказывает ребенку 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роткий рассказ о хорошо зн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комых событиях (как видели на улице 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бачку, кормили гол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бей). После чего задаются 3-4 вопроса. Ребенок отв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чает словом или коротким предлож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нием.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Навыки (Н)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Умеет частично одевать од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жду с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большой помощью взрослого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 время одевания взрослый смотрит , 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жет ли малыш сам надеть шапку, носки. При этом можно немного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мочь.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2года 6мес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Показатели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Методика выявления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Сенсорное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витие (С)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Подбирает к образцу разнообра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предметы четырех цветов (красный, синий, желтый, зел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ный)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Материал: четырехцветные ка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ты (2 х 9), 8 разноцветных предметов по 2 каждого цвета, но разной формы, (знакомые) красные карандаши, красный кубик. Взрослый дает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бенку 4 карты, показывает, чередуя предметы. Спрашивает: на какую карту положить предмет. Ребенок подбирает по 2 предмета каждого цвета.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Общие движ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 (О)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Приставным шагом переш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гивает через несколько препятствий, 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жащих на полу (палка, кубики на расстоянии между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 20см)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Материал: 3 кубика. Взрослый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кладывает на полу 3 кубика на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стоянии 20см и предлаг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ребенку перешагивать. Ребенок 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ставным шагом должен перешагивать через 3 кубика.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Игра (И)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 игре действует взаимосв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занно, последовательно (ко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мит куклу, укладывает спать, гуляет), выпо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няет 2-3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Материал: разные игрушки сюже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для игры в доктора, парикмах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ра. Взрослый предлагает ребенку разнообразные игрушки в неподск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зывающей ситуации; ребенок выпо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няет  2-3 связанных между собой дейс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Речь активная (Р А)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Строит предложение из 3 и более слов.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Взрослый непринужденно бес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дует  с ребенком на любую близкую ему 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му; в речи реб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нок употребляет хотя бы один раз предл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жение более чем из 3 слов.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Навыки (Н)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одевается, но еще не умеет застегивать 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говицы и завязывать шнурки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 время одевания после сна, при сборе на прогулку ребенок самосто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тельно одевает рубашку, штаны, шапку, пальто.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3года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Показатели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Методика выявления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Сенсорное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витие (С)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Показывает  4 основных цв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Материал: 8 разноцветных предметов по 2 каждого цвета, но разной фо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мы. Например, красный мяч, красный флаг (знакомые). Взрослый показ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 поочередно предметы и спраш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вает, какого цвета. Ребенок показ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 каждый цвет хотя бы один раз.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Общие движ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 (О)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Переступает через препятс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вия высотой 10-15см чер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дующимся шагом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Материал: кубики или другие пре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меты (в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сотой 10-15см). Взрослый расставляет предм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ты и предлагает ребенку перешагнуть через препятс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вие.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rPr>
          <w:trHeight w:val="1067"/>
        </w:trPr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Игра (И)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 играх исполняет роль. Напр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мер, играя с куклой, говорит: 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ма, доктор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Материал: разнообразные 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жетные игрушки. Взрослый наблюдает за 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рой ребенка.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бенок отобрал какой-либо сюжет и исполняет роль, кот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рую сопровождает слово. 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Речь активная (Р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А)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Употребляет сложные предлож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ния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Взрослый наблюдает за ребе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 во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время деятельности или беседы с 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бенком ; ребенок х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тя бы раз в своей речи употребляет сложное предл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жение.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Навыки (Н)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Одевается самостоятельно с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большой помощью взрослого, 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стегивает пугов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цы, завязывает шнурки.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Во время одевания после сна, при сборе на прогулку ребенок самосто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тельно одевается и с помощью взро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лого застегивает пуговицы и завяз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вает шнурки. </w:t>
            </w:r>
          </w:p>
        </w:tc>
      </w:tr>
    </w:tbl>
    <w:p w:rsidR="00343D6C" w:rsidRPr="00ED6218" w:rsidRDefault="00343D6C" w:rsidP="00343D6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7D3DC2" w:rsidRPr="00ED6218" w:rsidRDefault="007D3DC2" w:rsidP="007D3DC2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4"/>
          <w:szCs w:val="24"/>
        </w:rPr>
      </w:pPr>
      <w:r w:rsidRPr="00ED6218">
        <w:rPr>
          <w:rFonts w:ascii="Times New Roman CYR" w:hAnsi="Times New Roman CYR" w:cs="Times New Roman CYR"/>
          <w:sz w:val="24"/>
          <w:szCs w:val="24"/>
        </w:rPr>
        <w:t xml:space="preserve">Таблица </w:t>
      </w:r>
      <w:r w:rsidR="00D31DAD" w:rsidRPr="00ED6218">
        <w:rPr>
          <w:rFonts w:ascii="Times New Roman CYR" w:hAnsi="Times New Roman CYR" w:cs="Times New Roman CYR"/>
          <w:sz w:val="24"/>
          <w:szCs w:val="24"/>
        </w:rPr>
        <w:t>53</w:t>
      </w:r>
    </w:p>
    <w:p w:rsidR="00343D6C" w:rsidRPr="00ED6218" w:rsidRDefault="00343D6C" w:rsidP="00343D6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218">
        <w:rPr>
          <w:rFonts w:ascii="Times New Roman CYR" w:hAnsi="Times New Roman CYR" w:cs="Times New Roman CYR"/>
          <w:b/>
          <w:bCs/>
          <w:sz w:val="24"/>
          <w:szCs w:val="24"/>
        </w:rPr>
        <w:t>Динамика и оценка нервно-психического развития детей 4-6 лет</w:t>
      </w:r>
    </w:p>
    <w:tbl>
      <w:tblPr>
        <w:tblW w:w="0" w:type="auto"/>
        <w:tblLayout w:type="fixed"/>
        <w:tblLook w:val="0000"/>
      </w:tblPr>
      <w:tblGrid>
        <w:gridCol w:w="2093"/>
        <w:gridCol w:w="3685"/>
        <w:gridCol w:w="3969"/>
      </w:tblGrid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Показатели развития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Соответствует норме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 отклонениями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4 года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Мышл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и речь. Специал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зад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Умеет группировать пре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меты по кла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сам: мебель, посуда, одежда, животные, птицы и др.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Группирует предметы по несущес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вующему признаку,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пример, по цвету.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II.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Мотор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ка. Специал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зад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Общая: умеет подпрыгивать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новременно на двух ногах, на месте и продвигаясь вперед. 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ная: всегда или иногда застегив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ет пуговицы самостоятельно. Всегда или иногда самостоятел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 завязывает шнурки.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Не умеет подпрыгивать на месте и продв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гаясь вперед: отталкивается одной ногой или не отрывается от пола. Никогда не застегивает пуг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вицы и не завязывает шнурки сам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стоятельно.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III.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Вним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на память. Специал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зад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ния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Внимателен, собран. Стихи, 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ответствующие возрасту, зап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минает быстро, прочно или ме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ленно, после многих повторений, но в целом 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пешно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Рассеян, невнимателен, часто «о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ключается». С трудом и непрочно запоминает ст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хи.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IV.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ко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такты,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блюд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ние,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рос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Умеет играть с другими детьми, не ссорясь и собл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дая правила игры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Часто ссорится с детьми, обижае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ся, дерется. Избегает др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гих детей, любит играть в одиночестве. Не имеет друзей в детском саду, во дворе.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V.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Психич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ское зд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ровье (о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рос)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Без отклонений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Наличие отклонений сомато-вегетативного, эмоционального, психом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торного характера.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5лет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Мышл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и речь. Специал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зад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Умеет составить по картинке рассказ из нескольких предлож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ний. Правильно отвечает на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прос, как г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рой попал в данную ситу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цию.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Составляя рассказ, не может отв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тить на вопрос, как герой попал в данную ситуацию. Не понимает смысла картинки, перечисляя де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й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ствия героя вместо пересказа сюж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II.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Мотор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ка. Специал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ные зад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Умеет прыгать на месте на одной ноге и продвигаясь вперед. Од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вается и разд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вается полностью самостоятельно вс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гда или почти всегда.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Не умеет прыгать на одной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ге. Никогда полностью не од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вается  и 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не раздевается сам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стоятельно или делает это очень ре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III.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Вним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на память. Специал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зад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ния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Внимателен, собран. Стихи, 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ответствующие возрасту, зап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минает быстро, прочно или ме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ленно, после многих повторений, но в целом 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пешно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Рассеян, невнимателен, часто «о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ключается». С трудом и непрочно запоминает ст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хи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IV.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ко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такты,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блюд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ние,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рос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Умеет играть с другими детьми, не ссорясь и собл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дая правила игры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Часто ссорится с детьми, обижае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ся, дерется. Избегает др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гих детей, любит играть в одиночестве. Не имеет друзей в детском саду, во дворе.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V.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Психич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ское зд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ровье (о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рос)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Без отклонений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Наличие отклонений сомато-вегетативного, эмоционального, психом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торного характера.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6лет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Мышл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и речь. Специал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зад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Умеет составить по картинке рассказ с развитием сюжета,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разив в нем соб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тия прошлого, настоящего и б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дущего.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При рассказе сюжета не может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ветить на вопрос, как герой попал в данную ситуацию, чем все заве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шится.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II.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Мотор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ка. Специал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зад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Общая: умеет прыгать в длину с места с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результатом не менее70см. Ру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ная: умеет аккуратно 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красить круг диаме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ром 2см не более чем за 70с.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Не умеет прыгать в длину с места или показывает результат менее 70см. Неаккуратно закрашивает круг (часто и грубо пересекает 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нию, много больших пробелов) или тратит на это более 70с.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III.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Вним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 на память. Специал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зад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 xml:space="preserve">ния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Внимателен, собран. Стихи, 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ответствующие возрасту, зап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минает быстро, прочно или ме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ленно, после многих повторений, но в целом 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пешно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Рассеян, невнимателен, часто «о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ключается». С трудом и непрочно запоминает ст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хи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IV.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Социал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ко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такты, н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блюд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ние, 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рос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Умеет играть с другими детьми, не ссорясь и собл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дая правила игры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Часто ссорится с детьми, обижае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ся, дерется. Избегает др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гих детей, любит играть в одиночестве. Не имеет друзей в детском саду, во дворе.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V.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Психич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ское зд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ровье (о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рос)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Без отклонений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Наличие отклонений сомато-вегетативного, эмоционального, психом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торного характера.</w:t>
            </w:r>
          </w:p>
        </w:tc>
      </w:tr>
    </w:tbl>
    <w:p w:rsidR="00D31DAD" w:rsidRPr="00ED6218" w:rsidRDefault="00D31DAD" w:rsidP="007F2B25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343D6C" w:rsidRPr="00ED6218" w:rsidRDefault="007F2B25" w:rsidP="007F2B25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4"/>
          <w:szCs w:val="24"/>
        </w:rPr>
      </w:pPr>
      <w:r w:rsidRPr="00ED6218">
        <w:rPr>
          <w:rFonts w:ascii="Times New Roman CYR" w:hAnsi="Times New Roman CYR" w:cs="Times New Roman CYR"/>
          <w:sz w:val="24"/>
          <w:szCs w:val="24"/>
        </w:rPr>
        <w:t xml:space="preserve">Таблица </w:t>
      </w:r>
      <w:r w:rsidR="00D31DAD" w:rsidRPr="00ED6218">
        <w:rPr>
          <w:rFonts w:ascii="Times New Roman CYR" w:hAnsi="Times New Roman CYR" w:cs="Times New Roman CYR"/>
          <w:sz w:val="24"/>
          <w:szCs w:val="24"/>
        </w:rPr>
        <w:t>54</w:t>
      </w:r>
    </w:p>
    <w:p w:rsidR="00343D6C" w:rsidRPr="00ED6218" w:rsidRDefault="00343D6C" w:rsidP="007F2B25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218">
        <w:rPr>
          <w:rFonts w:ascii="Times New Roman CYR" w:hAnsi="Times New Roman CYR" w:cs="Times New Roman CYR"/>
          <w:b/>
          <w:bCs/>
          <w:sz w:val="24"/>
          <w:szCs w:val="24"/>
        </w:rPr>
        <w:t>Колич</w:t>
      </w:r>
      <w:r w:rsidR="007F2B25" w:rsidRPr="00ED6218">
        <w:rPr>
          <w:rFonts w:ascii="Times New Roman CYR" w:hAnsi="Times New Roman CYR" w:cs="Times New Roman CYR"/>
          <w:b/>
          <w:bCs/>
          <w:sz w:val="24"/>
          <w:szCs w:val="24"/>
        </w:rPr>
        <w:t>ественная оценка развития детей</w:t>
      </w:r>
    </w:p>
    <w:tbl>
      <w:tblPr>
        <w:tblW w:w="0" w:type="auto"/>
        <w:tblLayout w:type="fixed"/>
        <w:tblLook w:val="0000"/>
      </w:tblPr>
      <w:tblGrid>
        <w:gridCol w:w="1970"/>
        <w:gridCol w:w="1970"/>
        <w:gridCol w:w="1970"/>
        <w:gridCol w:w="1970"/>
        <w:gridCol w:w="1867"/>
      </w:tblGrid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97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keepNext/>
              <w:widowControl w:val="0"/>
              <w:autoSpaceDE w:val="0"/>
              <w:autoSpaceDN w:val="0"/>
              <w:adjustRightInd w:val="0"/>
              <w:ind w:left="70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Группы развития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II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III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IV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V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Опереж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ние:</w:t>
            </w:r>
          </w:p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a)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На 2 эп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кризных ср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ка – 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сокое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витие.</w:t>
            </w:r>
          </w:p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b)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На 1 эп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кризный срок – уск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ренное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витие</w:t>
            </w:r>
          </w:p>
        </w:tc>
        <w:tc>
          <w:tcPr>
            <w:tcW w:w="19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8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Развитие, характеризующее погр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ничное состояние нормы с патол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гией и патол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гию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Отстав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ние: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 3 эпикри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ных срока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1я степень по 1-2 показат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лям;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2я степень по 3-4 показат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лям;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3я степень по большинству или всем показ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телям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Отстав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ние: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На 5 эпикри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ных ср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ков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1я степень по 1-2 показат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лям;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2я степень по 3-4 показат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лям;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3я степень по большинству или всем пок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зателям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2.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Опереж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ние: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Негармони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ное, верхнегарм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ничное (на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ное 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личество эпикризных ср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ков)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 Негармони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ное разв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тие: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часть показат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лей - выше, часть - ниже нормы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</w:t>
            </w:r>
          </w:p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a)Негармоничное разв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тие</w:t>
            </w:r>
          </w:p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b</w:t>
            </w:r>
            <w:r w:rsidR="009E7344" w:rsidRPr="00ED6218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Нижнегар</w:t>
            </w:r>
            <w:r w:rsidR="009E7344" w:rsidRPr="00ED6218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моничное развитие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</w:t>
            </w:r>
          </w:p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a)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Негармони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ное развитие</w:t>
            </w:r>
          </w:p>
          <w:p w:rsidR="00343D6C" w:rsidRPr="00ED6218" w:rsidRDefault="009E7344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b)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Нижнегар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моничное разв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тие – отст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вание по всем или ча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ти показат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="00343D6C" w:rsidRPr="00ED6218">
              <w:rPr>
                <w:rFonts w:ascii="Times New Roman CYR" w:hAnsi="Times New Roman CYR" w:cs="Times New Roman CYR"/>
                <w:sz w:val="24"/>
                <w:szCs w:val="24"/>
              </w:rPr>
              <w:t>лей на разные сроки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2.</w:t>
            </w:r>
          </w:p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a)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Негарм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ничное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витие</w:t>
            </w:r>
          </w:p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b)Нижнегармоничное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витие – отст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вание по всем или части пок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зателей на ра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ные сроки</w:t>
            </w:r>
          </w:p>
        </w:tc>
      </w:tr>
      <w:tr w:rsidR="00343D6C" w:rsidRPr="00ED6218">
        <w:tblPrEx>
          <w:tblCellMar>
            <w:top w:w="0" w:type="dxa"/>
            <w:bottom w:w="0" w:type="dxa"/>
          </w:tblCellMar>
        </w:tblPrEx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3.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ab/>
              <w:t>Нормал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ное разв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D6218">
              <w:rPr>
                <w:rFonts w:ascii="Times New Roman CYR" w:hAnsi="Times New Roman CYR" w:cs="Times New Roman CYR"/>
                <w:sz w:val="24"/>
                <w:szCs w:val="24"/>
              </w:rPr>
              <w:t>тие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D6C" w:rsidRPr="00ED6218" w:rsidRDefault="00343D6C" w:rsidP="00343D6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343D6C" w:rsidRPr="00ED6218" w:rsidRDefault="00343D6C" w:rsidP="003050B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ED6218">
        <w:rPr>
          <w:rFonts w:ascii="Times New Roman CYR" w:hAnsi="Times New Roman CYR" w:cs="Times New Roman CYR"/>
          <w:sz w:val="24"/>
          <w:szCs w:val="24"/>
        </w:rPr>
        <w:t>Примечание.</w:t>
      </w:r>
      <w:r w:rsidR="003050B7" w:rsidRPr="00ED6218">
        <w:rPr>
          <w:rFonts w:ascii="Times New Roman CYR" w:hAnsi="Times New Roman CYR" w:cs="Times New Roman CYR"/>
          <w:sz w:val="24"/>
          <w:szCs w:val="24"/>
        </w:rPr>
        <w:t xml:space="preserve"> 1. </w:t>
      </w:r>
      <w:r w:rsidRPr="00ED6218">
        <w:rPr>
          <w:rFonts w:ascii="Times New Roman CYR" w:hAnsi="Times New Roman CYR" w:cs="Times New Roman CYR"/>
          <w:sz w:val="24"/>
          <w:szCs w:val="24"/>
        </w:rPr>
        <w:t>Группы развития не определяются у новорожденного ребе</w:t>
      </w:r>
      <w:r w:rsidRPr="00ED6218">
        <w:rPr>
          <w:rFonts w:ascii="Times New Roman CYR" w:hAnsi="Times New Roman CYR" w:cs="Times New Roman CYR"/>
          <w:sz w:val="24"/>
          <w:szCs w:val="24"/>
        </w:rPr>
        <w:t>н</w:t>
      </w:r>
      <w:r w:rsidRPr="00ED6218">
        <w:rPr>
          <w:rFonts w:ascii="Times New Roman CYR" w:hAnsi="Times New Roman CYR" w:cs="Times New Roman CYR"/>
          <w:sz w:val="24"/>
          <w:szCs w:val="24"/>
        </w:rPr>
        <w:t>ка.</w:t>
      </w:r>
    </w:p>
    <w:p w:rsidR="00343D6C" w:rsidRPr="00ED6218" w:rsidRDefault="003050B7" w:rsidP="003050B7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ED6218">
        <w:rPr>
          <w:rFonts w:ascii="Times New Roman CYR" w:hAnsi="Times New Roman CYR" w:cs="Times New Roman CYR"/>
          <w:sz w:val="24"/>
          <w:szCs w:val="24"/>
        </w:rPr>
        <w:tab/>
        <w:t xml:space="preserve">2. </w:t>
      </w:r>
      <w:r w:rsidR="00343D6C" w:rsidRPr="00ED6218">
        <w:rPr>
          <w:rFonts w:ascii="Times New Roman CYR" w:hAnsi="Times New Roman CYR" w:cs="Times New Roman CYR"/>
          <w:sz w:val="24"/>
          <w:szCs w:val="24"/>
        </w:rPr>
        <w:t>При задержке развития ребенка в возрасте 1 месяц за эпикризный срок принимают 10 дней. Например, у ребенка в возрасте 1 месяц развитие зрительного анализатора соо</w:t>
      </w:r>
      <w:r w:rsidR="00343D6C" w:rsidRPr="00ED6218">
        <w:rPr>
          <w:rFonts w:ascii="Times New Roman CYR" w:hAnsi="Times New Roman CYR" w:cs="Times New Roman CYR"/>
          <w:sz w:val="24"/>
          <w:szCs w:val="24"/>
        </w:rPr>
        <w:t>т</w:t>
      </w:r>
      <w:r w:rsidR="00343D6C" w:rsidRPr="00ED6218">
        <w:rPr>
          <w:rFonts w:ascii="Times New Roman CYR" w:hAnsi="Times New Roman CYR" w:cs="Times New Roman CYR"/>
          <w:sz w:val="24"/>
          <w:szCs w:val="24"/>
        </w:rPr>
        <w:t>ветствует 18 дням, слухового анализатора – 10 дням, движения общие отсутствуют, пол</w:t>
      </w:r>
      <w:r w:rsidR="00343D6C" w:rsidRPr="00ED6218">
        <w:rPr>
          <w:rFonts w:ascii="Times New Roman CYR" w:hAnsi="Times New Roman CYR" w:cs="Times New Roman CYR"/>
          <w:sz w:val="24"/>
          <w:szCs w:val="24"/>
        </w:rPr>
        <w:t>о</w:t>
      </w:r>
      <w:r w:rsidR="00343D6C" w:rsidRPr="00ED6218">
        <w:rPr>
          <w:rFonts w:ascii="Times New Roman CYR" w:hAnsi="Times New Roman CYR" w:cs="Times New Roman CYR"/>
          <w:sz w:val="24"/>
          <w:szCs w:val="24"/>
        </w:rPr>
        <w:t>жительные эмоции отсутствуют. Оценка развития – III группа, нижнегармоничное.</w:t>
      </w:r>
    </w:p>
    <w:p w:rsidR="00343D6C" w:rsidRPr="00ED6218" w:rsidRDefault="003050B7" w:rsidP="003050B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ED6218">
        <w:rPr>
          <w:rFonts w:ascii="Times New Roman CYR" w:hAnsi="Times New Roman CYR" w:cs="Times New Roman CYR"/>
          <w:sz w:val="24"/>
          <w:szCs w:val="24"/>
        </w:rPr>
        <w:t xml:space="preserve">3. </w:t>
      </w:r>
      <w:r w:rsidR="00343D6C" w:rsidRPr="00ED6218">
        <w:rPr>
          <w:rFonts w:ascii="Times New Roman CYR" w:hAnsi="Times New Roman CYR" w:cs="Times New Roman CYR"/>
          <w:sz w:val="24"/>
          <w:szCs w:val="24"/>
        </w:rPr>
        <w:t>При определении группы развития учитывается отсутствие умения по каждому показателю в одной линии развития. Так, в 5 месяцев развитие движений проверяют по трем показателям. Отсутствие упора ног свидетельствует об отставании в развитии дв</w:t>
      </w:r>
      <w:r w:rsidR="00343D6C" w:rsidRPr="00ED6218">
        <w:rPr>
          <w:rFonts w:ascii="Times New Roman CYR" w:hAnsi="Times New Roman CYR" w:cs="Times New Roman CYR"/>
          <w:sz w:val="24"/>
          <w:szCs w:val="24"/>
        </w:rPr>
        <w:t>и</w:t>
      </w:r>
      <w:r w:rsidR="00343D6C" w:rsidRPr="00ED6218">
        <w:rPr>
          <w:rFonts w:ascii="Times New Roman CYR" w:hAnsi="Times New Roman CYR" w:cs="Times New Roman CYR"/>
          <w:sz w:val="24"/>
          <w:szCs w:val="24"/>
        </w:rPr>
        <w:t>жений. Например, ребенку 5 месяцев, у него: за. – 5м; с.а. – 5м; дв.р. – 6м; дв.общ. – 1) 5м; 2) –5м; 3) –4 (упор ног); Р.а. – 5м. Оценка: II группа I степень.</w:t>
      </w:r>
    </w:p>
    <w:p w:rsidR="003050B7" w:rsidRPr="003C68E2" w:rsidRDefault="003050B7" w:rsidP="003050B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050B7" w:rsidRPr="003C68E2" w:rsidRDefault="003050B7" w:rsidP="003050B7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3C68E2">
        <w:rPr>
          <w:rFonts w:ascii="Times New Roman CYR" w:hAnsi="Times New Roman CYR" w:cs="Times New Roman CYR"/>
          <w:b/>
          <w:sz w:val="28"/>
          <w:szCs w:val="28"/>
        </w:rPr>
        <w:t>Приложение 4</w:t>
      </w:r>
    </w:p>
    <w:p w:rsidR="00D31DAD" w:rsidRPr="003C68E2" w:rsidRDefault="00D31DAD" w:rsidP="003050B7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D31DAD" w:rsidRPr="003C68E2" w:rsidRDefault="00D31DAD" w:rsidP="003050B7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3C68E2">
        <w:rPr>
          <w:rFonts w:ascii="Times New Roman CYR" w:hAnsi="Times New Roman CYR" w:cs="Times New Roman CYR"/>
          <w:b/>
          <w:sz w:val="28"/>
          <w:szCs w:val="28"/>
        </w:rPr>
        <w:t>Возрастные нормативы некоторых биохимических показателей крови, мочи, иммунного статуса</w:t>
      </w:r>
    </w:p>
    <w:p w:rsidR="00956544" w:rsidRPr="003C68E2" w:rsidRDefault="003050B7" w:rsidP="003050B7">
      <w:pPr>
        <w:widowControl w:val="0"/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  <w:b/>
          <w:sz w:val="28"/>
          <w:szCs w:val="28"/>
        </w:rPr>
      </w:pPr>
      <w:r w:rsidRPr="003C68E2">
        <w:rPr>
          <w:rFonts w:ascii="Times New Roman CYR" w:hAnsi="Times New Roman CYR" w:cs="Times New Roman CYR"/>
          <w:b/>
          <w:sz w:val="28"/>
          <w:szCs w:val="28"/>
        </w:rPr>
        <w:t xml:space="preserve">Таблица </w:t>
      </w:r>
      <w:r w:rsidR="00D31DAD" w:rsidRPr="003C68E2">
        <w:rPr>
          <w:rFonts w:ascii="Times New Roman CYR" w:hAnsi="Times New Roman CYR" w:cs="Times New Roman CYR"/>
          <w:b/>
          <w:sz w:val="28"/>
          <w:szCs w:val="28"/>
        </w:rPr>
        <w:t>55</w:t>
      </w:r>
      <w:r w:rsidR="00956544" w:rsidRPr="003C68E2">
        <w:rPr>
          <w:b/>
          <w:sz w:val="28"/>
          <w:szCs w:val="28"/>
        </w:rPr>
        <w:t xml:space="preserve">                                                              </w:t>
      </w:r>
      <w:r w:rsidRPr="003C68E2">
        <w:rPr>
          <w:b/>
          <w:sz w:val="28"/>
          <w:szCs w:val="28"/>
        </w:rPr>
        <w:t xml:space="preserve">                       </w:t>
      </w:r>
      <w:r w:rsidR="00956544" w:rsidRPr="003C68E2">
        <w:rPr>
          <w:b/>
          <w:sz w:val="28"/>
          <w:szCs w:val="28"/>
        </w:rPr>
        <w:t xml:space="preserve">     </w:t>
      </w:r>
    </w:p>
    <w:p w:rsidR="00956544" w:rsidRPr="003C68E2" w:rsidRDefault="00956544" w:rsidP="003050B7">
      <w:pPr>
        <w:jc w:val="center"/>
        <w:rPr>
          <w:b/>
          <w:sz w:val="28"/>
          <w:szCs w:val="28"/>
        </w:rPr>
      </w:pPr>
      <w:r w:rsidRPr="003C68E2">
        <w:rPr>
          <w:b/>
          <w:sz w:val="28"/>
          <w:szCs w:val="28"/>
        </w:rPr>
        <w:t>Нормативы биохимических показателей крови</w:t>
      </w:r>
    </w:p>
    <w:tbl>
      <w:tblPr>
        <w:tblStyle w:val="ac"/>
        <w:tblW w:w="0" w:type="auto"/>
        <w:tblLook w:val="01E0"/>
      </w:tblPr>
      <w:tblGrid>
        <w:gridCol w:w="4795"/>
        <w:gridCol w:w="4776"/>
      </w:tblGrid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Название показателей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Нормальные показатели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Общий белок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66 – 70 г/л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Альбумин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53 -  65 %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Альфа – 1 – глобулин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 – 6 %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Альфа – 2 глобулин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 – 12 %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Бета – глобулин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 – 17 %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Гамма – глобулин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 – 18 %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Азот остаточный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 – 28 ,6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Мочевая кислота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0,14 – 0,3 ммоль/л</w:t>
            </w:r>
          </w:p>
        </w:tc>
      </w:tr>
      <w:tr w:rsidR="00956544" w:rsidRPr="00ED6218">
        <w:tc>
          <w:tcPr>
            <w:tcW w:w="4927" w:type="dxa"/>
          </w:tcPr>
          <w:p w:rsidR="002C1469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Билирубин: общий </w:t>
            </w:r>
          </w:p>
          <w:p w:rsidR="00956544" w:rsidRPr="00ED6218" w:rsidRDefault="002C1469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сутки</w:t>
            </w:r>
          </w:p>
          <w:p w:rsidR="002C1469" w:rsidRPr="00ED6218" w:rsidRDefault="002C1469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1 мес. – 14 лет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</w:p>
          <w:p w:rsidR="002C1469" w:rsidRPr="00ED6218" w:rsidRDefault="002C1469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23,1 мкмоль/л</w:t>
            </w:r>
          </w:p>
          <w:p w:rsidR="002C1469" w:rsidRPr="00ED6218" w:rsidRDefault="002C1469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3,4 – 13,7мкмоль/л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lastRenderedPageBreak/>
              <w:t>Прямой</w:t>
            </w:r>
          </w:p>
          <w:p w:rsidR="002825F6" w:rsidRPr="00ED6218" w:rsidRDefault="002825F6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сутки</w:t>
            </w:r>
          </w:p>
          <w:p w:rsidR="002825F6" w:rsidRPr="00ED6218" w:rsidRDefault="002825F6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 мес. – 14 лет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</w:p>
          <w:p w:rsidR="002825F6" w:rsidRPr="00ED6218" w:rsidRDefault="002825F6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14,4 мкмоль/л</w:t>
            </w:r>
          </w:p>
          <w:p w:rsidR="002825F6" w:rsidRPr="00ED6218" w:rsidRDefault="002825F6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2,56 – 10,3 мкмоль/л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Амилаза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 – 32 г/ч/л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Фосфолипиды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1,0 -  3,0 г/л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Фибриноген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 – 4 г/л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Холестерин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До 5,2 мкмоль/л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 – липопротеиды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 – 56 ЕД. оп. пл.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Са крови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2,1 – 2,6 ммоль/л 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Р крови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0,87 – 1,45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Р крови у детей до 4 недель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1,56 – 3,1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Р крови у детей до 12 мес.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1,56 – 2,54 ммоль/л  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Р крови у детей старше 12 мес.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1,09 – 2,0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Магний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0,7 – 0,99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Ионы хлора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95,9 - 109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Медь  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11,02 – 2,04 ммоль/л 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Калий плазмы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3,48 – 5,30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Калий эритроцитов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13,48 – 21,75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Глюкоза плазмы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4,22 – 6,11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Глюкоза цельной крови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3,88 – 5,55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Фруктоза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0,56 – 2,77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Галактоза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0,11 – 0,94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Молочная кислота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0,99 – 1,78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Пировиноградная кислота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45,6 мкмоль/л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Литий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0,5 – 2,0 мкмоль/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Железо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6,6 – 26,0 мкмоль/л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Железо у новорождённых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6,4 – 33 мкмоль/л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Железо у детей до 6 мес.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6,4 28 мкмоль/л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Железо у детей старше 6 мес.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7,7 – 33 мкмоль/л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Тимоловая проба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 – 4 ЕД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Сулемовая проба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1,75 – 2,2 мл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Хлориды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 – 112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Мочевина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3,3 – 6,6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АЛТ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 – 43 ЕД/л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АСТ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 – 43 ЕД/л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Креатинин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0,03 – 0,1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Сиаловые кислоты 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180 – 200 ЕД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ЩФ дети  0 – 2 мес.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120 – 275 ЕД/л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ЩФ дети 2 – 6 мес.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 – 335 ЕД/л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ЩФ дети 6 мес. - 3 года 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120 – 275 ЕД/л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ЩФ дети </w:t>
            </w:r>
            <w:smartTag w:uri="urn:schemas-microsoft-com:office:smarttags" w:element="metricconverter">
              <w:smartTagPr>
                <w:attr w:name="ProductID" w:val="3 г"/>
              </w:smartTagPr>
              <w:r w:rsidRPr="00ED6218">
                <w:rPr>
                  <w:sz w:val="24"/>
                  <w:szCs w:val="24"/>
                </w:rPr>
                <w:t>3 г</w:t>
              </w:r>
            </w:smartTag>
            <w:r w:rsidRPr="00ED6218">
              <w:rPr>
                <w:sz w:val="24"/>
                <w:szCs w:val="24"/>
              </w:rPr>
              <w:t>. – 15 лет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108 – 360 ЕД\Л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Калий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3,41 – 5,3 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Натрий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95 – 140  ммоль/л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АДГ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120 – 240 ЕД/л</w:t>
            </w:r>
          </w:p>
        </w:tc>
      </w:tr>
      <w:tr w:rsidR="00956544" w:rsidRPr="00ED6218">
        <w:tc>
          <w:tcPr>
            <w:tcW w:w="4927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КФК</w:t>
            </w:r>
          </w:p>
        </w:tc>
        <w:tc>
          <w:tcPr>
            <w:tcW w:w="4928" w:type="dxa"/>
          </w:tcPr>
          <w:p w:rsidR="00956544" w:rsidRPr="00ED6218" w:rsidRDefault="00956544" w:rsidP="00343D6C">
            <w:pPr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 – 200 ЕД/л</w:t>
            </w:r>
          </w:p>
        </w:tc>
      </w:tr>
    </w:tbl>
    <w:p w:rsidR="002330FC" w:rsidRPr="00ED6218" w:rsidRDefault="002330FC" w:rsidP="003050B7">
      <w:pPr>
        <w:widowControl w:val="0"/>
        <w:rPr>
          <w:b/>
          <w:sz w:val="24"/>
          <w:szCs w:val="24"/>
        </w:rPr>
      </w:pPr>
    </w:p>
    <w:p w:rsidR="00D31DAD" w:rsidRPr="003C68E2" w:rsidRDefault="00D31DAD" w:rsidP="00D31DAD">
      <w:pPr>
        <w:widowControl w:val="0"/>
        <w:jc w:val="right"/>
        <w:rPr>
          <w:b/>
          <w:sz w:val="28"/>
          <w:szCs w:val="28"/>
        </w:rPr>
      </w:pPr>
      <w:r w:rsidRPr="003C68E2">
        <w:rPr>
          <w:b/>
          <w:sz w:val="28"/>
          <w:szCs w:val="28"/>
        </w:rPr>
        <w:t>Таблица 56</w:t>
      </w:r>
    </w:p>
    <w:p w:rsidR="00D31DAD" w:rsidRPr="003C68E2" w:rsidRDefault="00D31DAD" w:rsidP="00D31DAD">
      <w:pPr>
        <w:widowControl w:val="0"/>
        <w:ind w:firstLine="360"/>
        <w:jc w:val="center"/>
        <w:rPr>
          <w:b/>
          <w:sz w:val="28"/>
          <w:szCs w:val="28"/>
        </w:rPr>
      </w:pPr>
      <w:r w:rsidRPr="003C68E2">
        <w:rPr>
          <w:b/>
          <w:sz w:val="28"/>
          <w:szCs w:val="28"/>
        </w:rPr>
        <w:t>Нормативы показателей мочи</w:t>
      </w:r>
    </w:p>
    <w:tbl>
      <w:tblPr>
        <w:tblStyle w:val="ac"/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D31DAD" w:rsidRPr="00ED6218">
        <w:tc>
          <w:tcPr>
            <w:tcW w:w="2392" w:type="dxa"/>
            <w:vMerge w:val="restart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Показатель </w:t>
            </w:r>
          </w:p>
        </w:tc>
        <w:tc>
          <w:tcPr>
            <w:tcW w:w="7179" w:type="dxa"/>
            <w:gridSpan w:val="3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Возраст </w:t>
            </w:r>
          </w:p>
        </w:tc>
      </w:tr>
      <w:tr w:rsidR="00D31DAD" w:rsidRPr="00ED6218">
        <w:tc>
          <w:tcPr>
            <w:tcW w:w="2392" w:type="dxa"/>
            <w:vMerge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Грудной 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15-18 лет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Взрослые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Белок, г/л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0,033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0,033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0,033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Мочевина, ммоль/сут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25-66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266-333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333-583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Мочевая кислота, ммоль/сут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0,24-0,5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0,6-2,0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2,4 -6,0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Креатинин, ммоль/сут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0,24-0,8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2,4-4,4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4,4-17,6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Калий, ммоль/сут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0,2-7,0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35,8-46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35,8-46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Натрий, ммоль/сут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135-150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135-150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135-150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Кальций, ммоль/сут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0,5-2,5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1,5-4,0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1,5-4,0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Хлор, ммоль/сут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2,8-28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141-282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236-423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Фосфор, ммоль/сут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0,3-42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16-87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51-194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Оксалаты, мг/сут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25-40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25-40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25-40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Амилаза, г/л/час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20-120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20-120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20-120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17-ОКС, мг/сут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0,5-0,7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1,8-5,0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6-18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Кетон. тела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Нет, следы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Нет, следы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Нет, следы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Глюкоза, мкмоль/л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Нет, следы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Нет 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Нет </w:t>
            </w:r>
          </w:p>
        </w:tc>
      </w:tr>
      <w:tr w:rsidR="00D31DAD" w:rsidRPr="00ED6218">
        <w:tc>
          <w:tcPr>
            <w:tcW w:w="2392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Проба Сульков</w:t>
            </w:r>
            <w:r w:rsidRPr="00ED6218">
              <w:rPr>
                <w:sz w:val="24"/>
                <w:szCs w:val="24"/>
              </w:rPr>
              <w:t>и</w:t>
            </w:r>
            <w:r w:rsidRPr="00ED6218">
              <w:rPr>
                <w:sz w:val="24"/>
                <w:szCs w:val="24"/>
              </w:rPr>
              <w:t>ча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-, +, ++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-, +, ++</w:t>
            </w:r>
          </w:p>
        </w:tc>
        <w:tc>
          <w:tcPr>
            <w:tcW w:w="2393" w:type="dxa"/>
          </w:tcPr>
          <w:p w:rsidR="00D31DAD" w:rsidRPr="00ED6218" w:rsidRDefault="00D31DAD" w:rsidP="00696AAC">
            <w:pPr>
              <w:widowControl w:val="0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-, +, ++</w:t>
            </w:r>
          </w:p>
        </w:tc>
      </w:tr>
    </w:tbl>
    <w:p w:rsidR="00D31DAD" w:rsidRPr="00ED6218" w:rsidRDefault="00D31DAD" w:rsidP="00D31DAD">
      <w:pPr>
        <w:widowControl w:val="0"/>
        <w:ind w:firstLine="360"/>
        <w:jc w:val="center"/>
        <w:rPr>
          <w:sz w:val="24"/>
          <w:szCs w:val="24"/>
        </w:rPr>
      </w:pPr>
    </w:p>
    <w:p w:rsidR="00F05239" w:rsidRPr="00ED6218" w:rsidRDefault="00F05239" w:rsidP="00D31DAD">
      <w:pPr>
        <w:widowControl w:val="0"/>
        <w:rPr>
          <w:b/>
          <w:sz w:val="24"/>
          <w:szCs w:val="24"/>
        </w:rPr>
      </w:pPr>
    </w:p>
    <w:p w:rsidR="00F34530" w:rsidRPr="003C68E2" w:rsidRDefault="00F34530" w:rsidP="00F34530">
      <w:pPr>
        <w:widowControl w:val="0"/>
        <w:ind w:firstLine="360"/>
        <w:jc w:val="right"/>
        <w:rPr>
          <w:b/>
          <w:sz w:val="28"/>
          <w:szCs w:val="28"/>
        </w:rPr>
      </w:pPr>
      <w:r w:rsidRPr="003C68E2">
        <w:rPr>
          <w:b/>
          <w:sz w:val="28"/>
          <w:szCs w:val="28"/>
        </w:rPr>
        <w:t xml:space="preserve">Таблица </w:t>
      </w:r>
      <w:r w:rsidR="00D31DAD" w:rsidRPr="003C68E2">
        <w:rPr>
          <w:b/>
          <w:sz w:val="28"/>
          <w:szCs w:val="28"/>
        </w:rPr>
        <w:t>57</w:t>
      </w:r>
    </w:p>
    <w:p w:rsidR="00F34530" w:rsidRPr="003C68E2" w:rsidRDefault="00F34530" w:rsidP="003050B7">
      <w:pPr>
        <w:widowControl w:val="0"/>
        <w:ind w:firstLine="360"/>
        <w:jc w:val="center"/>
        <w:rPr>
          <w:b/>
          <w:sz w:val="28"/>
          <w:szCs w:val="28"/>
        </w:rPr>
      </w:pPr>
      <w:r w:rsidRPr="003C68E2">
        <w:rPr>
          <w:b/>
          <w:sz w:val="28"/>
          <w:szCs w:val="28"/>
        </w:rPr>
        <w:t>Состояние клеточного и гуморального иммунитета, а также фаго</w:t>
      </w:r>
      <w:r w:rsidR="003050B7" w:rsidRPr="003C68E2">
        <w:rPr>
          <w:b/>
          <w:sz w:val="28"/>
          <w:szCs w:val="28"/>
        </w:rPr>
        <w:t>ц</w:t>
      </w:r>
      <w:r w:rsidR="003050B7" w:rsidRPr="003C68E2">
        <w:rPr>
          <w:b/>
          <w:sz w:val="28"/>
          <w:szCs w:val="28"/>
        </w:rPr>
        <w:t>и</w:t>
      </w:r>
      <w:r w:rsidRPr="003C68E2">
        <w:rPr>
          <w:b/>
          <w:sz w:val="28"/>
          <w:szCs w:val="28"/>
        </w:rPr>
        <w:t>тарной активности у детей различного возраста (В.Я. Розенберг, А.Н. Бутыл</w:t>
      </w:r>
      <w:r w:rsidRPr="003C68E2">
        <w:rPr>
          <w:b/>
          <w:sz w:val="28"/>
          <w:szCs w:val="28"/>
        </w:rPr>
        <w:t>ь</w:t>
      </w:r>
      <w:r w:rsidRPr="003C68E2">
        <w:rPr>
          <w:b/>
          <w:sz w:val="28"/>
          <w:szCs w:val="28"/>
        </w:rPr>
        <w:t>ский, 2007)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80"/>
        <w:gridCol w:w="1332"/>
        <w:gridCol w:w="1332"/>
        <w:gridCol w:w="1332"/>
        <w:gridCol w:w="1332"/>
        <w:gridCol w:w="1332"/>
      </w:tblGrid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  <w:trHeight w:val="233"/>
        </w:trPr>
        <w:tc>
          <w:tcPr>
            <w:tcW w:w="2880" w:type="dxa"/>
            <w:vMerge w:val="restart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Показатель (М</w:t>
            </w:r>
            <w:r w:rsidRPr="00ED6218">
              <w:rPr>
                <w:sz w:val="24"/>
                <w:szCs w:val="24"/>
              </w:rPr>
              <w:sym w:font="Symbol" w:char="F0B1"/>
            </w:r>
            <w:r w:rsidRPr="00ED6218">
              <w:rPr>
                <w:sz w:val="24"/>
                <w:szCs w:val="24"/>
                <w:lang w:val="en-US"/>
              </w:rPr>
              <w:t>m</w:t>
            </w:r>
            <w:r w:rsidRPr="00ED6218">
              <w:rPr>
                <w:sz w:val="24"/>
                <w:szCs w:val="24"/>
              </w:rPr>
              <w:t>)</w:t>
            </w:r>
          </w:p>
        </w:tc>
        <w:tc>
          <w:tcPr>
            <w:tcW w:w="6660" w:type="dxa"/>
            <w:gridSpan w:val="5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>Возраст, годы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2880" w:type="dxa"/>
            <w:vMerge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1-2 года</w:t>
            </w:r>
            <w:r w:rsidRPr="00ED6218"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F34530" w:rsidRPr="00ED6218" w:rsidRDefault="00F34530" w:rsidP="000E1CB6">
            <w:pPr>
              <w:pStyle w:val="a3"/>
              <w:rPr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</w:rPr>
              <w:t xml:space="preserve">3-6 лет </w:t>
            </w:r>
          </w:p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</w:rPr>
              <w:t xml:space="preserve">7-10 лет </w:t>
            </w:r>
          </w:p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</w:rPr>
              <w:t>11-14 лет</w:t>
            </w:r>
          </w:p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</w:rPr>
              <w:t>15-17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  <w:r w:rsidRPr="00ED6218">
              <w:rPr>
                <w:sz w:val="24"/>
                <w:szCs w:val="24"/>
              </w:rPr>
              <w:t>лет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Лейкоциты,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8962±</w:t>
            </w:r>
            <w:r w:rsidRPr="00ED6218">
              <w:rPr>
                <w:sz w:val="24"/>
                <w:szCs w:val="24"/>
                <w:lang w:val="en-US"/>
              </w:rPr>
              <w:t>4</w:t>
            </w:r>
            <w:r w:rsidRPr="00ED6218">
              <w:rPr>
                <w:sz w:val="24"/>
                <w:szCs w:val="24"/>
              </w:rPr>
              <w:t>32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7400±317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6696±445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6240±288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6733±281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Лимфоциты,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50,0±1,7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</w:rPr>
            </w:pPr>
            <w:r w:rsidRPr="00ED6218">
              <w:rPr>
                <w:sz w:val="24"/>
                <w:szCs w:val="24"/>
              </w:rPr>
              <w:t>44,3±1,7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</w:rPr>
            </w:pPr>
            <w:r w:rsidRPr="00ED6218">
              <w:rPr>
                <w:sz w:val="24"/>
                <w:szCs w:val="24"/>
              </w:rPr>
              <w:t>38,3±1,6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35±2,7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32,7±1,5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Лимфоциты,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4538±296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3283±195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2590±240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2149±174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2185±134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3+,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75,8±1,5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75,8±1,1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76,7±1,2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76,7±1,4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74,2±1,0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3+,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3397±226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2486±147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1976±180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1649±138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1627±105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3+4+,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45,2±1,3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41,8±1,1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42,6±1,9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41,3±1,8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43,8±1,0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3+4+,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2055±148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1394±101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1075±91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877±76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960±63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3+8+,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24,8±1,1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28,1±1,1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28,4±1,2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30,0±1,0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25,6±0,7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3+8+,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1127±82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913±55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760±96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649±60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566±40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Соотношение </w:t>
            </w:r>
          </w:p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 xml:space="preserve">4+/ </w:t>
            </w: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8+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1,92±0,11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1,57±0,08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1,60±0,13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1,43±0,10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1,77±0,08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Соотношение </w:t>
            </w:r>
          </w:p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 xml:space="preserve">3+/ </w:t>
            </w: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19+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5,42±0,58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5,56±0,38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7,29±0,65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9,46±1,02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6,64±0,40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3-19+,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17,3±1,4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15,6±0,9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11,8±0,8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9,5±0,8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12,9±0,8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3-19+,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796±90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519±45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310±36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202±24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282±26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16+56+, 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5,8±0,7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7,9±0,7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10,9±1,4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12,7±1,3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11,2±1,0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16+56+,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270±38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256±29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282±42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280±42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238±23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3+16+56+,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1,6±0,2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2,5±0,3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3,2±0,4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3,1±0,3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3,4±0,4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3+16+56+,/мкл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</w:rPr>
            </w:pPr>
            <w:r w:rsidRPr="00ED6218">
              <w:rPr>
                <w:sz w:val="24"/>
                <w:szCs w:val="24"/>
              </w:rPr>
              <w:t>65±7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82±11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94±25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70±10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78±11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3+</w:t>
            </w:r>
            <w:r w:rsidRPr="00ED6218">
              <w:rPr>
                <w:sz w:val="24"/>
                <w:szCs w:val="24"/>
                <w:lang w:val="en-US"/>
              </w:rPr>
              <w:t xml:space="preserve"> HLA</w:t>
            </w:r>
            <w:r w:rsidRPr="00ED6218">
              <w:rPr>
                <w:sz w:val="24"/>
                <w:szCs w:val="24"/>
              </w:rPr>
              <w:t>-</w:t>
            </w:r>
            <w:r w:rsidRPr="00ED6218">
              <w:rPr>
                <w:sz w:val="24"/>
                <w:szCs w:val="24"/>
                <w:lang w:val="en-US"/>
              </w:rPr>
              <w:t>DR</w:t>
            </w:r>
            <w:r w:rsidRPr="00ED6218">
              <w:rPr>
                <w:sz w:val="24"/>
                <w:szCs w:val="24"/>
              </w:rPr>
              <w:t>+,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1,8±0,3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1,9±0,2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2,2±0,3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3,1±0,4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3,1±0,3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3+</w:t>
            </w:r>
            <w:r w:rsidRPr="00ED6218">
              <w:rPr>
                <w:sz w:val="24"/>
                <w:szCs w:val="24"/>
                <w:lang w:val="en-US"/>
              </w:rPr>
              <w:t>HLA</w:t>
            </w:r>
            <w:r w:rsidRPr="00ED6218">
              <w:rPr>
                <w:sz w:val="24"/>
                <w:szCs w:val="24"/>
              </w:rPr>
              <w:t>-</w:t>
            </w:r>
            <w:r w:rsidRPr="00ED6218">
              <w:rPr>
                <w:sz w:val="24"/>
                <w:szCs w:val="24"/>
                <w:lang w:val="en-US"/>
              </w:rPr>
              <w:t>DR</w:t>
            </w:r>
            <w:r w:rsidRPr="00ED6218">
              <w:rPr>
                <w:sz w:val="24"/>
                <w:szCs w:val="24"/>
              </w:rPr>
              <w:t>+,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76±13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58±6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60±9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68±9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65±7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28+8+, 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4,6±0,6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5,3±0,4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6,4±0,4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6,0±0,5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5,5±0,4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lastRenderedPageBreak/>
              <w:t>CD</w:t>
            </w:r>
            <w:r w:rsidRPr="00ED6218">
              <w:rPr>
                <w:sz w:val="24"/>
                <w:szCs w:val="24"/>
              </w:rPr>
              <w:t>28+8+,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200±27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164±11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160±14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</w:rPr>
            </w:pPr>
            <w:r w:rsidRPr="00ED6218">
              <w:rPr>
                <w:sz w:val="24"/>
                <w:szCs w:val="24"/>
              </w:rPr>
              <w:t>134±17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119±13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28+8-, 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</w:rPr>
            </w:pPr>
            <w:r w:rsidRPr="00ED6218">
              <w:rPr>
                <w:sz w:val="24"/>
                <w:szCs w:val="24"/>
              </w:rPr>
              <w:t>32,4±1,1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31,9±1,0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33,7±1,5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31,1±1,2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34,1±1,1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28+8-,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1443±99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1025±60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849±68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671±63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738±51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95+4+, 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0,27±0,05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0,44±0,07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0,32±0,05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0,55±0,13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b/>
                <w:sz w:val="24"/>
                <w:szCs w:val="24"/>
                <w:u w:val="single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0,78±0,12</w:t>
            </w:r>
            <w:r w:rsidRPr="00ED6218">
              <w:rPr>
                <w:b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95+4+,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12±2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13±2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8±2</w:t>
            </w:r>
            <w:r w:rsidRPr="00ED6218">
              <w:rPr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12±3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17±3</w:t>
            </w:r>
            <w:r w:rsidRPr="00ED6218">
              <w:rPr>
                <w:sz w:val="24"/>
                <w:szCs w:val="24"/>
                <w:vertAlign w:val="superscript"/>
                <w:lang w:val="en-US"/>
              </w:rPr>
              <w:t>3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95+4- 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0,15±0,04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0,20±0,05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0,12±0,02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0,19±0,05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0,15±0,03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95+4-,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6±2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6±1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3±1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4±1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3±1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25+4+, 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4,4±0,3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5,4±0,3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6,7±0,5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7,1±0,7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7,5±0,5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25+4+,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197</w:t>
            </w:r>
            <w:r w:rsidRPr="00ED6218">
              <w:rPr>
                <w:sz w:val="24"/>
                <w:szCs w:val="24"/>
                <w:lang w:val="en-US"/>
              </w:rPr>
              <w:t>±</w:t>
            </w:r>
            <w:r w:rsidRPr="00ED6218">
              <w:rPr>
                <w:sz w:val="24"/>
                <w:szCs w:val="24"/>
              </w:rPr>
              <w:t>20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173</w:t>
            </w:r>
            <w:r w:rsidRPr="00ED6218">
              <w:rPr>
                <w:sz w:val="24"/>
                <w:szCs w:val="24"/>
                <w:lang w:val="en-US"/>
              </w:rPr>
              <w:t>±</w:t>
            </w:r>
            <w:r w:rsidRPr="00ED6218">
              <w:rPr>
                <w:sz w:val="24"/>
                <w:szCs w:val="24"/>
              </w:rPr>
              <w:t>13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162</w:t>
            </w:r>
            <w:r w:rsidRPr="00ED6218">
              <w:rPr>
                <w:sz w:val="24"/>
                <w:szCs w:val="24"/>
                <w:lang w:val="en-US"/>
              </w:rPr>
              <w:t>±</w:t>
            </w:r>
            <w:r w:rsidRPr="00ED6218">
              <w:rPr>
                <w:sz w:val="24"/>
                <w:szCs w:val="24"/>
              </w:rPr>
              <w:t>13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151</w:t>
            </w:r>
            <w:r w:rsidRPr="00ED6218">
              <w:rPr>
                <w:sz w:val="24"/>
                <w:szCs w:val="24"/>
                <w:lang w:val="en-US"/>
              </w:rPr>
              <w:t>±</w:t>
            </w:r>
            <w:r w:rsidRPr="00ED6218">
              <w:rPr>
                <w:sz w:val="24"/>
                <w:szCs w:val="24"/>
              </w:rPr>
              <w:t>16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167</w:t>
            </w:r>
            <w:r w:rsidRPr="00ED6218">
              <w:rPr>
                <w:sz w:val="24"/>
                <w:szCs w:val="24"/>
                <w:lang w:val="en-US"/>
              </w:rPr>
              <w:t>±</w:t>
            </w:r>
            <w:r w:rsidRPr="00ED6218">
              <w:rPr>
                <w:sz w:val="24"/>
                <w:szCs w:val="24"/>
              </w:rPr>
              <w:t>16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  <w:lang w:val="en-US"/>
              </w:rPr>
            </w:pPr>
            <w:r w:rsidRPr="00ED6218">
              <w:rPr>
                <w:sz w:val="24"/>
                <w:szCs w:val="24"/>
                <w:lang w:val="en-US"/>
              </w:rPr>
              <w:t>CD25+4-  %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2,4</w:t>
            </w:r>
            <w:r w:rsidRPr="00ED6218">
              <w:rPr>
                <w:sz w:val="24"/>
                <w:szCs w:val="24"/>
                <w:lang w:val="en-US"/>
              </w:rPr>
              <w:t>±0,</w:t>
            </w:r>
            <w:r w:rsidRPr="00ED6218">
              <w:rPr>
                <w:sz w:val="24"/>
                <w:szCs w:val="24"/>
              </w:rPr>
              <w:t>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3,6</w:t>
            </w:r>
            <w:r w:rsidRPr="00ED6218">
              <w:rPr>
                <w:sz w:val="24"/>
                <w:szCs w:val="24"/>
                <w:lang w:val="en-US"/>
              </w:rPr>
              <w:t>±0,</w:t>
            </w:r>
            <w:r w:rsidRPr="00ED6218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4,5</w:t>
            </w:r>
            <w:r w:rsidRPr="00ED6218">
              <w:rPr>
                <w:sz w:val="24"/>
                <w:szCs w:val="24"/>
                <w:lang w:val="en-US"/>
              </w:rPr>
              <w:t>±0,</w:t>
            </w:r>
            <w:r w:rsidRPr="00ED6218">
              <w:rPr>
                <w:sz w:val="24"/>
                <w:szCs w:val="24"/>
              </w:rPr>
              <w:t>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4,9</w:t>
            </w:r>
            <w:r w:rsidRPr="00ED6218">
              <w:rPr>
                <w:sz w:val="24"/>
                <w:szCs w:val="24"/>
                <w:lang w:val="en-US"/>
              </w:rPr>
              <w:t>±0,</w:t>
            </w:r>
            <w:r w:rsidRPr="00ED6218">
              <w:rPr>
                <w:sz w:val="24"/>
                <w:szCs w:val="24"/>
              </w:rPr>
              <w:t>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3,6</w:t>
            </w:r>
            <w:r w:rsidRPr="00ED6218">
              <w:rPr>
                <w:sz w:val="24"/>
                <w:szCs w:val="24"/>
                <w:lang w:val="en-US"/>
              </w:rPr>
              <w:t>±0,</w:t>
            </w:r>
            <w:r w:rsidRPr="00ED6218">
              <w:rPr>
                <w:sz w:val="24"/>
                <w:szCs w:val="24"/>
              </w:rPr>
              <w:t>4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CD</w:t>
            </w:r>
            <w:r w:rsidRPr="00ED6218">
              <w:rPr>
                <w:sz w:val="24"/>
                <w:szCs w:val="24"/>
              </w:rPr>
              <w:t>25+4-, /мкл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105±16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</w:rPr>
            </w:pPr>
            <w:r w:rsidRPr="00ED6218">
              <w:rPr>
                <w:sz w:val="24"/>
                <w:szCs w:val="24"/>
              </w:rPr>
              <w:t>115±13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</w:rPr>
            </w:pPr>
            <w:r w:rsidRPr="00ED6218">
              <w:rPr>
                <w:sz w:val="24"/>
                <w:szCs w:val="24"/>
              </w:rPr>
              <w:t>110±11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</w:rPr>
            </w:pPr>
            <w:r w:rsidRPr="00ED6218">
              <w:rPr>
                <w:sz w:val="24"/>
                <w:szCs w:val="24"/>
              </w:rPr>
              <w:t>112±17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</w:rPr>
            </w:pPr>
            <w:r w:rsidRPr="00ED6218">
              <w:rPr>
                <w:sz w:val="24"/>
                <w:szCs w:val="24"/>
              </w:rPr>
              <w:t>79±10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Моноциты </w:t>
            </w:r>
          </w:p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 xml:space="preserve">с </w:t>
            </w:r>
            <w:r w:rsidRPr="00ED6218">
              <w:rPr>
                <w:sz w:val="24"/>
                <w:szCs w:val="24"/>
                <w:lang w:val="en-US"/>
              </w:rPr>
              <w:t>HLA</w:t>
            </w:r>
            <w:r w:rsidRPr="00ED6218">
              <w:rPr>
                <w:sz w:val="24"/>
                <w:szCs w:val="24"/>
              </w:rPr>
              <w:t>-</w:t>
            </w:r>
            <w:r w:rsidRPr="00ED6218">
              <w:rPr>
                <w:sz w:val="24"/>
                <w:szCs w:val="24"/>
                <w:lang w:val="en-US"/>
              </w:rPr>
              <w:t>DR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72,3±2,5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77,8±1,4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76,2±2,2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82,3±1,4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81,1±1,4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Фагоцитарный и</w:t>
            </w:r>
            <w:r w:rsidRPr="00ED6218">
              <w:rPr>
                <w:sz w:val="24"/>
                <w:szCs w:val="24"/>
              </w:rPr>
              <w:t>н</w:t>
            </w:r>
            <w:r w:rsidRPr="00ED6218">
              <w:rPr>
                <w:sz w:val="24"/>
                <w:szCs w:val="24"/>
              </w:rPr>
              <w:t xml:space="preserve">декс, базальный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</w:rPr>
            </w:pPr>
            <w:r w:rsidRPr="00ED6218">
              <w:rPr>
                <w:sz w:val="24"/>
                <w:szCs w:val="24"/>
              </w:rPr>
              <w:t>3,3±0,2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3,2±0,2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3,2±0,2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2,9±0,3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2,9±0,1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Фагоцитарный и</w:t>
            </w:r>
            <w:r w:rsidRPr="00ED6218">
              <w:rPr>
                <w:sz w:val="24"/>
                <w:szCs w:val="24"/>
              </w:rPr>
              <w:t>н</w:t>
            </w:r>
            <w:r w:rsidRPr="00ED6218">
              <w:rPr>
                <w:sz w:val="24"/>
                <w:szCs w:val="24"/>
              </w:rPr>
              <w:t>декс, стимулир.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3,7±0,2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3,4±0,2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3,6±0,2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3,7±0,3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3,4±0,1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Фагоцитарное число, б</w:t>
            </w:r>
            <w:r w:rsidRPr="00ED6218">
              <w:rPr>
                <w:sz w:val="24"/>
                <w:szCs w:val="24"/>
              </w:rPr>
              <w:t>а</w:t>
            </w:r>
            <w:r w:rsidRPr="00ED6218">
              <w:rPr>
                <w:sz w:val="24"/>
                <w:szCs w:val="24"/>
              </w:rPr>
              <w:t>зальное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35,3±2,4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35,2±1,6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37,5±2,6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35,9±2,0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35,9±1,6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Фагоцитарное число, стимулир.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40,7±2,5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41,3±1,6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43,4±2,5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43,4±1,6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41,5±1,7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IgA</w:t>
            </w:r>
            <w:r w:rsidRPr="00ED6218">
              <w:rPr>
                <w:sz w:val="24"/>
                <w:szCs w:val="24"/>
              </w:rPr>
              <w:t>, г/л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0,41±0,06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1,02±0,10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1,50±0,13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1,65±0,14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1,87±0,10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IgM</w:t>
            </w:r>
            <w:r w:rsidRPr="00ED6218">
              <w:rPr>
                <w:sz w:val="24"/>
                <w:szCs w:val="24"/>
              </w:rPr>
              <w:t>, г/л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0,92±0,07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1,13±0,08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1,24±0,11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</w:rPr>
              <w:t>1,10±0,11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1,20±0,07</w:t>
            </w:r>
          </w:p>
        </w:tc>
      </w:tr>
      <w:tr w:rsidR="00F34530" w:rsidRPr="00ED621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80" w:type="dxa"/>
          </w:tcPr>
          <w:p w:rsidR="00F34530" w:rsidRPr="00ED6218" w:rsidRDefault="00F34530" w:rsidP="000E1CB6">
            <w:pPr>
              <w:pStyle w:val="a3"/>
              <w:rPr>
                <w:sz w:val="24"/>
                <w:szCs w:val="24"/>
              </w:rPr>
            </w:pPr>
            <w:r w:rsidRPr="00ED6218">
              <w:rPr>
                <w:sz w:val="24"/>
                <w:szCs w:val="24"/>
                <w:lang w:val="en-US"/>
              </w:rPr>
              <w:t>IgG</w:t>
            </w:r>
            <w:r w:rsidRPr="00ED6218">
              <w:rPr>
                <w:sz w:val="24"/>
                <w:szCs w:val="24"/>
              </w:rPr>
              <w:t>, г/л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8,37±0,58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9,94±0,56</w:t>
            </w:r>
            <w:r w:rsidRPr="00ED621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b/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12,13±0,6</w:t>
            </w:r>
            <w:r w:rsidRPr="00ED6218">
              <w:rPr>
                <w:b/>
                <w:sz w:val="24"/>
                <w:szCs w:val="24"/>
                <w:vertAlign w:val="superscript"/>
                <w:lang w:val="en-US"/>
              </w:rPr>
              <w:t xml:space="preserve"> 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</w:rPr>
            </w:pPr>
            <w:r w:rsidRPr="00ED6218">
              <w:rPr>
                <w:sz w:val="24"/>
                <w:szCs w:val="24"/>
              </w:rPr>
              <w:t>11,60±0,7</w:t>
            </w:r>
          </w:p>
        </w:tc>
        <w:tc>
          <w:tcPr>
            <w:tcW w:w="1332" w:type="dxa"/>
          </w:tcPr>
          <w:p w:rsidR="00F34530" w:rsidRPr="00ED6218" w:rsidRDefault="00F34530" w:rsidP="000E1CB6">
            <w:pPr>
              <w:pStyle w:val="a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ED6218">
              <w:rPr>
                <w:sz w:val="24"/>
                <w:szCs w:val="24"/>
              </w:rPr>
              <w:t>12,68±0,5</w:t>
            </w:r>
            <w:r w:rsidRPr="00ED6218">
              <w:rPr>
                <w:sz w:val="24"/>
                <w:szCs w:val="24"/>
                <w:vertAlign w:val="superscript"/>
                <w:lang w:val="en-US"/>
              </w:rPr>
              <w:t xml:space="preserve"> </w:t>
            </w:r>
          </w:p>
        </w:tc>
      </w:tr>
    </w:tbl>
    <w:p w:rsidR="00F34530" w:rsidRPr="00ED6218" w:rsidRDefault="00F34530" w:rsidP="00F34530">
      <w:pPr>
        <w:widowControl w:val="0"/>
        <w:jc w:val="both"/>
        <w:rPr>
          <w:sz w:val="24"/>
          <w:szCs w:val="24"/>
        </w:rPr>
      </w:pPr>
    </w:p>
    <w:p w:rsidR="00C335F6" w:rsidRPr="00ED6218" w:rsidRDefault="0064323C" w:rsidP="00F34530">
      <w:pPr>
        <w:widowControl w:val="0"/>
        <w:ind w:firstLine="360"/>
        <w:jc w:val="both"/>
        <w:rPr>
          <w:sz w:val="24"/>
          <w:szCs w:val="24"/>
        </w:rPr>
      </w:pPr>
      <w:r w:rsidRPr="00ED6218">
        <w:rPr>
          <w:sz w:val="24"/>
          <w:szCs w:val="24"/>
        </w:rPr>
        <w:t>Примечание. П</w:t>
      </w:r>
      <w:r w:rsidR="00F34530" w:rsidRPr="00ED6218">
        <w:rPr>
          <w:sz w:val="24"/>
          <w:szCs w:val="24"/>
        </w:rPr>
        <w:t>ри проведении научных исследований необходимо учитывать показат</w:t>
      </w:r>
      <w:r w:rsidR="00F34530" w:rsidRPr="00ED6218">
        <w:rPr>
          <w:sz w:val="24"/>
          <w:szCs w:val="24"/>
        </w:rPr>
        <w:t>е</w:t>
      </w:r>
      <w:r w:rsidR="00F34530" w:rsidRPr="00ED6218">
        <w:rPr>
          <w:sz w:val="24"/>
          <w:szCs w:val="24"/>
        </w:rPr>
        <w:t>ли клеточного и гуморального иммунитета, характерные для данного региона страны.</w:t>
      </w: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Pr="005A4A28" w:rsidRDefault="005A4A28" w:rsidP="005A4A28">
      <w:pPr>
        <w:widowControl w:val="0"/>
        <w:ind w:firstLine="360"/>
        <w:jc w:val="center"/>
        <w:rPr>
          <w:sz w:val="28"/>
          <w:szCs w:val="28"/>
        </w:rPr>
      </w:pPr>
    </w:p>
    <w:p w:rsidR="00420D02" w:rsidRDefault="00420D02" w:rsidP="00420D02">
      <w:pPr>
        <w:widowControl w:val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практических навыков</w:t>
      </w:r>
    </w:p>
    <w:p w:rsidR="00D31DAD" w:rsidRDefault="00D31DAD" w:rsidP="00420D02">
      <w:pPr>
        <w:widowControl w:val="0"/>
        <w:ind w:firstLine="360"/>
        <w:jc w:val="center"/>
        <w:rPr>
          <w:b/>
          <w:sz w:val="28"/>
          <w:szCs w:val="28"/>
        </w:rPr>
      </w:pP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1. Проведение антропометрии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2. Оценка физического развития с помощью эмпирических формул, центил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таблиц.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3. Оценка нервно-психического развития детей разного возраст</w:t>
      </w:r>
    </w:p>
    <w:p w:rsidR="00420D02" w:rsidRDefault="00420D02" w:rsidP="00420D02">
      <w:pPr>
        <w:pStyle w:val="a3"/>
        <w:rPr>
          <w:sz w:val="28"/>
          <w:szCs w:val="28"/>
        </w:rPr>
      </w:pPr>
      <w:r>
        <w:rPr>
          <w:sz w:val="28"/>
          <w:szCs w:val="28"/>
        </w:rPr>
        <w:t>4. Осмотр, пальпация кожи, определение ее эластичности. Определение 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мографизма и оценка.</w:t>
      </w:r>
    </w:p>
    <w:p w:rsidR="00420D02" w:rsidRDefault="00420D02" w:rsidP="00420D02">
      <w:pPr>
        <w:pStyle w:val="a3"/>
        <w:rPr>
          <w:sz w:val="28"/>
          <w:szCs w:val="28"/>
        </w:rPr>
      </w:pPr>
      <w:r>
        <w:rPr>
          <w:sz w:val="28"/>
          <w:szCs w:val="28"/>
        </w:rPr>
        <w:t>5. Оценка толщины подкожно-жировой клетчатки.</w:t>
      </w:r>
    </w:p>
    <w:p w:rsidR="00420D02" w:rsidRDefault="00420D02" w:rsidP="00420D02">
      <w:pPr>
        <w:pStyle w:val="a3"/>
        <w:rPr>
          <w:sz w:val="28"/>
          <w:szCs w:val="28"/>
        </w:rPr>
      </w:pPr>
      <w:r>
        <w:rPr>
          <w:sz w:val="28"/>
          <w:szCs w:val="28"/>
        </w:rPr>
        <w:t>6. Оценка тургора мягких тканей.</w:t>
      </w:r>
    </w:p>
    <w:p w:rsidR="00420D02" w:rsidRDefault="00420D02" w:rsidP="00420D02">
      <w:pPr>
        <w:pStyle w:val="a3"/>
        <w:rPr>
          <w:sz w:val="28"/>
          <w:szCs w:val="28"/>
        </w:rPr>
      </w:pPr>
      <w:r>
        <w:rPr>
          <w:sz w:val="28"/>
          <w:szCs w:val="28"/>
        </w:rPr>
        <w:t>7. Определение пастозности тканей пальпацией.</w:t>
      </w:r>
    </w:p>
    <w:p w:rsidR="00420D02" w:rsidRDefault="00420D02" w:rsidP="00420D02">
      <w:pPr>
        <w:pStyle w:val="a3"/>
        <w:rPr>
          <w:sz w:val="28"/>
          <w:szCs w:val="28"/>
        </w:rPr>
      </w:pPr>
      <w:r>
        <w:rPr>
          <w:sz w:val="28"/>
          <w:szCs w:val="28"/>
        </w:rPr>
        <w:t>9. Проведение пальпации лимфоузлов.</w:t>
      </w:r>
    </w:p>
    <w:p w:rsidR="00420D02" w:rsidRDefault="00420D02" w:rsidP="00420D02">
      <w:pPr>
        <w:pStyle w:val="a3"/>
        <w:rPr>
          <w:sz w:val="28"/>
          <w:szCs w:val="28"/>
        </w:rPr>
      </w:pPr>
      <w:r>
        <w:rPr>
          <w:sz w:val="28"/>
          <w:szCs w:val="28"/>
        </w:rPr>
        <w:t>10. Исследование костной и мышечной системы у детей разного возраста.</w:t>
      </w:r>
    </w:p>
    <w:p w:rsidR="00420D02" w:rsidRDefault="00420D02" w:rsidP="00420D02">
      <w:pPr>
        <w:pStyle w:val="a3"/>
        <w:rPr>
          <w:sz w:val="28"/>
          <w:szCs w:val="28"/>
        </w:rPr>
      </w:pPr>
      <w:r>
        <w:rPr>
          <w:sz w:val="28"/>
          <w:szCs w:val="28"/>
        </w:rPr>
        <w:t>11. Оценка рентгенограмм длинных трубчатых костей (костный возраст).</w:t>
      </w:r>
    </w:p>
    <w:p w:rsidR="00420D02" w:rsidRDefault="00420D02" w:rsidP="00420D02">
      <w:pPr>
        <w:pStyle w:val="a3"/>
        <w:rPr>
          <w:sz w:val="28"/>
          <w:szCs w:val="28"/>
        </w:rPr>
      </w:pPr>
      <w:r>
        <w:rPr>
          <w:sz w:val="28"/>
          <w:szCs w:val="28"/>
        </w:rPr>
        <w:t>12. Оценка состояния зубов у детей разного возраста.</w:t>
      </w:r>
    </w:p>
    <w:p w:rsidR="00420D02" w:rsidRDefault="00420D02" w:rsidP="00420D02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13. Подсчет дыхательных движений у детей разного возраста.</w:t>
      </w:r>
    </w:p>
    <w:p w:rsidR="00420D02" w:rsidRDefault="00420D02" w:rsidP="00420D02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14. Пальпация, перкуссия  легких.</w:t>
      </w:r>
    </w:p>
    <w:p w:rsidR="00420D02" w:rsidRDefault="00420D02" w:rsidP="00420D02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15. Определение подвижности нижнего края легких, бронхофонии.</w:t>
      </w:r>
    </w:p>
    <w:p w:rsidR="00420D02" w:rsidRDefault="00420D02" w:rsidP="00420D02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16. Проведение и оценка пробы Штанге, Генча.</w:t>
      </w:r>
    </w:p>
    <w:p w:rsidR="00420D02" w:rsidRDefault="00420D02" w:rsidP="00420D02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17. Аускультация легких.</w:t>
      </w:r>
    </w:p>
    <w:p w:rsidR="00420D02" w:rsidRDefault="00420D02" w:rsidP="00420D02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18. Определение проекции долей и сегментов на грудную клетку.</w:t>
      </w:r>
    </w:p>
    <w:p w:rsidR="00420D02" w:rsidRDefault="00420D02" w:rsidP="00420D02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19. Оценка рентгенограмм легких.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20. Оценка функции внешнего дыхания.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21. Клиническое исследования органов кровообращения (оценка пульса, пальпация сердца, определение границ, аускультация сердца и сосудов).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22. Измерение АД на руках и ногах и оценка.</w:t>
      </w:r>
    </w:p>
    <w:p w:rsidR="00420D02" w:rsidRDefault="00420D02" w:rsidP="00420D02">
      <w:pPr>
        <w:tabs>
          <w:tab w:val="num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23. Методика клинического исследования органов пищеварения (поло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 рта, желудка, кишечника, поджелудочной железы, печени) в зависимости от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раста.</w:t>
      </w:r>
    </w:p>
    <w:p w:rsidR="00420D02" w:rsidRDefault="00420D02" w:rsidP="00420D02">
      <w:pPr>
        <w:tabs>
          <w:tab w:val="num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24. Оценка стула детей разного возраста.</w:t>
      </w:r>
    </w:p>
    <w:p w:rsidR="00971D8A" w:rsidRPr="00971D8A" w:rsidRDefault="00420D02" w:rsidP="00971D8A">
      <w:pPr>
        <w:tabs>
          <w:tab w:val="num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25. Оценка копрограмм и бактериологического исследования кала</w:t>
      </w:r>
      <w:r w:rsidR="00971D8A">
        <w:rPr>
          <w:sz w:val="28"/>
          <w:szCs w:val="28"/>
        </w:rPr>
        <w:t>.</w:t>
      </w:r>
    </w:p>
    <w:p w:rsidR="00971D8A" w:rsidRPr="00D3207B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r w:rsidRPr="00D3207B">
        <w:rPr>
          <w:sz w:val="28"/>
          <w:szCs w:val="28"/>
        </w:rPr>
        <w:t>Клиническое исследование периферических лимфоузлов, печени, сел</w:t>
      </w:r>
      <w:r w:rsidRPr="00D3207B">
        <w:rPr>
          <w:sz w:val="28"/>
          <w:szCs w:val="28"/>
        </w:rPr>
        <w:t>е</w:t>
      </w:r>
      <w:r w:rsidRPr="00D3207B">
        <w:rPr>
          <w:sz w:val="28"/>
          <w:szCs w:val="28"/>
        </w:rPr>
        <w:t>зенки</w:t>
      </w:r>
      <w:r>
        <w:rPr>
          <w:sz w:val="28"/>
          <w:szCs w:val="28"/>
        </w:rPr>
        <w:t>.</w:t>
      </w:r>
    </w:p>
    <w:p w:rsidR="00971D8A" w:rsidRPr="00D3207B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D3207B">
        <w:rPr>
          <w:sz w:val="28"/>
          <w:szCs w:val="28"/>
        </w:rPr>
        <w:t>Оценка лимфоузлов средостения с помощью рентгенограмм</w:t>
      </w:r>
      <w:r>
        <w:rPr>
          <w:sz w:val="28"/>
          <w:szCs w:val="28"/>
        </w:rPr>
        <w:t>.</w:t>
      </w:r>
    </w:p>
    <w:p w:rsidR="00971D8A" w:rsidRPr="00D3207B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D3207B">
        <w:rPr>
          <w:sz w:val="28"/>
          <w:szCs w:val="28"/>
        </w:rPr>
        <w:t>Оценка гемограммы детей разного возраста</w:t>
      </w:r>
      <w:r>
        <w:rPr>
          <w:sz w:val="28"/>
          <w:szCs w:val="28"/>
        </w:rPr>
        <w:t>.</w:t>
      </w:r>
    </w:p>
    <w:p w:rsidR="00971D8A" w:rsidRPr="00D3207B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D3207B">
        <w:rPr>
          <w:sz w:val="28"/>
          <w:szCs w:val="28"/>
        </w:rPr>
        <w:t>Оценка миелограммы</w:t>
      </w:r>
      <w:r>
        <w:rPr>
          <w:sz w:val="28"/>
          <w:szCs w:val="28"/>
        </w:rPr>
        <w:t>.</w:t>
      </w:r>
    </w:p>
    <w:p w:rsidR="00971D8A" w:rsidRDefault="00971D8A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r w:rsidRPr="00D3207B">
        <w:rPr>
          <w:sz w:val="28"/>
          <w:szCs w:val="28"/>
        </w:rPr>
        <w:t>Оценка коагулогаммы</w:t>
      </w:r>
      <w:r>
        <w:rPr>
          <w:sz w:val="28"/>
          <w:szCs w:val="28"/>
        </w:rPr>
        <w:t>.</w:t>
      </w:r>
    </w:p>
    <w:p w:rsidR="00687046" w:rsidRDefault="00687046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>31. Исследование почек, мочеточников, мочевого пузыря.</w:t>
      </w:r>
    </w:p>
    <w:p w:rsidR="00687046" w:rsidRDefault="00687046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>32. Оценка лабораторных показателей мочи и крови.</w:t>
      </w:r>
    </w:p>
    <w:p w:rsidR="00687046" w:rsidRDefault="00687046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>33. Оценка проб Зимницкого, Реберга.</w:t>
      </w:r>
    </w:p>
    <w:p w:rsidR="00BD5C90" w:rsidRPr="00D3207B" w:rsidRDefault="00BD5C90" w:rsidP="00971D8A">
      <w:pPr>
        <w:jc w:val="both"/>
        <w:rPr>
          <w:sz w:val="28"/>
          <w:szCs w:val="28"/>
        </w:rPr>
      </w:pPr>
      <w:r>
        <w:rPr>
          <w:sz w:val="28"/>
          <w:szCs w:val="28"/>
        </w:rPr>
        <w:t>34. Комплексная оценка здоровья, определения группы здоровья детей.</w:t>
      </w:r>
    </w:p>
    <w:p w:rsidR="00420D02" w:rsidRDefault="00420D02" w:rsidP="00420D02">
      <w:pPr>
        <w:widowControl w:val="0"/>
        <w:rPr>
          <w:b/>
          <w:sz w:val="28"/>
          <w:szCs w:val="28"/>
        </w:rPr>
      </w:pPr>
    </w:p>
    <w:p w:rsidR="00420D02" w:rsidRDefault="00420D02" w:rsidP="00420D02">
      <w:pPr>
        <w:widowControl w:val="0"/>
        <w:ind w:firstLine="360"/>
        <w:jc w:val="both"/>
        <w:rPr>
          <w:sz w:val="28"/>
          <w:szCs w:val="28"/>
        </w:rPr>
      </w:pPr>
    </w:p>
    <w:p w:rsidR="00420D02" w:rsidRDefault="00420D02" w:rsidP="00420D02">
      <w:pPr>
        <w:widowControl w:val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Эталоны ответов</w:t>
      </w:r>
      <w:r w:rsidR="00D31DAD">
        <w:rPr>
          <w:b/>
          <w:sz w:val="28"/>
          <w:szCs w:val="28"/>
        </w:rPr>
        <w:t xml:space="preserve"> к тестовым заданиям</w:t>
      </w:r>
    </w:p>
    <w:p w:rsidR="00D31DAD" w:rsidRDefault="00D31DAD" w:rsidP="00420D02">
      <w:pPr>
        <w:widowControl w:val="0"/>
        <w:ind w:firstLine="360"/>
        <w:jc w:val="center"/>
        <w:rPr>
          <w:b/>
          <w:sz w:val="28"/>
          <w:szCs w:val="28"/>
        </w:rPr>
      </w:pPr>
    </w:p>
    <w:p w:rsidR="00420D02" w:rsidRDefault="00420D02" w:rsidP="00420D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 к теме «</w:t>
      </w:r>
      <w:r>
        <w:rPr>
          <w:b/>
          <w:sz w:val="28"/>
          <w:szCs w:val="28"/>
        </w:rPr>
        <w:t>физическое развитие»</w:t>
      </w:r>
      <w:r>
        <w:rPr>
          <w:sz w:val="28"/>
          <w:szCs w:val="28"/>
        </w:rPr>
        <w:t>.</w:t>
      </w:r>
    </w:p>
    <w:p w:rsidR="00420D02" w:rsidRDefault="00420D02" w:rsidP="00420D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1. 1)</w:t>
      </w:r>
    </w:p>
    <w:p w:rsidR="00420D02" w:rsidRDefault="00420D02" w:rsidP="00420D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2. 4)</w:t>
      </w:r>
    </w:p>
    <w:p w:rsidR="00420D02" w:rsidRDefault="00420D02" w:rsidP="00420D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3. 2)</w:t>
      </w:r>
    </w:p>
    <w:p w:rsidR="00420D02" w:rsidRDefault="00420D02" w:rsidP="00420D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4. 3)</w:t>
      </w:r>
    </w:p>
    <w:p w:rsidR="00420D02" w:rsidRDefault="00420D02" w:rsidP="00420D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5. 2)</w:t>
      </w:r>
    </w:p>
    <w:p w:rsidR="00420D02" w:rsidRDefault="00420D02" w:rsidP="00420D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6. 4)</w:t>
      </w:r>
    </w:p>
    <w:p w:rsidR="00420D02" w:rsidRDefault="00420D02" w:rsidP="00420D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7. 4)</w:t>
      </w:r>
    </w:p>
    <w:p w:rsidR="00420D02" w:rsidRDefault="00420D02" w:rsidP="00420D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8. 4)</w:t>
      </w:r>
    </w:p>
    <w:p w:rsidR="00420D02" w:rsidRDefault="00420D02" w:rsidP="00420D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9. 2)</w:t>
      </w:r>
    </w:p>
    <w:p w:rsidR="00420D02" w:rsidRDefault="00420D02" w:rsidP="00420D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10. 3)</w:t>
      </w:r>
    </w:p>
    <w:p w:rsidR="00420D02" w:rsidRDefault="00420D02" w:rsidP="00420D02">
      <w:pPr>
        <w:ind w:firstLine="851"/>
        <w:jc w:val="both"/>
        <w:rPr>
          <w:sz w:val="28"/>
          <w:szCs w:val="28"/>
        </w:rPr>
      </w:pPr>
    </w:p>
    <w:p w:rsidR="00420D02" w:rsidRDefault="00420D02" w:rsidP="00420D02">
      <w:pPr>
        <w:keepNext/>
        <w:widowControl w:val="0"/>
        <w:autoSpaceDE w:val="0"/>
        <w:autoSpaceDN w:val="0"/>
        <w:adjustRightInd w:val="0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Эталоны ответов к теме </w:t>
      </w:r>
      <w:r>
        <w:rPr>
          <w:b/>
          <w:bCs/>
          <w:sz w:val="28"/>
          <w:szCs w:val="28"/>
        </w:rPr>
        <w:t>«нервно-психическое развитие»</w:t>
      </w:r>
      <w:r>
        <w:rPr>
          <w:bCs/>
          <w:sz w:val="28"/>
          <w:szCs w:val="28"/>
        </w:rPr>
        <w:t>.</w:t>
      </w:r>
    </w:p>
    <w:p w:rsidR="00420D02" w:rsidRDefault="00420D02" w:rsidP="00FA24B5">
      <w:pPr>
        <w:widowControl w:val="0"/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sz w:val="28"/>
          <w:szCs w:val="28"/>
        </w:rPr>
        <w:t>4)</w:t>
      </w:r>
    </w:p>
    <w:p w:rsidR="00420D02" w:rsidRDefault="00420D02" w:rsidP="00FA24B5">
      <w:pPr>
        <w:widowControl w:val="0"/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sz w:val="28"/>
          <w:szCs w:val="28"/>
        </w:rPr>
        <w:t>1)</w:t>
      </w:r>
    </w:p>
    <w:p w:rsidR="00420D02" w:rsidRDefault="00420D02" w:rsidP="00FA24B5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sz w:val="28"/>
          <w:szCs w:val="28"/>
        </w:rPr>
        <w:t>1)</w:t>
      </w:r>
    </w:p>
    <w:p w:rsidR="00420D02" w:rsidRDefault="00420D02" w:rsidP="00FA24B5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sz w:val="28"/>
          <w:szCs w:val="28"/>
        </w:rPr>
        <w:t>3)</w:t>
      </w:r>
    </w:p>
    <w:p w:rsidR="00420D02" w:rsidRDefault="00420D02" w:rsidP="00FA24B5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sz w:val="28"/>
          <w:szCs w:val="28"/>
        </w:rPr>
        <w:t>4)</w:t>
      </w:r>
    </w:p>
    <w:p w:rsidR="00420D02" w:rsidRDefault="00420D02" w:rsidP="00FA24B5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sz w:val="28"/>
          <w:szCs w:val="28"/>
        </w:rPr>
        <w:t>3)</w:t>
      </w:r>
    </w:p>
    <w:p w:rsidR="00420D02" w:rsidRDefault="00420D02" w:rsidP="00FA24B5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2)</w:t>
      </w:r>
    </w:p>
    <w:p w:rsidR="00420D02" w:rsidRDefault="00420D02" w:rsidP="00FA24B5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sz w:val="28"/>
          <w:szCs w:val="28"/>
        </w:rPr>
        <w:t>1)</w:t>
      </w:r>
    </w:p>
    <w:p w:rsidR="00420D02" w:rsidRDefault="00420D02" w:rsidP="00FA24B5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sz w:val="28"/>
          <w:szCs w:val="28"/>
        </w:rPr>
        <w:t>2)</w:t>
      </w:r>
    </w:p>
    <w:p w:rsidR="00420D02" w:rsidRDefault="00420D02" w:rsidP="00FA24B5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3)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sz w:val="28"/>
          <w:szCs w:val="28"/>
        </w:rPr>
        <w:t>Эталоны ответов к теме «</w:t>
      </w:r>
      <w:r>
        <w:rPr>
          <w:b/>
          <w:sz w:val="28"/>
          <w:szCs w:val="28"/>
        </w:rPr>
        <w:t>особенности кожи, подкожной клетчатки, лимфоузлов</w:t>
      </w:r>
      <w:r>
        <w:rPr>
          <w:sz w:val="28"/>
          <w:szCs w:val="28"/>
        </w:rPr>
        <w:t xml:space="preserve">». 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1. 2)  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2. 2)  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3. 3)  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4. 2) 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5. 2) 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6. 3) 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7. 1) 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8. 2)  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sz w:val="28"/>
          <w:szCs w:val="28"/>
        </w:rPr>
        <w:t>9. 1)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10. 1)  </w:t>
      </w: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sz w:val="28"/>
          <w:szCs w:val="28"/>
        </w:rPr>
      </w:pP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 к теме: «</w:t>
      </w:r>
      <w:r>
        <w:rPr>
          <w:b/>
          <w:sz w:val="28"/>
          <w:szCs w:val="28"/>
        </w:rPr>
        <w:t>особенности костной и мышечной системы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ab/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1. 2)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2. 2)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3. 4)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4. 3)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5. 2)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6. 1)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7. 3)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8. 1)</w:t>
      </w:r>
    </w:p>
    <w:p w:rsidR="00420D02" w:rsidRDefault="00420D02" w:rsidP="00420D02">
      <w:pPr>
        <w:jc w:val="both"/>
        <w:rPr>
          <w:sz w:val="28"/>
          <w:szCs w:val="28"/>
        </w:rPr>
      </w:pPr>
      <w:r>
        <w:rPr>
          <w:sz w:val="28"/>
          <w:szCs w:val="28"/>
        </w:rPr>
        <w:t>9. 3)</w:t>
      </w:r>
    </w:p>
    <w:p w:rsidR="00420D02" w:rsidRDefault="00420D02" w:rsidP="00420D02">
      <w:pPr>
        <w:jc w:val="both"/>
        <w:rPr>
          <w:sz w:val="28"/>
          <w:szCs w:val="28"/>
        </w:rPr>
      </w:pPr>
    </w:p>
    <w:p w:rsidR="00420D02" w:rsidRDefault="00420D02" w:rsidP="00420D0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 к теме: «</w:t>
      </w:r>
      <w:r>
        <w:rPr>
          <w:b/>
          <w:sz w:val="28"/>
          <w:szCs w:val="28"/>
        </w:rPr>
        <w:t>особенности дыхательной системы</w:t>
      </w:r>
      <w:r>
        <w:rPr>
          <w:sz w:val="28"/>
          <w:szCs w:val="28"/>
        </w:rPr>
        <w:t>»</w:t>
      </w:r>
    </w:p>
    <w:p w:rsidR="00420D02" w:rsidRDefault="00420D02" w:rsidP="00FA24B5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                                                                              </w:t>
      </w:r>
    </w:p>
    <w:p w:rsidR="00420D02" w:rsidRDefault="00420D02" w:rsidP="00FA24B5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                                                                            </w:t>
      </w:r>
    </w:p>
    <w:p w:rsidR="00420D02" w:rsidRDefault="00420D02" w:rsidP="00FA24B5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                                           </w:t>
      </w:r>
    </w:p>
    <w:p w:rsidR="00420D02" w:rsidRDefault="00420D02" w:rsidP="00FA24B5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</w:p>
    <w:p w:rsidR="00420D02" w:rsidRDefault="00420D02" w:rsidP="00FA24B5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</w:p>
    <w:p w:rsidR="00420D02" w:rsidRDefault="00420D02" w:rsidP="00FA24B5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</w:p>
    <w:p w:rsidR="00420D02" w:rsidRDefault="00420D02" w:rsidP="00FA24B5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</w:p>
    <w:p w:rsidR="00420D02" w:rsidRDefault="00420D02" w:rsidP="00FA24B5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</w:p>
    <w:p w:rsidR="00420D02" w:rsidRDefault="00420D02" w:rsidP="00FA24B5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</w:p>
    <w:p w:rsidR="00420D02" w:rsidRDefault="00420D02" w:rsidP="00FA24B5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</w:p>
    <w:p w:rsidR="00420D02" w:rsidRDefault="00420D02" w:rsidP="00420D02">
      <w:pPr>
        <w:jc w:val="both"/>
        <w:rPr>
          <w:sz w:val="28"/>
          <w:szCs w:val="28"/>
        </w:rPr>
      </w:pPr>
    </w:p>
    <w:p w:rsidR="00420D02" w:rsidRDefault="00420D02" w:rsidP="00420D02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rPr>
          <w:b/>
          <w:sz w:val="28"/>
          <w:szCs w:val="28"/>
        </w:rPr>
      </w:pPr>
      <w:r>
        <w:rPr>
          <w:sz w:val="28"/>
          <w:szCs w:val="28"/>
        </w:rPr>
        <w:t>Эталоны ответов к теме: «</w:t>
      </w:r>
      <w:r>
        <w:rPr>
          <w:b/>
          <w:sz w:val="28"/>
          <w:szCs w:val="28"/>
        </w:rPr>
        <w:t>особенности органов кровообращения»</w:t>
      </w:r>
    </w:p>
    <w:p w:rsidR="00420D02" w:rsidRDefault="00420D02" w:rsidP="00420D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1. 3)</w:t>
      </w:r>
    </w:p>
    <w:p w:rsidR="00420D02" w:rsidRDefault="00420D02" w:rsidP="00420D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2. 2)</w:t>
      </w:r>
    </w:p>
    <w:p w:rsidR="00420D02" w:rsidRDefault="00420D02" w:rsidP="00420D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3. 3)</w:t>
      </w:r>
    </w:p>
    <w:p w:rsidR="00420D02" w:rsidRDefault="00420D02" w:rsidP="00420D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4. 1)</w:t>
      </w:r>
    </w:p>
    <w:p w:rsidR="00420D02" w:rsidRDefault="00420D02" w:rsidP="00420D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5. 2)</w:t>
      </w:r>
    </w:p>
    <w:p w:rsidR="00420D02" w:rsidRDefault="00420D02" w:rsidP="00420D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6. 5)</w:t>
      </w:r>
    </w:p>
    <w:p w:rsidR="00420D02" w:rsidRDefault="00420D02" w:rsidP="00420D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7. 1)</w:t>
      </w:r>
    </w:p>
    <w:p w:rsidR="00420D02" w:rsidRDefault="00420D02" w:rsidP="00420D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8. 3)</w:t>
      </w:r>
    </w:p>
    <w:p w:rsidR="00420D02" w:rsidRDefault="00420D02" w:rsidP="00420D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9. 3)</w:t>
      </w:r>
    </w:p>
    <w:p w:rsidR="00420D02" w:rsidRDefault="00420D02" w:rsidP="00420D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10. 2)</w:t>
      </w:r>
    </w:p>
    <w:p w:rsidR="00420D02" w:rsidRDefault="00420D02" w:rsidP="00420D02">
      <w:pPr>
        <w:ind w:firstLine="720"/>
        <w:jc w:val="both"/>
        <w:rPr>
          <w:sz w:val="28"/>
          <w:szCs w:val="28"/>
        </w:rPr>
      </w:pPr>
    </w:p>
    <w:p w:rsidR="00A777ED" w:rsidRDefault="00420D02" w:rsidP="0098798B">
      <w:pPr>
        <w:tabs>
          <w:tab w:val="num" w:pos="36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Э</w:t>
      </w:r>
      <w:r w:rsidR="00A777ED">
        <w:rPr>
          <w:sz w:val="28"/>
          <w:szCs w:val="28"/>
        </w:rPr>
        <w:t>талоны ответов к теме «</w:t>
      </w:r>
      <w:r w:rsidR="00A777ED">
        <w:rPr>
          <w:b/>
          <w:sz w:val="28"/>
          <w:szCs w:val="28"/>
        </w:rPr>
        <w:t>система пищеварения»</w:t>
      </w:r>
    </w:p>
    <w:p w:rsidR="00A777ED" w:rsidRDefault="00A777ED" w:rsidP="00A777ED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1 3)</w:t>
      </w:r>
    </w:p>
    <w:p w:rsidR="00A777ED" w:rsidRDefault="00A777ED" w:rsidP="00A777ED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2. 1)</w:t>
      </w:r>
    </w:p>
    <w:p w:rsidR="00A777ED" w:rsidRDefault="00A777ED" w:rsidP="00A777ED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3. 2)</w:t>
      </w:r>
    </w:p>
    <w:p w:rsidR="00A777ED" w:rsidRDefault="00A777ED" w:rsidP="00A777ED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4. 1)</w:t>
      </w:r>
    </w:p>
    <w:p w:rsidR="00A777ED" w:rsidRDefault="00A777ED" w:rsidP="00A777ED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5. 1)</w:t>
      </w:r>
    </w:p>
    <w:p w:rsidR="00A777ED" w:rsidRDefault="00A777ED" w:rsidP="00A777ED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6. 1)</w:t>
      </w:r>
    </w:p>
    <w:p w:rsidR="00A777ED" w:rsidRDefault="00A777ED" w:rsidP="00A777ED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7. 5)</w:t>
      </w:r>
    </w:p>
    <w:p w:rsidR="00A777ED" w:rsidRDefault="00A777ED" w:rsidP="00A777ED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8. 1)</w:t>
      </w:r>
    </w:p>
    <w:p w:rsidR="00A777ED" w:rsidRDefault="00A777ED" w:rsidP="00A777ED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9. 2)</w:t>
      </w:r>
    </w:p>
    <w:p w:rsidR="00A777ED" w:rsidRDefault="00A777ED" w:rsidP="00A777ED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10. 3)</w:t>
      </w:r>
    </w:p>
    <w:p w:rsidR="00F12F34" w:rsidRDefault="00F12F34" w:rsidP="00A777ED">
      <w:pPr>
        <w:tabs>
          <w:tab w:val="num" w:pos="1287"/>
          <w:tab w:val="num" w:pos="1800"/>
        </w:tabs>
        <w:jc w:val="both"/>
        <w:rPr>
          <w:sz w:val="28"/>
          <w:szCs w:val="28"/>
        </w:rPr>
      </w:pPr>
    </w:p>
    <w:p w:rsidR="00F12F34" w:rsidRDefault="00F12F34" w:rsidP="00A777ED">
      <w:pPr>
        <w:tabs>
          <w:tab w:val="num" w:pos="1287"/>
          <w:tab w:val="num" w:pos="180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Эталоны ответов к теме: «</w:t>
      </w:r>
      <w:r>
        <w:rPr>
          <w:b/>
          <w:sz w:val="28"/>
          <w:szCs w:val="28"/>
        </w:rPr>
        <w:t>система кроветворения и гемостаза»</w:t>
      </w:r>
    </w:p>
    <w:p w:rsidR="00F12F34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3207B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:rsidR="00F12F34" w:rsidRPr="00D3207B" w:rsidRDefault="00F12F34" w:rsidP="00F12F34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2. 2</w:t>
      </w:r>
      <w:r>
        <w:rPr>
          <w:sz w:val="28"/>
          <w:szCs w:val="28"/>
        </w:rPr>
        <w:t>)</w:t>
      </w:r>
    </w:p>
    <w:p w:rsidR="00F12F34" w:rsidRPr="00D3207B" w:rsidRDefault="00F12F34" w:rsidP="00F12F34">
      <w:pPr>
        <w:jc w:val="both"/>
        <w:rPr>
          <w:sz w:val="28"/>
          <w:szCs w:val="28"/>
        </w:rPr>
      </w:pPr>
      <w:r w:rsidRPr="00D3207B">
        <w:rPr>
          <w:sz w:val="28"/>
          <w:szCs w:val="28"/>
        </w:rPr>
        <w:t>3. 1</w:t>
      </w:r>
      <w:r>
        <w:rPr>
          <w:sz w:val="28"/>
          <w:szCs w:val="28"/>
        </w:rPr>
        <w:t>)</w:t>
      </w:r>
    </w:p>
    <w:p w:rsidR="00F12F34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D3207B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:rsidR="00F12F34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3207B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:rsidR="00F12F34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3207B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:rsidR="00F12F34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D3207B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:rsidR="00F12F34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D3207B">
        <w:rPr>
          <w:sz w:val="28"/>
          <w:szCs w:val="28"/>
        </w:rPr>
        <w:t>1</w:t>
      </w:r>
      <w:r>
        <w:rPr>
          <w:sz w:val="28"/>
          <w:szCs w:val="28"/>
        </w:rPr>
        <w:t>)</w:t>
      </w:r>
    </w:p>
    <w:p w:rsidR="00F12F34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D3207B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:rsidR="00F12F34" w:rsidRPr="00D3207B" w:rsidRDefault="00F12F34" w:rsidP="00F12F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D3207B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:rsidR="00F12F34" w:rsidRDefault="00F12F34" w:rsidP="00F12F34">
      <w:pPr>
        <w:jc w:val="both"/>
        <w:rPr>
          <w:sz w:val="28"/>
          <w:szCs w:val="28"/>
        </w:rPr>
      </w:pPr>
    </w:p>
    <w:p w:rsidR="00A9130E" w:rsidRDefault="00A9130E" w:rsidP="00A9130E">
      <w:pPr>
        <w:rPr>
          <w:b/>
          <w:sz w:val="28"/>
          <w:szCs w:val="28"/>
        </w:rPr>
      </w:pPr>
      <w:r>
        <w:rPr>
          <w:sz w:val="28"/>
          <w:szCs w:val="28"/>
        </w:rPr>
        <w:t>Эталоны ответов к теме: «</w:t>
      </w:r>
      <w:r>
        <w:rPr>
          <w:b/>
          <w:sz w:val="28"/>
          <w:szCs w:val="28"/>
        </w:rPr>
        <w:t>мочевыделительная система»</w:t>
      </w:r>
    </w:p>
    <w:p w:rsidR="00A9130E" w:rsidRDefault="00A9130E" w:rsidP="00A9130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FE2A4A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:rsidR="00A9130E" w:rsidRDefault="00A9130E" w:rsidP="00A9130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2. </w:t>
      </w:r>
      <w:r>
        <w:rPr>
          <w:sz w:val="28"/>
          <w:szCs w:val="28"/>
        </w:rPr>
        <w:t>5)</w:t>
      </w:r>
    </w:p>
    <w:p w:rsidR="00A9130E" w:rsidRDefault="00A9130E" w:rsidP="00A9130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E2A4A">
        <w:rPr>
          <w:sz w:val="28"/>
          <w:szCs w:val="28"/>
        </w:rPr>
        <w:t>3</w:t>
      </w:r>
      <w:r>
        <w:rPr>
          <w:sz w:val="28"/>
          <w:szCs w:val="28"/>
        </w:rPr>
        <w:t>. 3)</w:t>
      </w:r>
    </w:p>
    <w:p w:rsidR="00A9130E" w:rsidRDefault="00A9130E" w:rsidP="00A9130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1)</w:t>
      </w:r>
    </w:p>
    <w:p w:rsidR="00A9130E" w:rsidRDefault="00A9130E" w:rsidP="00A9130E">
      <w:pPr>
        <w:rPr>
          <w:sz w:val="28"/>
          <w:szCs w:val="28"/>
        </w:rPr>
      </w:pPr>
      <w:r>
        <w:rPr>
          <w:sz w:val="28"/>
          <w:szCs w:val="28"/>
        </w:rPr>
        <w:t xml:space="preserve"> 5.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2)</w:t>
      </w:r>
    </w:p>
    <w:p w:rsidR="00A9130E" w:rsidRDefault="00A9130E" w:rsidP="00A9130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6. </w:t>
      </w:r>
      <w:r w:rsidRPr="00FE2A4A">
        <w:rPr>
          <w:sz w:val="28"/>
          <w:szCs w:val="28"/>
        </w:rPr>
        <w:t>2</w:t>
      </w:r>
      <w:r>
        <w:rPr>
          <w:b/>
          <w:sz w:val="28"/>
          <w:szCs w:val="28"/>
        </w:rPr>
        <w:t>)</w:t>
      </w:r>
    </w:p>
    <w:p w:rsidR="00A9130E" w:rsidRDefault="00A9130E" w:rsidP="00A9130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7. </w:t>
      </w:r>
      <w:r>
        <w:rPr>
          <w:sz w:val="28"/>
          <w:szCs w:val="28"/>
        </w:rPr>
        <w:t>1)</w:t>
      </w:r>
    </w:p>
    <w:p w:rsidR="00A9130E" w:rsidRDefault="00A9130E" w:rsidP="00A9130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8. 1)</w:t>
      </w:r>
    </w:p>
    <w:p w:rsidR="00A9130E" w:rsidRDefault="00A9130E" w:rsidP="00A9130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9. 3)</w:t>
      </w:r>
    </w:p>
    <w:p w:rsidR="00A9130E" w:rsidRDefault="00A9130E" w:rsidP="00A9130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10. 2)</w:t>
      </w:r>
    </w:p>
    <w:p w:rsidR="00EE2709" w:rsidRPr="00652473" w:rsidRDefault="00EE2709" w:rsidP="00EE2709">
      <w:pPr>
        <w:rPr>
          <w:sz w:val="28"/>
          <w:szCs w:val="28"/>
        </w:rPr>
      </w:pPr>
    </w:p>
    <w:p w:rsidR="00EE2709" w:rsidRPr="00652473" w:rsidRDefault="00EE2709" w:rsidP="00EE2709">
      <w:pPr>
        <w:rPr>
          <w:sz w:val="28"/>
          <w:szCs w:val="28"/>
        </w:rPr>
      </w:pPr>
      <w:r w:rsidRPr="00EE2709">
        <w:rPr>
          <w:sz w:val="28"/>
          <w:szCs w:val="28"/>
        </w:rPr>
        <w:lastRenderedPageBreak/>
        <w:t>Эталоны ответов к теме</w:t>
      </w:r>
      <w:r>
        <w:rPr>
          <w:b/>
          <w:sz w:val="28"/>
          <w:szCs w:val="28"/>
        </w:rPr>
        <w:t xml:space="preserve"> «комплексная оценка состояния здоровья детей»</w:t>
      </w:r>
      <w:r w:rsidRPr="00652473">
        <w:rPr>
          <w:sz w:val="28"/>
          <w:szCs w:val="28"/>
        </w:rPr>
        <w:t xml:space="preserve"> </w:t>
      </w:r>
    </w:p>
    <w:p w:rsidR="00EE2709" w:rsidRPr="00652473" w:rsidRDefault="00EE2709" w:rsidP="00EE2709">
      <w:pPr>
        <w:rPr>
          <w:sz w:val="28"/>
          <w:szCs w:val="28"/>
        </w:rPr>
      </w:pPr>
      <w:r w:rsidRPr="00652473">
        <w:rPr>
          <w:sz w:val="28"/>
          <w:szCs w:val="28"/>
        </w:rPr>
        <w:t>1. 5)</w:t>
      </w:r>
    </w:p>
    <w:p w:rsidR="00EE2709" w:rsidRPr="00652473" w:rsidRDefault="00EE2709" w:rsidP="00EE2709">
      <w:pPr>
        <w:jc w:val="both"/>
        <w:rPr>
          <w:sz w:val="28"/>
          <w:szCs w:val="28"/>
        </w:rPr>
      </w:pPr>
      <w:r>
        <w:rPr>
          <w:sz w:val="28"/>
          <w:szCs w:val="28"/>
        </w:rPr>
        <w:t>2. 2</w:t>
      </w:r>
      <w:r w:rsidRPr="00652473">
        <w:rPr>
          <w:sz w:val="28"/>
          <w:szCs w:val="28"/>
        </w:rPr>
        <w:t>)</w:t>
      </w:r>
    </w:p>
    <w:p w:rsidR="00EE2709" w:rsidRPr="00652473" w:rsidRDefault="00EE2709" w:rsidP="00EE2709">
      <w:pPr>
        <w:pStyle w:val="a7"/>
        <w:jc w:val="both"/>
        <w:rPr>
          <w:szCs w:val="28"/>
          <w:u w:val="none"/>
        </w:rPr>
      </w:pPr>
      <w:r>
        <w:rPr>
          <w:szCs w:val="28"/>
          <w:u w:val="none"/>
        </w:rPr>
        <w:t>3. 4</w:t>
      </w:r>
      <w:r w:rsidRPr="00652473">
        <w:rPr>
          <w:szCs w:val="28"/>
          <w:u w:val="none"/>
        </w:rPr>
        <w:t>)</w:t>
      </w:r>
    </w:p>
    <w:p w:rsidR="00EE2709" w:rsidRPr="00652473" w:rsidRDefault="00EE2709" w:rsidP="00EE2709">
      <w:pPr>
        <w:pStyle w:val="a7"/>
        <w:jc w:val="both"/>
        <w:rPr>
          <w:szCs w:val="28"/>
          <w:u w:val="none"/>
        </w:rPr>
      </w:pPr>
      <w:r>
        <w:rPr>
          <w:szCs w:val="28"/>
          <w:u w:val="none"/>
        </w:rPr>
        <w:t>4. 1</w:t>
      </w:r>
      <w:r w:rsidRPr="00652473">
        <w:rPr>
          <w:szCs w:val="28"/>
          <w:u w:val="none"/>
        </w:rPr>
        <w:t>)</w:t>
      </w:r>
    </w:p>
    <w:p w:rsidR="00EE2709" w:rsidRPr="00652473" w:rsidRDefault="00EE2709" w:rsidP="00EE2709">
      <w:pPr>
        <w:pStyle w:val="a7"/>
        <w:jc w:val="both"/>
        <w:rPr>
          <w:szCs w:val="28"/>
          <w:u w:val="none"/>
        </w:rPr>
      </w:pPr>
      <w:r w:rsidRPr="00652473">
        <w:rPr>
          <w:szCs w:val="28"/>
          <w:u w:val="none"/>
        </w:rPr>
        <w:t>5. 2)</w:t>
      </w:r>
    </w:p>
    <w:p w:rsidR="00EE2709" w:rsidRPr="00652473" w:rsidRDefault="00EE2709" w:rsidP="00EE2709">
      <w:pPr>
        <w:pStyle w:val="a7"/>
        <w:jc w:val="both"/>
        <w:rPr>
          <w:szCs w:val="28"/>
          <w:u w:val="none"/>
        </w:rPr>
      </w:pPr>
      <w:r w:rsidRPr="00652473">
        <w:rPr>
          <w:szCs w:val="28"/>
          <w:u w:val="none"/>
        </w:rPr>
        <w:t>6. 2)</w:t>
      </w:r>
    </w:p>
    <w:p w:rsidR="00EE2709" w:rsidRPr="00652473" w:rsidRDefault="00EE2709" w:rsidP="00EE2709">
      <w:pPr>
        <w:pStyle w:val="a7"/>
        <w:jc w:val="both"/>
        <w:rPr>
          <w:szCs w:val="28"/>
          <w:u w:val="none"/>
        </w:rPr>
      </w:pPr>
      <w:r w:rsidRPr="00652473">
        <w:rPr>
          <w:szCs w:val="28"/>
          <w:u w:val="none"/>
        </w:rPr>
        <w:t>7. 2)</w:t>
      </w:r>
    </w:p>
    <w:p w:rsidR="00EE2709" w:rsidRPr="00652473" w:rsidRDefault="00EE2709" w:rsidP="00EE2709">
      <w:pPr>
        <w:pStyle w:val="a7"/>
        <w:jc w:val="both"/>
        <w:rPr>
          <w:szCs w:val="28"/>
          <w:u w:val="none"/>
        </w:rPr>
      </w:pPr>
      <w:r w:rsidRPr="00652473">
        <w:rPr>
          <w:szCs w:val="28"/>
          <w:u w:val="none"/>
        </w:rPr>
        <w:t>8. 1)</w:t>
      </w:r>
    </w:p>
    <w:p w:rsidR="00EE2709" w:rsidRPr="00652473" w:rsidRDefault="00EE2709" w:rsidP="00EE2709">
      <w:pPr>
        <w:pStyle w:val="a7"/>
        <w:jc w:val="both"/>
        <w:rPr>
          <w:szCs w:val="28"/>
          <w:u w:val="none"/>
        </w:rPr>
      </w:pPr>
      <w:r>
        <w:rPr>
          <w:szCs w:val="28"/>
          <w:u w:val="none"/>
        </w:rPr>
        <w:t>9. 3</w:t>
      </w:r>
      <w:r w:rsidRPr="00652473">
        <w:rPr>
          <w:szCs w:val="28"/>
          <w:u w:val="none"/>
        </w:rPr>
        <w:t>)</w:t>
      </w:r>
    </w:p>
    <w:p w:rsidR="00EE2709" w:rsidRPr="00652473" w:rsidRDefault="00EE2709" w:rsidP="00EE2709">
      <w:pPr>
        <w:pStyle w:val="a7"/>
        <w:jc w:val="both"/>
        <w:rPr>
          <w:szCs w:val="28"/>
          <w:u w:val="none"/>
        </w:rPr>
      </w:pPr>
      <w:r w:rsidRPr="00652473">
        <w:rPr>
          <w:szCs w:val="28"/>
          <w:u w:val="none"/>
        </w:rPr>
        <w:t>10.</w:t>
      </w:r>
      <w:r>
        <w:rPr>
          <w:szCs w:val="28"/>
          <w:u w:val="none"/>
        </w:rPr>
        <w:t xml:space="preserve"> </w:t>
      </w:r>
      <w:r w:rsidRPr="00652473">
        <w:rPr>
          <w:szCs w:val="28"/>
          <w:u w:val="none"/>
        </w:rPr>
        <w:t>4)</w:t>
      </w:r>
    </w:p>
    <w:p w:rsidR="00EE2709" w:rsidRPr="00652473" w:rsidRDefault="00EE2709" w:rsidP="00EE2709">
      <w:pPr>
        <w:rPr>
          <w:b/>
          <w:sz w:val="28"/>
          <w:szCs w:val="28"/>
        </w:rPr>
      </w:pPr>
    </w:p>
    <w:p w:rsidR="00EE2709" w:rsidRPr="00652473" w:rsidRDefault="00EE2709" w:rsidP="00EE2709">
      <w:pPr>
        <w:ind w:firstLine="720"/>
        <w:jc w:val="both"/>
        <w:rPr>
          <w:sz w:val="28"/>
          <w:szCs w:val="28"/>
        </w:rPr>
      </w:pPr>
    </w:p>
    <w:p w:rsidR="00EE2709" w:rsidRDefault="00EE2709" w:rsidP="00A9130E">
      <w:pPr>
        <w:rPr>
          <w:sz w:val="28"/>
          <w:szCs w:val="28"/>
        </w:rPr>
      </w:pPr>
    </w:p>
    <w:p w:rsidR="00687046" w:rsidRDefault="00687046" w:rsidP="00687046">
      <w:pPr>
        <w:ind w:firstLine="567"/>
        <w:jc w:val="both"/>
        <w:rPr>
          <w:b/>
          <w:sz w:val="28"/>
          <w:szCs w:val="28"/>
        </w:rPr>
      </w:pPr>
    </w:p>
    <w:p w:rsidR="00687046" w:rsidRDefault="00687046" w:rsidP="00A9130E">
      <w:pPr>
        <w:rPr>
          <w:sz w:val="28"/>
          <w:szCs w:val="28"/>
        </w:rPr>
      </w:pPr>
    </w:p>
    <w:p w:rsidR="00A9130E" w:rsidRDefault="00A9130E" w:rsidP="00F12F34">
      <w:pPr>
        <w:jc w:val="both"/>
        <w:rPr>
          <w:sz w:val="28"/>
          <w:szCs w:val="28"/>
        </w:rPr>
      </w:pPr>
    </w:p>
    <w:p w:rsidR="00F12F34" w:rsidRPr="00F12F34" w:rsidRDefault="00F12F34" w:rsidP="00A777ED">
      <w:pPr>
        <w:tabs>
          <w:tab w:val="num" w:pos="1287"/>
          <w:tab w:val="num" w:pos="1800"/>
        </w:tabs>
        <w:jc w:val="both"/>
        <w:rPr>
          <w:b/>
          <w:sz w:val="28"/>
          <w:szCs w:val="28"/>
        </w:rPr>
      </w:pPr>
    </w:p>
    <w:p w:rsidR="00A777ED" w:rsidRPr="00A777ED" w:rsidRDefault="00A777ED" w:rsidP="0098798B">
      <w:pPr>
        <w:tabs>
          <w:tab w:val="num" w:pos="360"/>
        </w:tabs>
        <w:jc w:val="both"/>
        <w:rPr>
          <w:b/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D2DC6" w:rsidRDefault="005D2DC6" w:rsidP="005A4A28">
      <w:pPr>
        <w:widowControl w:val="0"/>
        <w:ind w:firstLine="360"/>
        <w:jc w:val="center"/>
        <w:rPr>
          <w:b/>
          <w:sz w:val="28"/>
          <w:szCs w:val="28"/>
        </w:rPr>
      </w:pPr>
    </w:p>
    <w:p w:rsidR="005A4A28" w:rsidRDefault="005A4A28" w:rsidP="00F34530">
      <w:pPr>
        <w:widowControl w:val="0"/>
        <w:ind w:firstLine="360"/>
        <w:jc w:val="both"/>
        <w:rPr>
          <w:sz w:val="28"/>
          <w:szCs w:val="28"/>
        </w:rPr>
      </w:pPr>
    </w:p>
    <w:p w:rsidR="005D2DC6" w:rsidRDefault="005D2DC6" w:rsidP="00F34530">
      <w:pPr>
        <w:widowControl w:val="0"/>
        <w:ind w:firstLine="360"/>
        <w:jc w:val="both"/>
        <w:rPr>
          <w:sz w:val="28"/>
          <w:szCs w:val="28"/>
        </w:rPr>
      </w:pPr>
    </w:p>
    <w:p w:rsidR="005D2DC6" w:rsidRDefault="005D2DC6" w:rsidP="00F34530">
      <w:pPr>
        <w:widowControl w:val="0"/>
        <w:ind w:firstLine="360"/>
        <w:jc w:val="both"/>
        <w:rPr>
          <w:sz w:val="28"/>
          <w:szCs w:val="28"/>
        </w:rPr>
      </w:pPr>
    </w:p>
    <w:p w:rsidR="005D2DC6" w:rsidRDefault="005D2DC6" w:rsidP="00F34530">
      <w:pPr>
        <w:widowControl w:val="0"/>
        <w:ind w:firstLine="360"/>
        <w:jc w:val="both"/>
        <w:rPr>
          <w:sz w:val="28"/>
          <w:szCs w:val="28"/>
        </w:rPr>
      </w:pPr>
    </w:p>
    <w:p w:rsidR="005D2DC6" w:rsidRDefault="005D2DC6" w:rsidP="00F34530">
      <w:pPr>
        <w:widowControl w:val="0"/>
        <w:ind w:firstLine="360"/>
        <w:jc w:val="both"/>
        <w:rPr>
          <w:sz w:val="28"/>
          <w:szCs w:val="28"/>
        </w:rPr>
      </w:pPr>
    </w:p>
    <w:p w:rsidR="005D2DC6" w:rsidRDefault="005D2DC6" w:rsidP="00F34530">
      <w:pPr>
        <w:widowControl w:val="0"/>
        <w:ind w:firstLine="360"/>
        <w:jc w:val="both"/>
        <w:rPr>
          <w:sz w:val="28"/>
          <w:szCs w:val="28"/>
        </w:rPr>
      </w:pPr>
    </w:p>
    <w:p w:rsidR="005D2DC6" w:rsidRDefault="005D2DC6" w:rsidP="00F34530">
      <w:pPr>
        <w:widowControl w:val="0"/>
        <w:ind w:firstLine="360"/>
        <w:jc w:val="both"/>
        <w:rPr>
          <w:sz w:val="28"/>
          <w:szCs w:val="28"/>
        </w:rPr>
      </w:pPr>
    </w:p>
    <w:p w:rsidR="005D2DC6" w:rsidRDefault="005D2DC6" w:rsidP="00F34530">
      <w:pPr>
        <w:widowControl w:val="0"/>
        <w:ind w:firstLine="360"/>
        <w:jc w:val="both"/>
        <w:rPr>
          <w:sz w:val="28"/>
          <w:szCs w:val="28"/>
        </w:rPr>
      </w:pPr>
    </w:p>
    <w:p w:rsidR="005D2DC6" w:rsidRPr="00F34530" w:rsidRDefault="005D2DC6" w:rsidP="00F34530">
      <w:pPr>
        <w:widowControl w:val="0"/>
        <w:ind w:firstLine="360"/>
        <w:jc w:val="both"/>
        <w:rPr>
          <w:sz w:val="28"/>
          <w:szCs w:val="28"/>
        </w:rPr>
      </w:pPr>
    </w:p>
    <w:sectPr w:rsidR="005D2DC6" w:rsidRPr="00F34530" w:rsidSect="004667C8">
      <w:headerReference w:type="even" r:id="rId16"/>
      <w:headerReference w:type="default" r:id="rId17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6A7" w:rsidRDefault="004856A7">
      <w:r>
        <w:separator/>
      </w:r>
    </w:p>
  </w:endnote>
  <w:endnote w:type="continuationSeparator" w:id="1">
    <w:p w:rsidR="004856A7" w:rsidRDefault="00485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_Timer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002" w:rsidRDefault="00926002">
    <w:pPr>
      <w:pStyle w:val="a9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6002" w:rsidRDefault="00926002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002" w:rsidRDefault="00926002">
    <w:pPr>
      <w:pStyle w:val="a9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502EF">
      <w:rPr>
        <w:rStyle w:val="a6"/>
        <w:noProof/>
      </w:rPr>
      <w:t>2</w:t>
    </w:r>
    <w:r>
      <w:rPr>
        <w:rStyle w:val="a6"/>
      </w:rPr>
      <w:fldChar w:fldCharType="end"/>
    </w:r>
  </w:p>
  <w:p w:rsidR="00926002" w:rsidRDefault="00926002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6A7" w:rsidRDefault="004856A7">
      <w:r>
        <w:separator/>
      </w:r>
    </w:p>
  </w:footnote>
  <w:footnote w:type="continuationSeparator" w:id="1">
    <w:p w:rsidR="004856A7" w:rsidRDefault="004856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002" w:rsidRDefault="0092600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6002" w:rsidRDefault="0092600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002" w:rsidRDefault="0092600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502EF">
      <w:rPr>
        <w:rStyle w:val="a6"/>
        <w:noProof/>
      </w:rPr>
      <w:t>100</w:t>
    </w:r>
    <w:r>
      <w:rPr>
        <w:rStyle w:val="a6"/>
      </w:rPr>
      <w:fldChar w:fldCharType="end"/>
    </w:r>
  </w:p>
  <w:p w:rsidR="00926002" w:rsidRDefault="0092600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A16DB70"/>
    <w:lvl w:ilvl="0">
      <w:numFmt w:val="bullet"/>
      <w:lvlText w:val="*"/>
      <w:lvlJc w:val="left"/>
    </w:lvl>
  </w:abstractNum>
  <w:abstractNum w:abstractNumId="1">
    <w:nsid w:val="01BC27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35A4668"/>
    <w:multiLevelType w:val="hybridMultilevel"/>
    <w:tmpl w:val="1AFC9632"/>
    <w:lvl w:ilvl="0" w:tplc="10FE2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DD31D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A836842"/>
    <w:multiLevelType w:val="singleLevel"/>
    <w:tmpl w:val="83F0F932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">
    <w:nsid w:val="0CBE7F37"/>
    <w:multiLevelType w:val="hybridMultilevel"/>
    <w:tmpl w:val="A8E0041E"/>
    <w:lvl w:ilvl="0" w:tplc="058AE13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6">
    <w:nsid w:val="0FC65E79"/>
    <w:multiLevelType w:val="singleLevel"/>
    <w:tmpl w:val="383A6B6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7">
    <w:nsid w:val="12527A5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1391602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3E90625"/>
    <w:multiLevelType w:val="hybridMultilevel"/>
    <w:tmpl w:val="1D1E59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A6231A"/>
    <w:multiLevelType w:val="hybridMultilevel"/>
    <w:tmpl w:val="34AAD0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914F1C"/>
    <w:multiLevelType w:val="singleLevel"/>
    <w:tmpl w:val="97CE3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94939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B0D7E1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>
    <w:nsid w:val="1B140748"/>
    <w:multiLevelType w:val="singleLevel"/>
    <w:tmpl w:val="7B747906"/>
    <w:lvl w:ilvl="0">
      <w:start w:val="10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>
    <w:nsid w:val="1B5C49D0"/>
    <w:multiLevelType w:val="singleLevel"/>
    <w:tmpl w:val="83F0F932"/>
    <w:lvl w:ilvl="0">
      <w:start w:val="10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>
    <w:nsid w:val="1BF662D1"/>
    <w:multiLevelType w:val="singleLevel"/>
    <w:tmpl w:val="2188B89E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7">
    <w:nsid w:val="1F5D61AF"/>
    <w:multiLevelType w:val="hybridMultilevel"/>
    <w:tmpl w:val="F9E437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17074C3"/>
    <w:multiLevelType w:val="singleLevel"/>
    <w:tmpl w:val="446C5364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239D6F98"/>
    <w:multiLevelType w:val="singleLevel"/>
    <w:tmpl w:val="C9DCA0AE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</w:abstractNum>
  <w:abstractNum w:abstractNumId="20">
    <w:nsid w:val="249D56AC"/>
    <w:multiLevelType w:val="hybridMultilevel"/>
    <w:tmpl w:val="E7346F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558005C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A2671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2">
    <w:nsid w:val="265D6D60"/>
    <w:multiLevelType w:val="singleLevel"/>
    <w:tmpl w:val="7B747906"/>
    <w:lvl w:ilvl="0">
      <w:start w:val="10"/>
      <w:numFmt w:val="bullet"/>
      <w:lvlText w:val="-"/>
      <w:lvlJc w:val="left"/>
      <w:pPr>
        <w:tabs>
          <w:tab w:val="num" w:pos="786"/>
        </w:tabs>
        <w:ind w:left="786" w:hanging="360"/>
      </w:pPr>
    </w:lvl>
  </w:abstractNum>
  <w:abstractNum w:abstractNumId="23">
    <w:nsid w:val="271D41BE"/>
    <w:multiLevelType w:val="hybridMultilevel"/>
    <w:tmpl w:val="9A148940"/>
    <w:lvl w:ilvl="0" w:tplc="8F0082C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54EB976">
      <w:start w:val="10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27CF7C3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2AA114E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6">
    <w:nsid w:val="2AF53B6B"/>
    <w:multiLevelType w:val="hybridMultilevel"/>
    <w:tmpl w:val="92869332"/>
    <w:lvl w:ilvl="0" w:tplc="041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AFC526B"/>
    <w:multiLevelType w:val="singleLevel"/>
    <w:tmpl w:val="2F38D5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>
    <w:nsid w:val="2D4E33B4"/>
    <w:multiLevelType w:val="singleLevel"/>
    <w:tmpl w:val="83F0F932"/>
    <w:lvl w:ilvl="0">
      <w:start w:val="9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9">
    <w:nsid w:val="31746CCE"/>
    <w:multiLevelType w:val="hybridMultilevel"/>
    <w:tmpl w:val="57525102"/>
    <w:lvl w:ilvl="0" w:tplc="082CD360">
      <w:start w:val="4"/>
      <w:numFmt w:val="decimal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1304DB1E">
      <w:start w:val="1"/>
      <w:numFmt w:val="decimal"/>
      <w:lvlText w:val="%2)"/>
      <w:lvlJc w:val="left"/>
      <w:pPr>
        <w:tabs>
          <w:tab w:val="num" w:pos="2100"/>
        </w:tabs>
        <w:ind w:left="210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30">
    <w:nsid w:val="378B0B5F"/>
    <w:multiLevelType w:val="singleLevel"/>
    <w:tmpl w:val="FAB45D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>
    <w:nsid w:val="388457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39C86A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3ADD7419"/>
    <w:multiLevelType w:val="singleLevel"/>
    <w:tmpl w:val="8CB8EE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4">
    <w:nsid w:val="3B352EC5"/>
    <w:multiLevelType w:val="singleLevel"/>
    <w:tmpl w:val="97CE3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3D912B0E"/>
    <w:multiLevelType w:val="singleLevel"/>
    <w:tmpl w:val="C96838A6"/>
    <w:lvl w:ilvl="0">
      <w:start w:val="1"/>
      <w:numFmt w:val="upperRoman"/>
      <w:pStyle w:val="9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</w:abstractNum>
  <w:abstractNum w:abstractNumId="36">
    <w:nsid w:val="43C93326"/>
    <w:multiLevelType w:val="singleLevel"/>
    <w:tmpl w:val="7B747906"/>
    <w:lvl w:ilvl="0">
      <w:start w:val="10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7">
    <w:nsid w:val="44541B7D"/>
    <w:multiLevelType w:val="singleLevel"/>
    <w:tmpl w:val="77706798"/>
    <w:lvl w:ilvl="0">
      <w:start w:val="1"/>
      <w:numFmt w:val="decimal"/>
      <w:lvlText w:val="%1)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8">
    <w:nsid w:val="44885D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45C7229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0">
    <w:nsid w:val="4639306F"/>
    <w:multiLevelType w:val="singleLevel"/>
    <w:tmpl w:val="83F0F932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1">
    <w:nsid w:val="46671E84"/>
    <w:multiLevelType w:val="hybridMultilevel"/>
    <w:tmpl w:val="1972B304"/>
    <w:lvl w:ilvl="0" w:tplc="5B70667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2">
    <w:nsid w:val="46A619DB"/>
    <w:multiLevelType w:val="singleLevel"/>
    <w:tmpl w:val="97CE3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4B9D7EE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4">
    <w:nsid w:val="4FCB713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5">
    <w:nsid w:val="502C6299"/>
    <w:multiLevelType w:val="hybridMultilevel"/>
    <w:tmpl w:val="50ECC884"/>
    <w:lvl w:ilvl="0" w:tplc="1BD40C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5100469E"/>
    <w:multiLevelType w:val="singleLevel"/>
    <w:tmpl w:val="83F0F932"/>
    <w:lvl w:ilvl="0">
      <w:start w:val="7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7">
    <w:nsid w:val="54173034"/>
    <w:multiLevelType w:val="singleLevel"/>
    <w:tmpl w:val="97CE339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8">
    <w:nsid w:val="57006271"/>
    <w:multiLevelType w:val="singleLevel"/>
    <w:tmpl w:val="873EBA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9">
    <w:nsid w:val="57BE6A13"/>
    <w:multiLevelType w:val="singleLevel"/>
    <w:tmpl w:val="7B747906"/>
    <w:lvl w:ilvl="0">
      <w:start w:val="10"/>
      <w:numFmt w:val="bullet"/>
      <w:lvlText w:val="-"/>
      <w:lvlJc w:val="left"/>
      <w:pPr>
        <w:tabs>
          <w:tab w:val="num" w:pos="786"/>
        </w:tabs>
        <w:ind w:left="786" w:hanging="360"/>
      </w:pPr>
    </w:lvl>
  </w:abstractNum>
  <w:abstractNum w:abstractNumId="50">
    <w:nsid w:val="58870290"/>
    <w:multiLevelType w:val="singleLevel"/>
    <w:tmpl w:val="00F613C0"/>
    <w:lvl w:ilvl="0">
      <w:start w:val="1"/>
      <w:numFmt w:val="lowerLetter"/>
      <w:lvlText w:val="%1)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1">
    <w:nsid w:val="5C2670A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2">
    <w:nsid w:val="628561C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3">
    <w:nsid w:val="6A806D5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4">
    <w:nsid w:val="6B707DB8"/>
    <w:multiLevelType w:val="singleLevel"/>
    <w:tmpl w:val="83F0F932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5">
    <w:nsid w:val="6C15401C"/>
    <w:multiLevelType w:val="singleLevel"/>
    <w:tmpl w:val="83F0F932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6">
    <w:nsid w:val="6D4A73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7">
    <w:nsid w:val="6E9D47AA"/>
    <w:multiLevelType w:val="singleLevel"/>
    <w:tmpl w:val="7B747906"/>
    <w:lvl w:ilvl="0">
      <w:start w:val="10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58">
    <w:nsid w:val="6F974A6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9">
    <w:nsid w:val="70221855"/>
    <w:multiLevelType w:val="hybridMultilevel"/>
    <w:tmpl w:val="BF54A696"/>
    <w:lvl w:ilvl="0" w:tplc="8556CFCE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0">
    <w:nsid w:val="73C51969"/>
    <w:multiLevelType w:val="singleLevel"/>
    <w:tmpl w:val="7B747906"/>
    <w:lvl w:ilvl="0">
      <w:start w:val="10"/>
      <w:numFmt w:val="bullet"/>
      <w:lvlText w:val="-"/>
      <w:lvlJc w:val="left"/>
      <w:pPr>
        <w:tabs>
          <w:tab w:val="num" w:pos="786"/>
        </w:tabs>
        <w:ind w:left="786" w:hanging="360"/>
      </w:pPr>
    </w:lvl>
  </w:abstractNum>
  <w:abstractNum w:abstractNumId="61">
    <w:nsid w:val="753D7F58"/>
    <w:multiLevelType w:val="singleLevel"/>
    <w:tmpl w:val="83F0F932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2">
    <w:nsid w:val="75854FA3"/>
    <w:multiLevelType w:val="singleLevel"/>
    <w:tmpl w:val="7B747906"/>
    <w:lvl w:ilvl="0">
      <w:start w:val="10"/>
      <w:numFmt w:val="bullet"/>
      <w:lvlText w:val="-"/>
      <w:lvlJc w:val="left"/>
      <w:pPr>
        <w:tabs>
          <w:tab w:val="num" w:pos="786"/>
        </w:tabs>
        <w:ind w:left="786" w:hanging="360"/>
      </w:pPr>
    </w:lvl>
  </w:abstractNum>
  <w:abstractNum w:abstractNumId="63">
    <w:nsid w:val="776400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4">
    <w:nsid w:val="778442F8"/>
    <w:multiLevelType w:val="hybridMultilevel"/>
    <w:tmpl w:val="C9FA28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E4575D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35"/>
  </w:num>
  <w:num w:numId="2">
    <w:abstractNumId w:val="14"/>
  </w:num>
  <w:num w:numId="3">
    <w:abstractNumId w:val="24"/>
  </w:num>
  <w:num w:numId="4">
    <w:abstractNumId w:val="31"/>
  </w:num>
  <w:num w:numId="5">
    <w:abstractNumId w:val="1"/>
  </w:num>
  <w:num w:numId="6">
    <w:abstractNumId w:val="30"/>
  </w:num>
  <w:num w:numId="7">
    <w:abstractNumId w:val="48"/>
  </w:num>
  <w:num w:numId="8">
    <w:abstractNumId w:val="27"/>
  </w:num>
  <w:num w:numId="9">
    <w:abstractNumId w:val="3"/>
  </w:num>
  <w:num w:numId="10">
    <w:abstractNumId w:val="63"/>
  </w:num>
  <w:num w:numId="11">
    <w:abstractNumId w:val="41"/>
  </w:num>
  <w:num w:numId="1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3">
    <w:abstractNumId w:val="50"/>
  </w:num>
  <w:num w:numId="14">
    <w:abstractNumId w:val="50"/>
    <w:lvlOverride w:ilvl="0">
      <w:lvl w:ilvl="0">
        <w:start w:val="2"/>
        <w:numFmt w:val="lowerLetter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5">
    <w:abstractNumId w:val="6"/>
  </w:num>
  <w:num w:numId="16">
    <w:abstractNumId w:val="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7">
    <w:abstractNumId w:val="54"/>
  </w:num>
  <w:num w:numId="18">
    <w:abstractNumId w:val="54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40"/>
  </w:num>
  <w:num w:numId="20">
    <w:abstractNumId w:val="40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1">
    <w:abstractNumId w:val="1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eastAsia="Times New Roman" w:hAnsi="Times New Roman" w:cs="Times New Roman"/>
        </w:rPr>
      </w:lvl>
    </w:lvlOverride>
  </w:num>
  <w:num w:numId="22">
    <w:abstractNumId w:val="16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24">
    <w:abstractNumId w:val="37"/>
  </w:num>
  <w:num w:numId="25">
    <w:abstractNumId w:val="37"/>
    <w:lvlOverride w:ilvl="0">
      <w:lvl w:ilvl="0">
        <w:start w:val="2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6">
    <w:abstractNumId w:val="55"/>
  </w:num>
  <w:num w:numId="27">
    <w:abstractNumId w:val="46"/>
  </w:num>
  <w:num w:numId="28">
    <w:abstractNumId w:val="4"/>
  </w:num>
  <w:num w:numId="29">
    <w:abstractNumId w:val="28"/>
  </w:num>
  <w:num w:numId="30">
    <w:abstractNumId w:val="15"/>
  </w:num>
  <w:num w:numId="31">
    <w:abstractNumId w:val="61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2">
    <w:abstractNumId w:val="33"/>
  </w:num>
  <w:num w:numId="33">
    <w:abstractNumId w:val="38"/>
  </w:num>
  <w:num w:numId="34">
    <w:abstractNumId w:val="42"/>
  </w:num>
  <w:num w:numId="35">
    <w:abstractNumId w:val="11"/>
  </w:num>
  <w:num w:numId="36">
    <w:abstractNumId w:val="21"/>
  </w:num>
  <w:num w:numId="37">
    <w:abstractNumId w:val="52"/>
  </w:num>
  <w:num w:numId="38">
    <w:abstractNumId w:val="65"/>
  </w:num>
  <w:num w:numId="39">
    <w:abstractNumId w:val="43"/>
  </w:num>
  <w:num w:numId="40">
    <w:abstractNumId w:val="44"/>
  </w:num>
  <w:num w:numId="41">
    <w:abstractNumId w:val="36"/>
  </w:num>
  <w:num w:numId="42">
    <w:abstractNumId w:val="57"/>
  </w:num>
  <w:num w:numId="43">
    <w:abstractNumId w:val="23"/>
  </w:num>
  <w:num w:numId="44">
    <w:abstractNumId w:val="5"/>
  </w:num>
  <w:num w:numId="45">
    <w:abstractNumId w:val="29"/>
  </w:num>
  <w:num w:numId="46">
    <w:abstractNumId w:val="2"/>
  </w:num>
  <w:num w:numId="47">
    <w:abstractNumId w:val="60"/>
    <w:lvlOverride w:ilvl="0"/>
  </w:num>
  <w:num w:numId="48">
    <w:abstractNumId w:val="62"/>
    <w:lvlOverride w:ilvl="0"/>
  </w:num>
  <w:num w:numId="49">
    <w:abstractNumId w:val="8"/>
    <w:lvlOverride w:ilvl="0"/>
  </w:num>
  <w:num w:numId="50">
    <w:abstractNumId w:val="22"/>
    <w:lvlOverride w:ilvl="0"/>
  </w:num>
  <w:num w:numId="51">
    <w:abstractNumId w:val="49"/>
    <w:lvlOverride w:ilvl="0"/>
  </w:num>
  <w:num w:numId="52">
    <w:abstractNumId w:val="32"/>
    <w:lvlOverride w:ilvl="0">
      <w:startOverride w:val="1"/>
    </w:lvlOverride>
  </w:num>
  <w:num w:numId="53">
    <w:abstractNumId w:val="19"/>
    <w:lvlOverride w:ilvl="0">
      <w:startOverride w:val="1"/>
    </w:lvlOverride>
  </w:num>
  <w:num w:numId="54">
    <w:abstractNumId w:val="47"/>
    <w:lvlOverride w:ilvl="0"/>
  </w:num>
  <w:num w:numId="55">
    <w:abstractNumId w:val="39"/>
    <w:lvlOverride w:ilvl="0">
      <w:startOverride w:val="1"/>
    </w:lvlOverride>
  </w:num>
  <w:num w:numId="56">
    <w:abstractNumId w:val="51"/>
    <w:lvlOverride w:ilvl="0">
      <w:startOverride w:val="1"/>
    </w:lvlOverride>
  </w:num>
  <w:num w:numId="57">
    <w:abstractNumId w:val="53"/>
    <w:lvlOverride w:ilvl="0">
      <w:startOverride w:val="1"/>
    </w:lvlOverride>
  </w:num>
  <w:num w:numId="58">
    <w:abstractNumId w:val="25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13"/>
    <w:lvlOverride w:ilvl="0">
      <w:startOverride w:val="1"/>
    </w:lvlOverride>
  </w:num>
  <w:num w:numId="61">
    <w:abstractNumId w:val="56"/>
    <w:lvlOverride w:ilvl="0">
      <w:startOverride w:val="1"/>
    </w:lvlOverride>
  </w:num>
  <w:num w:numId="62">
    <w:abstractNumId w:val="45"/>
  </w:num>
  <w:num w:numId="63">
    <w:abstractNumId w:val="20"/>
  </w:num>
  <w:num w:numId="64">
    <w:abstractNumId w:val="10"/>
  </w:num>
  <w:num w:numId="65">
    <w:abstractNumId w:val="9"/>
  </w:num>
  <w:num w:numId="66">
    <w:abstractNumId w:val="17"/>
  </w:num>
  <w:num w:numId="67">
    <w:abstractNumId w:val="26"/>
  </w:num>
  <w:num w:numId="68">
    <w:abstractNumId w:val="59"/>
  </w:num>
  <w:num w:numId="69">
    <w:abstractNumId w:val="34"/>
    <w:lvlOverride w:ilvl="0"/>
  </w:num>
  <w:num w:numId="70">
    <w:abstractNumId w:val="58"/>
    <w:lvlOverride w:ilvl="0">
      <w:startOverride w:val="1"/>
    </w:lvlOverride>
  </w:num>
  <w:num w:numId="71">
    <w:abstractNumId w:val="12"/>
    <w:lvlOverride w:ilvl="0">
      <w:startOverride w:val="1"/>
    </w:lvlOverride>
  </w:num>
  <w:num w:numId="72">
    <w:abstractNumId w:val="18"/>
    <w:lvlOverride w:ilvl="0">
      <w:startOverride w:val="5"/>
    </w:lvlOverride>
  </w:num>
  <w:num w:numId="73">
    <w:abstractNumId w:val="61"/>
    <w:lvlOverride w:ilvl="0">
      <w:startOverride w:val="1"/>
    </w:lvlOverride>
  </w:num>
  <w:num w:numId="74">
    <w:abstractNumId w:val="64"/>
  </w:num>
  <w:numIdMacAtCleanup w:val="1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35F6"/>
    <w:rsid w:val="00001925"/>
    <w:rsid w:val="00011F3A"/>
    <w:rsid w:val="00013713"/>
    <w:rsid w:val="000154EB"/>
    <w:rsid w:val="0001575F"/>
    <w:rsid w:val="0001590E"/>
    <w:rsid w:val="00022DD7"/>
    <w:rsid w:val="00031819"/>
    <w:rsid w:val="00041686"/>
    <w:rsid w:val="00061DEA"/>
    <w:rsid w:val="0006542D"/>
    <w:rsid w:val="000677F3"/>
    <w:rsid w:val="0007558C"/>
    <w:rsid w:val="00082CB6"/>
    <w:rsid w:val="000917C4"/>
    <w:rsid w:val="00093F4F"/>
    <w:rsid w:val="000A323F"/>
    <w:rsid w:val="000A3DEF"/>
    <w:rsid w:val="000B24DB"/>
    <w:rsid w:val="000B5FC3"/>
    <w:rsid w:val="000C207F"/>
    <w:rsid w:val="000D3947"/>
    <w:rsid w:val="000E0B6F"/>
    <w:rsid w:val="000E1CB6"/>
    <w:rsid w:val="000E223E"/>
    <w:rsid w:val="000F2D5A"/>
    <w:rsid w:val="001056BE"/>
    <w:rsid w:val="00112BF0"/>
    <w:rsid w:val="0011698C"/>
    <w:rsid w:val="00124B81"/>
    <w:rsid w:val="00124BAD"/>
    <w:rsid w:val="00130979"/>
    <w:rsid w:val="00131323"/>
    <w:rsid w:val="0013165A"/>
    <w:rsid w:val="0014654F"/>
    <w:rsid w:val="00151D16"/>
    <w:rsid w:val="00161BBC"/>
    <w:rsid w:val="001645A2"/>
    <w:rsid w:val="00173200"/>
    <w:rsid w:val="00174820"/>
    <w:rsid w:val="001815F3"/>
    <w:rsid w:val="001821D4"/>
    <w:rsid w:val="00190594"/>
    <w:rsid w:val="001928ED"/>
    <w:rsid w:val="001A03F0"/>
    <w:rsid w:val="001C213A"/>
    <w:rsid w:val="0021076B"/>
    <w:rsid w:val="00216809"/>
    <w:rsid w:val="002330FC"/>
    <w:rsid w:val="00235A3D"/>
    <w:rsid w:val="002618A2"/>
    <w:rsid w:val="00275845"/>
    <w:rsid w:val="002825F6"/>
    <w:rsid w:val="00283A93"/>
    <w:rsid w:val="002A3D32"/>
    <w:rsid w:val="002B3552"/>
    <w:rsid w:val="002B6CAA"/>
    <w:rsid w:val="002C1469"/>
    <w:rsid w:val="002C274A"/>
    <w:rsid w:val="002C327D"/>
    <w:rsid w:val="002C7D92"/>
    <w:rsid w:val="002D2270"/>
    <w:rsid w:val="002E33A6"/>
    <w:rsid w:val="002F5673"/>
    <w:rsid w:val="00300987"/>
    <w:rsid w:val="00300F51"/>
    <w:rsid w:val="003050B7"/>
    <w:rsid w:val="00341A17"/>
    <w:rsid w:val="00343A97"/>
    <w:rsid w:val="00343D6C"/>
    <w:rsid w:val="003466C0"/>
    <w:rsid w:val="003535C9"/>
    <w:rsid w:val="00354B63"/>
    <w:rsid w:val="003631A0"/>
    <w:rsid w:val="00364477"/>
    <w:rsid w:val="00364CF7"/>
    <w:rsid w:val="00373CB7"/>
    <w:rsid w:val="00374A8C"/>
    <w:rsid w:val="0037513F"/>
    <w:rsid w:val="00375CA4"/>
    <w:rsid w:val="00391CC1"/>
    <w:rsid w:val="003A0580"/>
    <w:rsid w:val="003A6698"/>
    <w:rsid w:val="003B346A"/>
    <w:rsid w:val="003C612F"/>
    <w:rsid w:val="003C6223"/>
    <w:rsid w:val="003C68E2"/>
    <w:rsid w:val="003D0820"/>
    <w:rsid w:val="003D53EB"/>
    <w:rsid w:val="003D56A7"/>
    <w:rsid w:val="003E0FC4"/>
    <w:rsid w:val="003E4D56"/>
    <w:rsid w:val="003F3633"/>
    <w:rsid w:val="0040326D"/>
    <w:rsid w:val="00404BA3"/>
    <w:rsid w:val="004140B3"/>
    <w:rsid w:val="00420D02"/>
    <w:rsid w:val="00424C66"/>
    <w:rsid w:val="00433C88"/>
    <w:rsid w:val="00434AE2"/>
    <w:rsid w:val="004426A8"/>
    <w:rsid w:val="004446BB"/>
    <w:rsid w:val="00447330"/>
    <w:rsid w:val="0045216F"/>
    <w:rsid w:val="00461A3A"/>
    <w:rsid w:val="004667C8"/>
    <w:rsid w:val="00474267"/>
    <w:rsid w:val="0048048E"/>
    <w:rsid w:val="00480E1A"/>
    <w:rsid w:val="004856A7"/>
    <w:rsid w:val="004867CA"/>
    <w:rsid w:val="004A647E"/>
    <w:rsid w:val="004B5B5D"/>
    <w:rsid w:val="004C347E"/>
    <w:rsid w:val="004D009C"/>
    <w:rsid w:val="004D47E7"/>
    <w:rsid w:val="004F4226"/>
    <w:rsid w:val="00501383"/>
    <w:rsid w:val="00522E22"/>
    <w:rsid w:val="0052634B"/>
    <w:rsid w:val="00536992"/>
    <w:rsid w:val="005431E4"/>
    <w:rsid w:val="00544C8C"/>
    <w:rsid w:val="0055135B"/>
    <w:rsid w:val="00561F94"/>
    <w:rsid w:val="0056789E"/>
    <w:rsid w:val="00575D71"/>
    <w:rsid w:val="00576138"/>
    <w:rsid w:val="00582CB2"/>
    <w:rsid w:val="00583FA1"/>
    <w:rsid w:val="00585D04"/>
    <w:rsid w:val="00594066"/>
    <w:rsid w:val="005971D4"/>
    <w:rsid w:val="005A0EAA"/>
    <w:rsid w:val="005A2888"/>
    <w:rsid w:val="005A4A28"/>
    <w:rsid w:val="005A7023"/>
    <w:rsid w:val="005C2857"/>
    <w:rsid w:val="005C3D5D"/>
    <w:rsid w:val="005D2DC6"/>
    <w:rsid w:val="005D678A"/>
    <w:rsid w:val="005E3F15"/>
    <w:rsid w:val="005E4C37"/>
    <w:rsid w:val="005E5101"/>
    <w:rsid w:val="005F088B"/>
    <w:rsid w:val="005F4629"/>
    <w:rsid w:val="00603792"/>
    <w:rsid w:val="00603A69"/>
    <w:rsid w:val="006107D3"/>
    <w:rsid w:val="00614ED7"/>
    <w:rsid w:val="006173E0"/>
    <w:rsid w:val="00622A8F"/>
    <w:rsid w:val="006238CC"/>
    <w:rsid w:val="00635717"/>
    <w:rsid w:val="006425E4"/>
    <w:rsid w:val="0064323C"/>
    <w:rsid w:val="006444FE"/>
    <w:rsid w:val="00651524"/>
    <w:rsid w:val="00652473"/>
    <w:rsid w:val="00657924"/>
    <w:rsid w:val="00682F2E"/>
    <w:rsid w:val="00685397"/>
    <w:rsid w:val="00687046"/>
    <w:rsid w:val="006956A7"/>
    <w:rsid w:val="00696AAC"/>
    <w:rsid w:val="006A1796"/>
    <w:rsid w:val="006A4189"/>
    <w:rsid w:val="006A6775"/>
    <w:rsid w:val="006B0312"/>
    <w:rsid w:val="006B0AB4"/>
    <w:rsid w:val="006B4025"/>
    <w:rsid w:val="006D6823"/>
    <w:rsid w:val="006D73AE"/>
    <w:rsid w:val="006E6485"/>
    <w:rsid w:val="006E6C2F"/>
    <w:rsid w:val="006F2708"/>
    <w:rsid w:val="006F6310"/>
    <w:rsid w:val="00714CF1"/>
    <w:rsid w:val="007237AF"/>
    <w:rsid w:val="00727447"/>
    <w:rsid w:val="00727CC0"/>
    <w:rsid w:val="00734B90"/>
    <w:rsid w:val="0073622A"/>
    <w:rsid w:val="007715C4"/>
    <w:rsid w:val="00773E2E"/>
    <w:rsid w:val="00785DCB"/>
    <w:rsid w:val="007926D8"/>
    <w:rsid w:val="00795012"/>
    <w:rsid w:val="007A31E5"/>
    <w:rsid w:val="007A7267"/>
    <w:rsid w:val="007B49B8"/>
    <w:rsid w:val="007D2267"/>
    <w:rsid w:val="007D2929"/>
    <w:rsid w:val="007D3DC2"/>
    <w:rsid w:val="007E365B"/>
    <w:rsid w:val="007F2B25"/>
    <w:rsid w:val="007F5454"/>
    <w:rsid w:val="007F6B83"/>
    <w:rsid w:val="00801C7C"/>
    <w:rsid w:val="00803EDB"/>
    <w:rsid w:val="00825DF6"/>
    <w:rsid w:val="00830BA8"/>
    <w:rsid w:val="008416D8"/>
    <w:rsid w:val="00850A83"/>
    <w:rsid w:val="00850E27"/>
    <w:rsid w:val="00862B22"/>
    <w:rsid w:val="00886FF6"/>
    <w:rsid w:val="00890EE4"/>
    <w:rsid w:val="00892110"/>
    <w:rsid w:val="008A2E72"/>
    <w:rsid w:val="008A69C1"/>
    <w:rsid w:val="008B2DF7"/>
    <w:rsid w:val="008B5253"/>
    <w:rsid w:val="008B5DF2"/>
    <w:rsid w:val="008D4B48"/>
    <w:rsid w:val="008E5697"/>
    <w:rsid w:val="0090241E"/>
    <w:rsid w:val="0090380F"/>
    <w:rsid w:val="00905F1A"/>
    <w:rsid w:val="00907017"/>
    <w:rsid w:val="009134AB"/>
    <w:rsid w:val="009145FC"/>
    <w:rsid w:val="00915062"/>
    <w:rsid w:val="00915771"/>
    <w:rsid w:val="009203BE"/>
    <w:rsid w:val="00926002"/>
    <w:rsid w:val="009345B0"/>
    <w:rsid w:val="00935187"/>
    <w:rsid w:val="00942415"/>
    <w:rsid w:val="00945F73"/>
    <w:rsid w:val="00956544"/>
    <w:rsid w:val="009579BD"/>
    <w:rsid w:val="0096452B"/>
    <w:rsid w:val="009655BD"/>
    <w:rsid w:val="00971D8A"/>
    <w:rsid w:val="009813A6"/>
    <w:rsid w:val="0098798B"/>
    <w:rsid w:val="009B5457"/>
    <w:rsid w:val="009B5A4D"/>
    <w:rsid w:val="009C209E"/>
    <w:rsid w:val="009C6124"/>
    <w:rsid w:val="009D6EBF"/>
    <w:rsid w:val="009E2CA9"/>
    <w:rsid w:val="009E3508"/>
    <w:rsid w:val="009E41E3"/>
    <w:rsid w:val="009E7344"/>
    <w:rsid w:val="009E7FA2"/>
    <w:rsid w:val="009F0948"/>
    <w:rsid w:val="009F265E"/>
    <w:rsid w:val="009F35AC"/>
    <w:rsid w:val="009F70F7"/>
    <w:rsid w:val="00A025BE"/>
    <w:rsid w:val="00A11A48"/>
    <w:rsid w:val="00A13085"/>
    <w:rsid w:val="00A1406E"/>
    <w:rsid w:val="00A43BB5"/>
    <w:rsid w:val="00A502EF"/>
    <w:rsid w:val="00A63E04"/>
    <w:rsid w:val="00A64754"/>
    <w:rsid w:val="00A74AD5"/>
    <w:rsid w:val="00A777ED"/>
    <w:rsid w:val="00A9130E"/>
    <w:rsid w:val="00A94DA6"/>
    <w:rsid w:val="00AA77AE"/>
    <w:rsid w:val="00AA7CF2"/>
    <w:rsid w:val="00AB10FE"/>
    <w:rsid w:val="00AB1DD3"/>
    <w:rsid w:val="00AB35A0"/>
    <w:rsid w:val="00AC29D1"/>
    <w:rsid w:val="00AD6CCE"/>
    <w:rsid w:val="00AD7F4D"/>
    <w:rsid w:val="00AE1040"/>
    <w:rsid w:val="00AE3E47"/>
    <w:rsid w:val="00AE517D"/>
    <w:rsid w:val="00AF2170"/>
    <w:rsid w:val="00B32F26"/>
    <w:rsid w:val="00B368B8"/>
    <w:rsid w:val="00B36CD9"/>
    <w:rsid w:val="00B42D50"/>
    <w:rsid w:val="00B45377"/>
    <w:rsid w:val="00B465F3"/>
    <w:rsid w:val="00B54298"/>
    <w:rsid w:val="00B54375"/>
    <w:rsid w:val="00B7323A"/>
    <w:rsid w:val="00B74D52"/>
    <w:rsid w:val="00B8005F"/>
    <w:rsid w:val="00B81FEC"/>
    <w:rsid w:val="00BB4E2E"/>
    <w:rsid w:val="00BB64BA"/>
    <w:rsid w:val="00BC3713"/>
    <w:rsid w:val="00BC3E66"/>
    <w:rsid w:val="00BD5C90"/>
    <w:rsid w:val="00BE7D0A"/>
    <w:rsid w:val="00BF1997"/>
    <w:rsid w:val="00BF3843"/>
    <w:rsid w:val="00C01E47"/>
    <w:rsid w:val="00C100D0"/>
    <w:rsid w:val="00C17290"/>
    <w:rsid w:val="00C23CB3"/>
    <w:rsid w:val="00C30C02"/>
    <w:rsid w:val="00C335F6"/>
    <w:rsid w:val="00C645AB"/>
    <w:rsid w:val="00C65932"/>
    <w:rsid w:val="00C662A3"/>
    <w:rsid w:val="00C71B6E"/>
    <w:rsid w:val="00C727D9"/>
    <w:rsid w:val="00C743EB"/>
    <w:rsid w:val="00C764EC"/>
    <w:rsid w:val="00C77F07"/>
    <w:rsid w:val="00C930EC"/>
    <w:rsid w:val="00C94FBB"/>
    <w:rsid w:val="00CD1E9E"/>
    <w:rsid w:val="00CD2D43"/>
    <w:rsid w:val="00CF0484"/>
    <w:rsid w:val="00CF506F"/>
    <w:rsid w:val="00D21660"/>
    <w:rsid w:val="00D25EC5"/>
    <w:rsid w:val="00D31DAD"/>
    <w:rsid w:val="00D3207B"/>
    <w:rsid w:val="00D32BCB"/>
    <w:rsid w:val="00D35947"/>
    <w:rsid w:val="00D406D0"/>
    <w:rsid w:val="00D46F67"/>
    <w:rsid w:val="00D53112"/>
    <w:rsid w:val="00D60FAB"/>
    <w:rsid w:val="00D67035"/>
    <w:rsid w:val="00D74D94"/>
    <w:rsid w:val="00D77544"/>
    <w:rsid w:val="00D838FC"/>
    <w:rsid w:val="00D940B8"/>
    <w:rsid w:val="00DA21CC"/>
    <w:rsid w:val="00DA6AEF"/>
    <w:rsid w:val="00DA6DAC"/>
    <w:rsid w:val="00DC60D4"/>
    <w:rsid w:val="00DD16F7"/>
    <w:rsid w:val="00DE3F7D"/>
    <w:rsid w:val="00DF6842"/>
    <w:rsid w:val="00DF7711"/>
    <w:rsid w:val="00E01E8B"/>
    <w:rsid w:val="00E03CD3"/>
    <w:rsid w:val="00E04A82"/>
    <w:rsid w:val="00E06C52"/>
    <w:rsid w:val="00E16801"/>
    <w:rsid w:val="00E176EF"/>
    <w:rsid w:val="00E219C0"/>
    <w:rsid w:val="00E422AE"/>
    <w:rsid w:val="00E546D6"/>
    <w:rsid w:val="00E65A4B"/>
    <w:rsid w:val="00E82E79"/>
    <w:rsid w:val="00E83192"/>
    <w:rsid w:val="00E83FF1"/>
    <w:rsid w:val="00E8799E"/>
    <w:rsid w:val="00E87A26"/>
    <w:rsid w:val="00E96C2B"/>
    <w:rsid w:val="00EA1C60"/>
    <w:rsid w:val="00EB17B8"/>
    <w:rsid w:val="00EC69A5"/>
    <w:rsid w:val="00ED5002"/>
    <w:rsid w:val="00ED6218"/>
    <w:rsid w:val="00ED697B"/>
    <w:rsid w:val="00EE2709"/>
    <w:rsid w:val="00EF30DF"/>
    <w:rsid w:val="00EF4117"/>
    <w:rsid w:val="00EF5FF8"/>
    <w:rsid w:val="00F05239"/>
    <w:rsid w:val="00F126B7"/>
    <w:rsid w:val="00F12F34"/>
    <w:rsid w:val="00F137E2"/>
    <w:rsid w:val="00F228A8"/>
    <w:rsid w:val="00F25046"/>
    <w:rsid w:val="00F34530"/>
    <w:rsid w:val="00F417BC"/>
    <w:rsid w:val="00F4362B"/>
    <w:rsid w:val="00F43901"/>
    <w:rsid w:val="00F460D9"/>
    <w:rsid w:val="00F47BEC"/>
    <w:rsid w:val="00F51DB0"/>
    <w:rsid w:val="00F546DB"/>
    <w:rsid w:val="00F80C6F"/>
    <w:rsid w:val="00F839BE"/>
    <w:rsid w:val="00F92B0A"/>
    <w:rsid w:val="00F962F0"/>
    <w:rsid w:val="00F9688B"/>
    <w:rsid w:val="00F975F3"/>
    <w:rsid w:val="00FA152C"/>
    <w:rsid w:val="00FA24B5"/>
    <w:rsid w:val="00FA388E"/>
    <w:rsid w:val="00FB42D8"/>
    <w:rsid w:val="00FB60AB"/>
    <w:rsid w:val="00FB7753"/>
    <w:rsid w:val="00FB7FCA"/>
    <w:rsid w:val="00FC13CA"/>
    <w:rsid w:val="00FC16F8"/>
    <w:rsid w:val="00FD3EB5"/>
    <w:rsid w:val="00FD5E90"/>
    <w:rsid w:val="00FE10D6"/>
    <w:rsid w:val="00FE2A4A"/>
    <w:rsid w:val="00FE72AF"/>
    <w:rsid w:val="00FF0F39"/>
    <w:rsid w:val="00FF3062"/>
    <w:rsid w:val="00FF3317"/>
    <w:rsid w:val="00FF5A48"/>
    <w:rsid w:val="00FF5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ind w:left="709"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2"/>
      <w:u w:val="single"/>
    </w:rPr>
  </w:style>
  <w:style w:type="paragraph" w:styleId="4">
    <w:name w:val="heading 4"/>
    <w:basedOn w:val="a"/>
    <w:next w:val="a"/>
    <w:qFormat/>
    <w:pPr>
      <w:keepNext/>
      <w:ind w:left="709"/>
      <w:jc w:val="center"/>
      <w:outlineLvl w:val="3"/>
    </w:pPr>
    <w:rPr>
      <w:b/>
      <w:i/>
      <w:sz w:val="24"/>
      <w:u w:val="single"/>
    </w:rPr>
  </w:style>
  <w:style w:type="paragraph" w:styleId="5">
    <w:name w:val="heading 5"/>
    <w:basedOn w:val="a"/>
    <w:next w:val="a"/>
    <w:qFormat/>
    <w:pPr>
      <w:keepNext/>
      <w:ind w:left="1134" w:hanging="425"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qFormat/>
    <w:pPr>
      <w:keepNext/>
      <w:ind w:left="709" w:firstLine="425"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sz w:val="24"/>
    </w:rPr>
  </w:style>
  <w:style w:type="paragraph" w:styleId="8">
    <w:name w:val="heading 8"/>
    <w:basedOn w:val="a"/>
    <w:next w:val="a"/>
    <w:qFormat/>
    <w:pPr>
      <w:keepNext/>
      <w:outlineLvl w:val="7"/>
    </w:pPr>
    <w:rPr>
      <w:sz w:val="24"/>
    </w:rPr>
  </w:style>
  <w:style w:type="paragraph" w:styleId="9">
    <w:name w:val="heading 9"/>
    <w:basedOn w:val="a"/>
    <w:next w:val="a"/>
    <w:qFormat/>
    <w:pPr>
      <w:keepNext/>
      <w:numPr>
        <w:numId w:val="1"/>
      </w:numPr>
      <w:tabs>
        <w:tab w:val="clear" w:pos="1287"/>
        <w:tab w:val="num" w:pos="1146"/>
      </w:tabs>
      <w:ind w:left="1146"/>
      <w:jc w:val="both"/>
      <w:outlineLvl w:val="8"/>
    </w:pPr>
    <w:rPr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both"/>
    </w:pPr>
  </w:style>
  <w:style w:type="paragraph" w:styleId="20">
    <w:name w:val="Body Text Indent 2"/>
    <w:basedOn w:val="a"/>
    <w:pPr>
      <w:ind w:firstLine="284"/>
    </w:pPr>
  </w:style>
  <w:style w:type="paragraph" w:styleId="a4">
    <w:name w:val="Body Text Indent"/>
    <w:basedOn w:val="a"/>
    <w:pPr>
      <w:ind w:left="709" w:firstLine="425"/>
      <w:jc w:val="both"/>
    </w:p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21">
    <w:name w:val="Body Text 2"/>
    <w:basedOn w:val="a"/>
    <w:pPr>
      <w:jc w:val="both"/>
    </w:pPr>
    <w:rPr>
      <w:sz w:val="24"/>
    </w:rPr>
  </w:style>
  <w:style w:type="paragraph" w:styleId="30">
    <w:name w:val="Body Text Indent 3"/>
    <w:basedOn w:val="a"/>
    <w:pPr>
      <w:ind w:left="426"/>
      <w:jc w:val="both"/>
    </w:pPr>
  </w:style>
  <w:style w:type="paragraph" w:styleId="a7">
    <w:name w:val="Title"/>
    <w:basedOn w:val="a"/>
    <w:qFormat/>
    <w:pPr>
      <w:jc w:val="center"/>
    </w:pPr>
    <w:rPr>
      <w:sz w:val="28"/>
      <w:u w:val="single"/>
    </w:rPr>
  </w:style>
  <w:style w:type="paragraph" w:styleId="31">
    <w:name w:val="Body Text 3"/>
    <w:basedOn w:val="a"/>
    <w:pPr>
      <w:jc w:val="center"/>
    </w:pPr>
    <w:rPr>
      <w:sz w:val="24"/>
    </w:rPr>
  </w:style>
  <w:style w:type="paragraph" w:customStyle="1" w:styleId="a8">
    <w:name w:val="_Заголовок"/>
    <w:basedOn w:val="a"/>
    <w:pPr>
      <w:keepNext/>
      <w:keepLines/>
      <w:suppressAutoHyphens/>
      <w:spacing w:before="289"/>
      <w:ind w:firstLine="482"/>
      <w:jc w:val="both"/>
    </w:pPr>
    <w:rPr>
      <w:rFonts w:ascii="a_Timer" w:hAnsi="a_Timer"/>
      <w:sz w:val="24"/>
    </w:rPr>
  </w:style>
  <w:style w:type="paragraph" w:customStyle="1" w:styleId="10">
    <w:name w:val="заголовок 1"/>
    <w:basedOn w:val="a"/>
    <w:next w:val="a"/>
    <w:pPr>
      <w:keepNext/>
      <w:jc w:val="center"/>
    </w:pPr>
    <w:rPr>
      <w:sz w:val="24"/>
    </w:rPr>
  </w:style>
  <w:style w:type="paragraph" w:styleId="a9">
    <w:name w:val="footer"/>
    <w:basedOn w:val="a"/>
    <w:pPr>
      <w:widowControl w:val="0"/>
      <w:tabs>
        <w:tab w:val="center" w:pos="4677"/>
        <w:tab w:val="right" w:pos="9355"/>
      </w:tabs>
      <w:ind w:firstLine="709"/>
      <w:jc w:val="both"/>
    </w:pPr>
    <w:rPr>
      <w:rFonts w:ascii="Arial" w:hAnsi="Arial"/>
      <w:sz w:val="24"/>
    </w:rPr>
  </w:style>
  <w:style w:type="character" w:customStyle="1" w:styleId="aa">
    <w:name w:val="_НижнийИндекс"/>
    <w:rPr>
      <w:vertAlign w:val="subscript"/>
    </w:rPr>
  </w:style>
  <w:style w:type="character" w:customStyle="1" w:styleId="ab">
    <w:name w:val="_ВерхнийИндекс"/>
    <w:rPr>
      <w:vertAlign w:val="superscript"/>
    </w:rPr>
  </w:style>
  <w:style w:type="paragraph" w:customStyle="1" w:styleId="String">
    <w:name w:val="String"/>
    <w:basedOn w:val="a"/>
    <w:rPr>
      <w:rFonts w:ascii="a_Timer" w:hAnsi="a_Timer"/>
      <w:sz w:val="24"/>
    </w:rPr>
  </w:style>
  <w:style w:type="table" w:styleId="ac">
    <w:name w:val="Table Grid"/>
    <w:basedOn w:val="a1"/>
    <w:rsid w:val="00BC3E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171</Pages>
  <Words>52667</Words>
  <Characters>300202</Characters>
  <Application>Microsoft Office Word</Application>
  <DocSecurity>0</DocSecurity>
  <Lines>2501</Lines>
  <Paragraphs>704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РФ</vt:lpstr>
    </vt:vector>
  </TitlesOfParts>
  <Company>ЧГМА</Company>
  <LinksUpToDate>false</LinksUpToDate>
  <CharactersWithSpaces>352165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РФ</dc:title>
  <dc:subject/>
  <dc:creator>Медик</dc:creator>
  <cp:keywords/>
  <cp:lastModifiedBy>User</cp:lastModifiedBy>
  <cp:revision>2</cp:revision>
  <cp:lastPrinted>1996-12-31T18:08:00Z</cp:lastPrinted>
  <dcterms:created xsi:type="dcterms:W3CDTF">2017-02-09T01:47:00Z</dcterms:created>
  <dcterms:modified xsi:type="dcterms:W3CDTF">2017-02-09T01:47:00Z</dcterms:modified>
</cp:coreProperties>
</file>